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44E" w:rsidRDefault="00C3544E" w:rsidP="00C3544E">
      <w:pPr>
        <w:jc w:val="center"/>
        <w:rPr>
          <w:rFonts w:ascii="Times New Roman" w:hAnsi="Times New Roman" w:cs="Times New Roman"/>
        </w:rPr>
      </w:pPr>
      <w:bookmarkStart w:id="0" w:name="_GoBack"/>
      <w:bookmarkEnd w:id="0"/>
    </w:p>
    <w:p w:rsidR="00C3544E" w:rsidRPr="007B6162" w:rsidRDefault="00C3544E" w:rsidP="00C3544E">
      <w:pPr>
        <w:jc w:val="center"/>
        <w:rPr>
          <w:rFonts w:ascii="Times New Roman" w:hAnsi="Times New Roman" w:cs="Times New Roman"/>
        </w:rPr>
      </w:pPr>
    </w:p>
    <w:p w:rsidR="00C3544E" w:rsidRPr="004327BC" w:rsidRDefault="00C3544E" w:rsidP="00C3544E">
      <w:pPr>
        <w:jc w:val="center"/>
        <w:rPr>
          <w:rFonts w:ascii="Times New Roman" w:hAnsi="Times New Roman" w:cs="Times New Roman"/>
          <w:sz w:val="28"/>
          <w:szCs w:val="28"/>
        </w:rPr>
      </w:pPr>
    </w:p>
    <w:p w:rsidR="00C3544E" w:rsidRPr="00FB3F94" w:rsidRDefault="004327BC" w:rsidP="00FB3F94">
      <w:pPr>
        <w:jc w:val="right"/>
        <w:rPr>
          <w:rFonts w:ascii="Times New Roman" w:hAnsi="Times New Roman" w:cs="Times New Roman"/>
          <w:b/>
          <w:sz w:val="16"/>
          <w:szCs w:val="16"/>
        </w:rPr>
      </w:pPr>
      <w:r w:rsidRPr="00D50E3C">
        <w:rPr>
          <w:rFonts w:ascii="Times New Roman" w:hAnsi="Times New Roman" w:cs="Times New Roman"/>
          <w:sz w:val="32"/>
          <w:szCs w:val="32"/>
        </w:rPr>
        <w:t xml:space="preserve">                                                                                                     </w:t>
      </w:r>
      <w:r w:rsidR="00FB3F94" w:rsidRPr="00FB3F94">
        <w:rPr>
          <w:rFonts w:ascii="Times New Roman" w:hAnsi="Times New Roman" w:cs="Times New Roman"/>
          <w:b/>
          <w:sz w:val="16"/>
          <w:szCs w:val="16"/>
        </w:rPr>
        <w:t>Приложение №1</w:t>
      </w:r>
    </w:p>
    <w:p w:rsidR="00FB3F94" w:rsidRPr="00FB3F94" w:rsidRDefault="00FB3F94" w:rsidP="00FB3F94">
      <w:pPr>
        <w:jc w:val="right"/>
        <w:rPr>
          <w:rFonts w:ascii="Times New Roman" w:hAnsi="Times New Roman" w:cs="Times New Roman"/>
          <w:b/>
          <w:sz w:val="16"/>
          <w:szCs w:val="16"/>
        </w:rPr>
      </w:pPr>
      <w:r>
        <w:rPr>
          <w:rFonts w:ascii="Times New Roman" w:hAnsi="Times New Roman" w:cs="Times New Roman"/>
          <w:b/>
          <w:sz w:val="16"/>
          <w:szCs w:val="16"/>
        </w:rPr>
        <w:t>к</w:t>
      </w:r>
      <w:r w:rsidRPr="00FB3F94">
        <w:rPr>
          <w:rFonts w:ascii="Times New Roman" w:hAnsi="Times New Roman" w:cs="Times New Roman"/>
          <w:b/>
          <w:sz w:val="16"/>
          <w:szCs w:val="16"/>
        </w:rPr>
        <w:t xml:space="preserve"> решению Ровенского районного Собрания</w:t>
      </w:r>
    </w:p>
    <w:p w:rsidR="00FB3F94" w:rsidRPr="00FB3F94" w:rsidRDefault="00FB3F94" w:rsidP="00FB3F94">
      <w:pPr>
        <w:jc w:val="right"/>
        <w:rPr>
          <w:rFonts w:ascii="Times New Roman" w:hAnsi="Times New Roman" w:cs="Times New Roman"/>
          <w:b/>
          <w:sz w:val="16"/>
          <w:szCs w:val="16"/>
        </w:rPr>
      </w:pPr>
      <w:r>
        <w:rPr>
          <w:rFonts w:ascii="Times New Roman" w:hAnsi="Times New Roman" w:cs="Times New Roman"/>
          <w:b/>
          <w:sz w:val="16"/>
          <w:szCs w:val="16"/>
        </w:rPr>
        <w:t>о</w:t>
      </w:r>
      <w:r w:rsidRPr="00FB3F94">
        <w:rPr>
          <w:rFonts w:ascii="Times New Roman" w:hAnsi="Times New Roman" w:cs="Times New Roman"/>
          <w:b/>
          <w:sz w:val="16"/>
          <w:szCs w:val="16"/>
        </w:rPr>
        <w:t>т 25.03.2016 г. №562</w:t>
      </w:r>
    </w:p>
    <w:p w:rsidR="00C3544E" w:rsidRPr="00EA1CBB" w:rsidRDefault="00C3544E" w:rsidP="00C3544E">
      <w:pPr>
        <w:rPr>
          <w:rFonts w:ascii="Times New Roman" w:hAnsi="Times New Roman" w:cs="Times New Roman"/>
          <w:sz w:val="28"/>
          <w:szCs w:val="28"/>
        </w:rPr>
      </w:pPr>
    </w:p>
    <w:p w:rsidR="00C3544E" w:rsidRPr="00EA1CBB" w:rsidRDefault="00C3544E" w:rsidP="00C3544E">
      <w:pPr>
        <w:rPr>
          <w:rFonts w:ascii="Times New Roman" w:hAnsi="Times New Roman" w:cs="Times New Roman"/>
          <w:sz w:val="28"/>
          <w:szCs w:val="28"/>
        </w:rPr>
      </w:pPr>
    </w:p>
    <w:p w:rsidR="00C3544E" w:rsidRPr="00EA1CBB" w:rsidRDefault="00C3544E" w:rsidP="00C3544E">
      <w:pPr>
        <w:rPr>
          <w:rFonts w:ascii="Times New Roman" w:hAnsi="Times New Roman" w:cs="Times New Roman"/>
          <w:sz w:val="28"/>
          <w:szCs w:val="28"/>
        </w:rPr>
      </w:pPr>
    </w:p>
    <w:p w:rsidR="00C3544E" w:rsidRPr="00EA1CBB" w:rsidRDefault="00C3544E" w:rsidP="00C3544E">
      <w:pPr>
        <w:rPr>
          <w:rFonts w:ascii="Times New Roman" w:hAnsi="Times New Roman" w:cs="Times New Roman"/>
          <w:sz w:val="28"/>
          <w:szCs w:val="28"/>
        </w:rPr>
      </w:pPr>
    </w:p>
    <w:p w:rsidR="00C3544E" w:rsidRPr="00EA1CBB" w:rsidRDefault="00C3544E" w:rsidP="00C3544E">
      <w:pPr>
        <w:rPr>
          <w:rFonts w:ascii="Times New Roman" w:hAnsi="Times New Roman" w:cs="Times New Roman"/>
          <w:sz w:val="28"/>
          <w:szCs w:val="28"/>
        </w:rPr>
      </w:pPr>
    </w:p>
    <w:p w:rsidR="00C3544E" w:rsidRPr="00EA1CBB" w:rsidRDefault="00C3544E" w:rsidP="00C3544E">
      <w:pPr>
        <w:rPr>
          <w:rFonts w:ascii="Times New Roman" w:hAnsi="Times New Roman" w:cs="Times New Roman"/>
          <w:sz w:val="28"/>
          <w:szCs w:val="28"/>
        </w:rPr>
      </w:pPr>
    </w:p>
    <w:p w:rsidR="00C3544E" w:rsidRPr="00EA1CBB" w:rsidRDefault="00C3544E" w:rsidP="00C3544E">
      <w:pPr>
        <w:rPr>
          <w:rFonts w:ascii="Times New Roman" w:hAnsi="Times New Roman" w:cs="Times New Roman"/>
          <w:sz w:val="28"/>
          <w:szCs w:val="28"/>
        </w:rPr>
      </w:pPr>
    </w:p>
    <w:p w:rsidR="00C3544E" w:rsidRPr="00EA1CBB" w:rsidRDefault="00C3544E" w:rsidP="00C3544E">
      <w:pPr>
        <w:rPr>
          <w:rFonts w:ascii="Times New Roman" w:hAnsi="Times New Roman" w:cs="Times New Roman"/>
          <w:sz w:val="28"/>
          <w:szCs w:val="28"/>
        </w:rPr>
      </w:pPr>
    </w:p>
    <w:p w:rsidR="00C3544E" w:rsidRPr="00EA1CBB" w:rsidRDefault="00C3544E" w:rsidP="00C3544E">
      <w:pPr>
        <w:rPr>
          <w:rFonts w:ascii="Times New Roman" w:hAnsi="Times New Roman" w:cs="Times New Roman"/>
          <w:sz w:val="28"/>
          <w:szCs w:val="28"/>
        </w:rPr>
      </w:pPr>
    </w:p>
    <w:p w:rsidR="00C3544E" w:rsidRPr="00EA1CBB" w:rsidRDefault="00C3544E" w:rsidP="00C3544E">
      <w:pPr>
        <w:rPr>
          <w:rFonts w:ascii="Times New Roman" w:hAnsi="Times New Roman" w:cs="Times New Roman"/>
          <w:sz w:val="28"/>
          <w:szCs w:val="28"/>
        </w:rPr>
      </w:pPr>
    </w:p>
    <w:p w:rsidR="00C3544E" w:rsidRPr="00EA1CBB" w:rsidRDefault="00FC1C24" w:rsidP="003E0329">
      <w:pPr>
        <w:jc w:val="center"/>
        <w:rPr>
          <w:rFonts w:ascii="Times New Roman" w:hAnsi="Times New Roman" w:cs="Times New Roman"/>
          <w:sz w:val="28"/>
          <w:szCs w:val="28"/>
        </w:rPr>
      </w:pPr>
      <w:r>
        <w:rPr>
          <w:rFonts w:ascii="Times New Roman" w:hAnsi="Times New Roman" w:cs="Times New Roman"/>
          <w:sz w:val="28"/>
          <w:szCs w:val="28"/>
        </w:rPr>
        <w:t xml:space="preserve">Местные нормативы </w:t>
      </w:r>
    </w:p>
    <w:p w:rsidR="00C3544E" w:rsidRPr="00EA1CBB" w:rsidRDefault="00C3544E" w:rsidP="003E0329">
      <w:pPr>
        <w:jc w:val="center"/>
        <w:rPr>
          <w:rFonts w:ascii="Times New Roman" w:hAnsi="Times New Roman" w:cs="Times New Roman"/>
          <w:sz w:val="28"/>
          <w:szCs w:val="28"/>
        </w:rPr>
      </w:pPr>
      <w:r w:rsidRPr="00EA1CBB">
        <w:rPr>
          <w:rFonts w:ascii="Times New Roman" w:hAnsi="Times New Roman" w:cs="Times New Roman"/>
          <w:sz w:val="28"/>
          <w:szCs w:val="28"/>
        </w:rPr>
        <w:t>градостроительного пр</w:t>
      </w:r>
      <w:r w:rsidR="00FC1C24">
        <w:rPr>
          <w:rFonts w:ascii="Times New Roman" w:hAnsi="Times New Roman" w:cs="Times New Roman"/>
          <w:sz w:val="28"/>
          <w:szCs w:val="28"/>
        </w:rPr>
        <w:t xml:space="preserve">оектирования  </w:t>
      </w:r>
      <w:r w:rsidR="007D3E32">
        <w:rPr>
          <w:rFonts w:ascii="Times New Roman" w:hAnsi="Times New Roman" w:cs="Times New Roman"/>
          <w:sz w:val="28"/>
          <w:szCs w:val="28"/>
        </w:rPr>
        <w:t>Ровенского</w:t>
      </w:r>
      <w:r w:rsidR="00FC1C24">
        <w:rPr>
          <w:rFonts w:ascii="Times New Roman" w:hAnsi="Times New Roman" w:cs="Times New Roman"/>
          <w:sz w:val="28"/>
          <w:szCs w:val="28"/>
        </w:rPr>
        <w:t xml:space="preserve"> муниципального района</w:t>
      </w:r>
      <w:r w:rsidR="000E42DB">
        <w:rPr>
          <w:rFonts w:ascii="Times New Roman" w:hAnsi="Times New Roman" w:cs="Times New Roman"/>
          <w:sz w:val="28"/>
          <w:szCs w:val="28"/>
        </w:rPr>
        <w:t xml:space="preserve"> </w:t>
      </w:r>
      <w:r w:rsidR="007D3E32">
        <w:rPr>
          <w:rFonts w:ascii="Times New Roman" w:hAnsi="Times New Roman" w:cs="Times New Roman"/>
          <w:sz w:val="28"/>
          <w:szCs w:val="28"/>
        </w:rPr>
        <w:t>Саратовской</w:t>
      </w:r>
      <w:r w:rsidR="000E42DB">
        <w:rPr>
          <w:rFonts w:ascii="Times New Roman" w:hAnsi="Times New Roman" w:cs="Times New Roman"/>
          <w:sz w:val="28"/>
          <w:szCs w:val="28"/>
        </w:rPr>
        <w:t xml:space="preserve"> области </w:t>
      </w:r>
    </w:p>
    <w:p w:rsidR="00C3544E" w:rsidRPr="00EA1CBB" w:rsidRDefault="00C3544E" w:rsidP="00C3544E">
      <w:pPr>
        <w:jc w:val="center"/>
        <w:rPr>
          <w:rFonts w:ascii="Times New Roman" w:hAnsi="Times New Roman" w:cs="Times New Roman"/>
          <w:sz w:val="28"/>
          <w:szCs w:val="28"/>
        </w:rPr>
      </w:pPr>
    </w:p>
    <w:p w:rsidR="00C3544E" w:rsidRPr="00EA1CBB" w:rsidRDefault="00C3544E" w:rsidP="00C3544E">
      <w:pPr>
        <w:jc w:val="center"/>
        <w:rPr>
          <w:rFonts w:ascii="Times New Roman" w:hAnsi="Times New Roman" w:cs="Times New Roman"/>
          <w:sz w:val="28"/>
          <w:szCs w:val="28"/>
        </w:rPr>
      </w:pPr>
    </w:p>
    <w:p w:rsidR="00C3544E" w:rsidRPr="00EA1CBB" w:rsidRDefault="00C3544E" w:rsidP="00C3544E">
      <w:pPr>
        <w:jc w:val="center"/>
        <w:rPr>
          <w:rFonts w:ascii="Times New Roman" w:hAnsi="Times New Roman" w:cs="Times New Roman"/>
          <w:sz w:val="28"/>
          <w:szCs w:val="28"/>
        </w:rPr>
      </w:pPr>
    </w:p>
    <w:p w:rsidR="00C3544E" w:rsidRPr="00EA1CBB" w:rsidRDefault="00C3544E" w:rsidP="00C3544E">
      <w:pPr>
        <w:jc w:val="center"/>
        <w:rPr>
          <w:rFonts w:ascii="Times New Roman" w:hAnsi="Times New Roman" w:cs="Times New Roman"/>
          <w:sz w:val="28"/>
          <w:szCs w:val="28"/>
        </w:rPr>
      </w:pPr>
    </w:p>
    <w:p w:rsidR="00C3544E" w:rsidRPr="00EA1CBB" w:rsidRDefault="00C3544E" w:rsidP="00C3544E">
      <w:pPr>
        <w:jc w:val="center"/>
        <w:rPr>
          <w:rFonts w:ascii="Times New Roman" w:hAnsi="Times New Roman" w:cs="Times New Roman"/>
          <w:sz w:val="28"/>
          <w:szCs w:val="28"/>
        </w:rPr>
      </w:pPr>
    </w:p>
    <w:p w:rsidR="00C3544E" w:rsidRPr="00EA1CBB" w:rsidRDefault="00C3544E" w:rsidP="00C3544E">
      <w:pPr>
        <w:jc w:val="center"/>
        <w:rPr>
          <w:rFonts w:ascii="Times New Roman" w:hAnsi="Times New Roman" w:cs="Times New Roman"/>
          <w:sz w:val="28"/>
          <w:szCs w:val="28"/>
        </w:rPr>
      </w:pPr>
    </w:p>
    <w:p w:rsidR="00C3544E" w:rsidRPr="00EA1CBB" w:rsidRDefault="00C3544E" w:rsidP="00C3544E">
      <w:pPr>
        <w:jc w:val="center"/>
        <w:rPr>
          <w:rFonts w:ascii="Times New Roman" w:hAnsi="Times New Roman" w:cs="Times New Roman"/>
          <w:sz w:val="28"/>
          <w:szCs w:val="28"/>
        </w:rPr>
      </w:pPr>
    </w:p>
    <w:p w:rsidR="00C3544E" w:rsidRPr="00EA1CBB" w:rsidRDefault="00C3544E" w:rsidP="00C3544E">
      <w:pPr>
        <w:jc w:val="center"/>
        <w:rPr>
          <w:rFonts w:ascii="Times New Roman" w:hAnsi="Times New Roman" w:cs="Times New Roman"/>
          <w:sz w:val="28"/>
          <w:szCs w:val="28"/>
        </w:rPr>
      </w:pPr>
    </w:p>
    <w:p w:rsidR="00C3544E" w:rsidRPr="00EA1CBB" w:rsidRDefault="00C3544E" w:rsidP="00C3544E">
      <w:pPr>
        <w:jc w:val="center"/>
        <w:rPr>
          <w:rFonts w:ascii="Times New Roman" w:hAnsi="Times New Roman" w:cs="Times New Roman"/>
          <w:sz w:val="28"/>
          <w:szCs w:val="28"/>
        </w:rPr>
      </w:pPr>
    </w:p>
    <w:p w:rsidR="00C3544E" w:rsidRPr="00EA1CBB" w:rsidRDefault="00C3544E" w:rsidP="00C3544E">
      <w:pPr>
        <w:jc w:val="center"/>
        <w:rPr>
          <w:rFonts w:ascii="Times New Roman" w:hAnsi="Times New Roman" w:cs="Times New Roman"/>
        </w:rPr>
      </w:pPr>
    </w:p>
    <w:p w:rsidR="00C3544E" w:rsidRPr="00EA1CBB" w:rsidRDefault="00C3544E" w:rsidP="00C3544E">
      <w:pPr>
        <w:jc w:val="center"/>
        <w:rPr>
          <w:rFonts w:ascii="Times New Roman" w:hAnsi="Times New Roman" w:cs="Times New Roman"/>
        </w:rPr>
      </w:pPr>
    </w:p>
    <w:p w:rsidR="00C3544E" w:rsidRPr="00EA1CBB" w:rsidRDefault="00C3544E" w:rsidP="00C3544E">
      <w:pPr>
        <w:jc w:val="center"/>
        <w:rPr>
          <w:rFonts w:ascii="Times New Roman" w:hAnsi="Times New Roman" w:cs="Times New Roman"/>
        </w:rPr>
      </w:pPr>
    </w:p>
    <w:p w:rsidR="00C3544E" w:rsidRPr="00EA1CBB" w:rsidRDefault="00C3544E" w:rsidP="00C3544E">
      <w:pPr>
        <w:jc w:val="center"/>
        <w:rPr>
          <w:rFonts w:ascii="Times New Roman" w:hAnsi="Times New Roman" w:cs="Times New Roman"/>
        </w:rPr>
      </w:pPr>
    </w:p>
    <w:p w:rsidR="00C3544E" w:rsidRPr="00EA1CBB" w:rsidRDefault="00C3544E" w:rsidP="00C3544E">
      <w:pPr>
        <w:jc w:val="center"/>
        <w:rPr>
          <w:rFonts w:ascii="Times New Roman" w:hAnsi="Times New Roman" w:cs="Times New Roman"/>
        </w:rPr>
      </w:pPr>
    </w:p>
    <w:p w:rsidR="00C3544E" w:rsidRPr="00EA1CBB" w:rsidRDefault="00C3544E" w:rsidP="00C3544E">
      <w:pPr>
        <w:jc w:val="center"/>
        <w:rPr>
          <w:rFonts w:ascii="Times New Roman" w:hAnsi="Times New Roman" w:cs="Times New Roman"/>
        </w:rPr>
      </w:pPr>
    </w:p>
    <w:p w:rsidR="00C3544E" w:rsidRPr="00EA1CBB" w:rsidRDefault="00C3544E" w:rsidP="00C3544E">
      <w:pPr>
        <w:jc w:val="center"/>
        <w:rPr>
          <w:rFonts w:ascii="Times New Roman" w:hAnsi="Times New Roman" w:cs="Times New Roman"/>
        </w:rPr>
      </w:pPr>
    </w:p>
    <w:p w:rsidR="00C3544E" w:rsidRPr="00EA1CBB" w:rsidRDefault="00C3544E" w:rsidP="00C3544E">
      <w:pPr>
        <w:jc w:val="center"/>
        <w:rPr>
          <w:rFonts w:ascii="Times New Roman" w:hAnsi="Times New Roman" w:cs="Times New Roman"/>
        </w:rPr>
      </w:pPr>
    </w:p>
    <w:p w:rsidR="00C3544E" w:rsidRPr="00EA1CBB" w:rsidRDefault="00C3544E" w:rsidP="00C3544E">
      <w:pPr>
        <w:jc w:val="center"/>
        <w:rPr>
          <w:rFonts w:ascii="Times New Roman" w:hAnsi="Times New Roman" w:cs="Times New Roman"/>
        </w:rPr>
      </w:pPr>
    </w:p>
    <w:p w:rsidR="00C3544E" w:rsidRPr="00EA1CBB" w:rsidRDefault="00C3544E" w:rsidP="00C3544E">
      <w:pPr>
        <w:jc w:val="center"/>
        <w:rPr>
          <w:rFonts w:ascii="Times New Roman" w:hAnsi="Times New Roman" w:cs="Times New Roman"/>
        </w:rPr>
      </w:pPr>
    </w:p>
    <w:p w:rsidR="00C3544E" w:rsidRPr="00EA1CBB" w:rsidRDefault="00C3544E" w:rsidP="00C3544E">
      <w:pPr>
        <w:jc w:val="center"/>
        <w:rPr>
          <w:rFonts w:ascii="Times New Roman" w:hAnsi="Times New Roman" w:cs="Times New Roman"/>
        </w:rPr>
      </w:pPr>
    </w:p>
    <w:p w:rsidR="00C3544E" w:rsidRPr="00EA1CBB" w:rsidRDefault="00C3544E" w:rsidP="00C3544E">
      <w:pPr>
        <w:jc w:val="center"/>
        <w:rPr>
          <w:rFonts w:ascii="Times New Roman" w:hAnsi="Times New Roman" w:cs="Times New Roman"/>
        </w:rPr>
      </w:pPr>
    </w:p>
    <w:p w:rsidR="00C3544E" w:rsidRPr="00EA1CBB" w:rsidRDefault="00C3544E" w:rsidP="00C3544E">
      <w:pPr>
        <w:jc w:val="center"/>
        <w:rPr>
          <w:rFonts w:ascii="Times New Roman" w:hAnsi="Times New Roman" w:cs="Times New Roman"/>
        </w:rPr>
      </w:pPr>
    </w:p>
    <w:p w:rsidR="00C3544E" w:rsidRPr="00EA1CBB" w:rsidRDefault="00C3544E" w:rsidP="00C3544E">
      <w:pPr>
        <w:jc w:val="center"/>
        <w:rPr>
          <w:rFonts w:ascii="Times New Roman" w:hAnsi="Times New Roman" w:cs="Times New Roman"/>
        </w:rPr>
      </w:pPr>
    </w:p>
    <w:p w:rsidR="0043765A" w:rsidRDefault="0043765A" w:rsidP="00C3544E">
      <w:pPr>
        <w:jc w:val="center"/>
        <w:rPr>
          <w:rFonts w:ascii="Times New Roman" w:hAnsi="Times New Roman" w:cs="Times New Roman"/>
        </w:rPr>
      </w:pPr>
    </w:p>
    <w:p w:rsidR="004327BC" w:rsidRDefault="004327BC" w:rsidP="00C3544E">
      <w:pPr>
        <w:jc w:val="center"/>
        <w:rPr>
          <w:rFonts w:ascii="Times New Roman" w:hAnsi="Times New Roman" w:cs="Times New Roman"/>
        </w:rPr>
      </w:pPr>
    </w:p>
    <w:p w:rsidR="004327BC" w:rsidRDefault="004327BC" w:rsidP="00C3544E">
      <w:pPr>
        <w:jc w:val="center"/>
        <w:rPr>
          <w:rFonts w:ascii="Times New Roman" w:hAnsi="Times New Roman" w:cs="Times New Roman"/>
        </w:rPr>
      </w:pPr>
    </w:p>
    <w:p w:rsidR="004327BC" w:rsidRDefault="004327BC" w:rsidP="00C3544E">
      <w:pPr>
        <w:jc w:val="center"/>
        <w:rPr>
          <w:rFonts w:ascii="Times New Roman" w:hAnsi="Times New Roman" w:cs="Times New Roman"/>
        </w:rPr>
      </w:pPr>
    </w:p>
    <w:p w:rsidR="004327BC" w:rsidRDefault="004327BC" w:rsidP="00C3544E">
      <w:pPr>
        <w:jc w:val="center"/>
        <w:rPr>
          <w:rFonts w:ascii="Times New Roman" w:hAnsi="Times New Roman" w:cs="Times New Roman"/>
        </w:rPr>
      </w:pPr>
    </w:p>
    <w:p w:rsidR="004327BC" w:rsidRDefault="004327BC" w:rsidP="00C3544E">
      <w:pPr>
        <w:jc w:val="center"/>
        <w:rPr>
          <w:rFonts w:ascii="Times New Roman" w:hAnsi="Times New Roman" w:cs="Times New Roman"/>
        </w:rPr>
      </w:pPr>
    </w:p>
    <w:p w:rsidR="004327BC" w:rsidRPr="00EA1CBB" w:rsidRDefault="004327BC" w:rsidP="00C3544E">
      <w:pPr>
        <w:jc w:val="center"/>
        <w:rPr>
          <w:rFonts w:ascii="Times New Roman" w:hAnsi="Times New Roman" w:cs="Times New Roman"/>
        </w:rPr>
      </w:pPr>
    </w:p>
    <w:p w:rsidR="00053D0C" w:rsidRPr="00EA1CBB" w:rsidRDefault="00053D0C" w:rsidP="00053D0C">
      <w:pPr>
        <w:rPr>
          <w:rFonts w:ascii="Times New Roman" w:hAnsi="Times New Roman" w:cs="Times New Roman"/>
        </w:rPr>
      </w:pPr>
    </w:p>
    <w:p w:rsidR="00053D0C" w:rsidRPr="00EA1CBB" w:rsidRDefault="00053D0C" w:rsidP="00053D0C">
      <w:pPr>
        <w:rPr>
          <w:rFonts w:ascii="Times New Roman" w:hAnsi="Times New Roman" w:cs="Times New Roman"/>
        </w:rPr>
      </w:pPr>
    </w:p>
    <w:p w:rsidR="003E0329" w:rsidRPr="00EA1CBB" w:rsidRDefault="003E0329" w:rsidP="00053D0C">
      <w:pPr>
        <w:rPr>
          <w:rFonts w:ascii="Times New Roman" w:hAnsi="Times New Roman" w:cs="Times New Roman"/>
        </w:rPr>
      </w:pPr>
    </w:p>
    <w:p w:rsidR="00E4402B" w:rsidRDefault="00E4402B">
      <w:pPr>
        <w:widowControl/>
        <w:rPr>
          <w:rFonts w:ascii="Times New Roman" w:hAnsi="Times New Roman" w:cs="Times New Roman"/>
          <w:sz w:val="24"/>
          <w:szCs w:val="24"/>
        </w:rPr>
      </w:pPr>
      <w:r>
        <w:rPr>
          <w:rFonts w:ascii="Times New Roman" w:hAnsi="Times New Roman" w:cs="Times New Roman"/>
          <w:sz w:val="24"/>
          <w:szCs w:val="24"/>
        </w:rPr>
        <w:br w:type="page"/>
      </w:r>
    </w:p>
    <w:p w:rsidR="00485AAF" w:rsidRPr="00485AAF" w:rsidRDefault="00485AAF" w:rsidP="00485AAF">
      <w:pPr>
        <w:widowControl/>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sdt>
      <w:sdtPr>
        <w:rPr>
          <w:rFonts w:ascii="Arial" w:eastAsia="Times New Roman" w:hAnsi="Arial" w:cs="Arial"/>
          <w:b w:val="0"/>
          <w:bCs w:val="0"/>
          <w:color w:val="auto"/>
          <w:sz w:val="20"/>
          <w:szCs w:val="20"/>
          <w:lang w:eastAsia="ru-RU"/>
        </w:rPr>
        <w:id w:val="37725644"/>
        <w:docPartObj>
          <w:docPartGallery w:val="Table of Contents"/>
          <w:docPartUnique/>
        </w:docPartObj>
      </w:sdtPr>
      <w:sdtContent>
        <w:p w:rsidR="00485AAF" w:rsidRDefault="00485AAF">
          <w:pPr>
            <w:pStyle w:val="afff4"/>
          </w:pPr>
        </w:p>
        <w:p w:rsidR="00485AAF" w:rsidRDefault="009D7227">
          <w:pPr>
            <w:pStyle w:val="12"/>
            <w:rPr>
              <w:rFonts w:asciiTheme="minorHAnsi" w:eastAsiaTheme="minorEastAsia" w:hAnsiTheme="minorHAnsi" w:cstheme="minorBidi"/>
              <w:bCs w:val="0"/>
              <w:sz w:val="22"/>
              <w:szCs w:val="22"/>
              <w:lang w:val="ru-RU"/>
            </w:rPr>
          </w:pPr>
          <w:r w:rsidRPr="009D7227">
            <w:rPr>
              <w:lang w:val="ru-RU"/>
            </w:rPr>
            <w:fldChar w:fldCharType="begin"/>
          </w:r>
          <w:r w:rsidR="00485AAF">
            <w:rPr>
              <w:lang w:val="ru-RU"/>
            </w:rPr>
            <w:instrText xml:space="preserve"> TOC \o "1-3" \h \z \u </w:instrText>
          </w:r>
          <w:r w:rsidRPr="009D7227">
            <w:rPr>
              <w:lang w:val="ru-RU"/>
            </w:rPr>
            <w:fldChar w:fldCharType="separate"/>
          </w:r>
          <w:hyperlink w:anchor="_Toc436775327" w:history="1">
            <w:r w:rsidR="00485AAF" w:rsidRPr="00ED4D68">
              <w:rPr>
                <w:rStyle w:val="afb"/>
              </w:rPr>
              <w:t>I. Введение</w:t>
            </w:r>
            <w:r w:rsidR="00485AAF">
              <w:rPr>
                <w:webHidden/>
              </w:rPr>
              <w:tab/>
            </w:r>
            <w:r>
              <w:rPr>
                <w:webHidden/>
              </w:rPr>
              <w:fldChar w:fldCharType="begin"/>
            </w:r>
            <w:r w:rsidR="00485AAF">
              <w:rPr>
                <w:webHidden/>
              </w:rPr>
              <w:instrText xml:space="preserve"> PAGEREF _Toc436775327 \h </w:instrText>
            </w:r>
            <w:r>
              <w:rPr>
                <w:webHidden/>
              </w:rPr>
            </w:r>
            <w:r>
              <w:rPr>
                <w:webHidden/>
              </w:rPr>
              <w:fldChar w:fldCharType="separate"/>
            </w:r>
            <w:r w:rsidR="00E51F81">
              <w:rPr>
                <w:webHidden/>
              </w:rPr>
              <w:t>4</w:t>
            </w:r>
            <w:r>
              <w:rPr>
                <w:webHidden/>
              </w:rPr>
              <w:fldChar w:fldCharType="end"/>
            </w:r>
          </w:hyperlink>
        </w:p>
        <w:p w:rsidR="00485AAF" w:rsidRDefault="009D7227">
          <w:pPr>
            <w:pStyle w:val="12"/>
            <w:rPr>
              <w:rFonts w:asciiTheme="minorHAnsi" w:eastAsiaTheme="minorEastAsia" w:hAnsiTheme="minorHAnsi" w:cstheme="minorBidi"/>
              <w:bCs w:val="0"/>
              <w:sz w:val="22"/>
              <w:szCs w:val="22"/>
              <w:lang w:val="ru-RU"/>
            </w:rPr>
          </w:pPr>
          <w:hyperlink w:anchor="_Toc436775328" w:history="1">
            <w:r w:rsidR="00485AAF" w:rsidRPr="00ED4D68">
              <w:rPr>
                <w:rStyle w:val="afb"/>
              </w:rPr>
              <w:t>II. Общие положения</w:t>
            </w:r>
            <w:r w:rsidR="00485AAF">
              <w:rPr>
                <w:webHidden/>
              </w:rPr>
              <w:tab/>
            </w:r>
            <w:r>
              <w:rPr>
                <w:webHidden/>
              </w:rPr>
              <w:fldChar w:fldCharType="begin"/>
            </w:r>
            <w:r w:rsidR="00485AAF">
              <w:rPr>
                <w:webHidden/>
              </w:rPr>
              <w:instrText xml:space="preserve"> PAGEREF _Toc436775328 \h </w:instrText>
            </w:r>
            <w:r>
              <w:rPr>
                <w:webHidden/>
              </w:rPr>
            </w:r>
            <w:r>
              <w:rPr>
                <w:webHidden/>
              </w:rPr>
              <w:fldChar w:fldCharType="separate"/>
            </w:r>
            <w:r w:rsidR="00E51F81">
              <w:rPr>
                <w:webHidden/>
              </w:rPr>
              <w:t>4</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29" w:history="1">
            <w:r w:rsidR="00485AAF" w:rsidRPr="00ED4D68">
              <w:rPr>
                <w:rStyle w:val="afb"/>
              </w:rPr>
              <w:t>Назначение и область применения</w:t>
            </w:r>
            <w:r w:rsidR="00485AAF">
              <w:rPr>
                <w:webHidden/>
              </w:rPr>
              <w:tab/>
            </w:r>
            <w:r>
              <w:rPr>
                <w:webHidden/>
              </w:rPr>
              <w:fldChar w:fldCharType="begin"/>
            </w:r>
            <w:r w:rsidR="00485AAF">
              <w:rPr>
                <w:webHidden/>
              </w:rPr>
              <w:instrText xml:space="preserve"> PAGEREF _Toc436775329 \h </w:instrText>
            </w:r>
            <w:r>
              <w:rPr>
                <w:webHidden/>
              </w:rPr>
            </w:r>
            <w:r>
              <w:rPr>
                <w:webHidden/>
              </w:rPr>
              <w:fldChar w:fldCharType="separate"/>
            </w:r>
            <w:r w:rsidR="00E51F81">
              <w:rPr>
                <w:webHidden/>
              </w:rPr>
              <w:t>4</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30" w:history="1">
            <w:r w:rsidR="00485AAF" w:rsidRPr="00ED4D68">
              <w:rPr>
                <w:rStyle w:val="afb"/>
              </w:rPr>
              <w:t>Термины и определения</w:t>
            </w:r>
            <w:r w:rsidR="00485AAF">
              <w:rPr>
                <w:webHidden/>
              </w:rPr>
              <w:tab/>
            </w:r>
            <w:r>
              <w:rPr>
                <w:webHidden/>
              </w:rPr>
              <w:fldChar w:fldCharType="begin"/>
            </w:r>
            <w:r w:rsidR="00485AAF">
              <w:rPr>
                <w:webHidden/>
              </w:rPr>
              <w:instrText xml:space="preserve"> PAGEREF _Toc436775330 \h </w:instrText>
            </w:r>
            <w:r>
              <w:rPr>
                <w:webHidden/>
              </w:rPr>
            </w:r>
            <w:r>
              <w:rPr>
                <w:webHidden/>
              </w:rPr>
              <w:fldChar w:fldCharType="separate"/>
            </w:r>
            <w:r w:rsidR="00E51F81">
              <w:rPr>
                <w:webHidden/>
              </w:rPr>
              <w:t>5</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31" w:history="1">
            <w:r w:rsidR="00485AAF" w:rsidRPr="00ED4D68">
              <w:rPr>
                <w:rStyle w:val="afb"/>
              </w:rPr>
              <w:t>Нормативные ссылки</w:t>
            </w:r>
            <w:r w:rsidR="00485AAF">
              <w:rPr>
                <w:webHidden/>
              </w:rPr>
              <w:tab/>
            </w:r>
            <w:r>
              <w:rPr>
                <w:webHidden/>
              </w:rPr>
              <w:fldChar w:fldCharType="begin"/>
            </w:r>
            <w:r w:rsidR="00485AAF">
              <w:rPr>
                <w:webHidden/>
              </w:rPr>
              <w:instrText xml:space="preserve"> PAGEREF _Toc436775331 \h </w:instrText>
            </w:r>
            <w:r>
              <w:rPr>
                <w:webHidden/>
              </w:rPr>
            </w:r>
            <w:r>
              <w:rPr>
                <w:webHidden/>
              </w:rPr>
              <w:fldChar w:fldCharType="separate"/>
            </w:r>
            <w:r w:rsidR="00E51F81">
              <w:rPr>
                <w:webHidden/>
              </w:rPr>
              <w:t>5</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32" w:history="1">
            <w:r w:rsidR="00485AAF" w:rsidRPr="00ED4D68">
              <w:rPr>
                <w:rStyle w:val="afb"/>
              </w:rPr>
              <w:t>Административно-территориальное устройство, общая организация и</w:t>
            </w:r>
            <w:r w:rsidR="00485AAF">
              <w:rPr>
                <w:webHidden/>
              </w:rPr>
              <w:tab/>
            </w:r>
            <w:r>
              <w:rPr>
                <w:webHidden/>
              </w:rPr>
              <w:fldChar w:fldCharType="begin"/>
            </w:r>
            <w:r w:rsidR="00485AAF">
              <w:rPr>
                <w:webHidden/>
              </w:rPr>
              <w:instrText xml:space="preserve"> PAGEREF _Toc436775332 \h </w:instrText>
            </w:r>
            <w:r>
              <w:rPr>
                <w:webHidden/>
              </w:rPr>
            </w:r>
            <w:r>
              <w:rPr>
                <w:webHidden/>
              </w:rPr>
              <w:fldChar w:fldCharType="separate"/>
            </w:r>
            <w:r w:rsidR="00E51F81">
              <w:rPr>
                <w:webHidden/>
              </w:rPr>
              <w:t>5</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33" w:history="1">
            <w:r w:rsidR="00485AAF" w:rsidRPr="00ED4D68">
              <w:rPr>
                <w:rStyle w:val="afb"/>
              </w:rPr>
              <w:t>зонирование территории Ровенского муниципального района</w:t>
            </w:r>
            <w:r w:rsidR="00485AAF">
              <w:rPr>
                <w:webHidden/>
              </w:rPr>
              <w:tab/>
            </w:r>
            <w:r>
              <w:rPr>
                <w:webHidden/>
              </w:rPr>
              <w:fldChar w:fldCharType="begin"/>
            </w:r>
            <w:r w:rsidR="00485AAF">
              <w:rPr>
                <w:webHidden/>
              </w:rPr>
              <w:instrText xml:space="preserve"> PAGEREF _Toc436775333 \h </w:instrText>
            </w:r>
            <w:r>
              <w:rPr>
                <w:webHidden/>
              </w:rPr>
            </w:r>
            <w:r>
              <w:rPr>
                <w:webHidden/>
              </w:rPr>
              <w:fldChar w:fldCharType="separate"/>
            </w:r>
            <w:r w:rsidR="00E51F81">
              <w:rPr>
                <w:webHidden/>
              </w:rPr>
              <w:t>5</w:t>
            </w:r>
            <w:r>
              <w:rPr>
                <w:webHidden/>
              </w:rPr>
              <w:fldChar w:fldCharType="end"/>
            </w:r>
          </w:hyperlink>
        </w:p>
        <w:p w:rsidR="00485AAF" w:rsidRDefault="009D7227">
          <w:pPr>
            <w:pStyle w:val="12"/>
            <w:rPr>
              <w:rFonts w:asciiTheme="minorHAnsi" w:eastAsiaTheme="minorEastAsia" w:hAnsiTheme="minorHAnsi" w:cstheme="minorBidi"/>
              <w:bCs w:val="0"/>
              <w:sz w:val="22"/>
              <w:szCs w:val="22"/>
              <w:lang w:val="ru-RU"/>
            </w:rPr>
          </w:pPr>
          <w:hyperlink w:anchor="_Toc436775334" w:history="1">
            <w:r w:rsidR="00485AAF" w:rsidRPr="00ED4D68">
              <w:rPr>
                <w:rStyle w:val="afb"/>
              </w:rPr>
              <w:t>II.Общие расчетные показатели планировочной организации территорий Ровенского муниципального района, поселений</w:t>
            </w:r>
            <w:r w:rsidR="00485AAF">
              <w:rPr>
                <w:webHidden/>
              </w:rPr>
              <w:tab/>
            </w:r>
            <w:r>
              <w:rPr>
                <w:webHidden/>
              </w:rPr>
              <w:fldChar w:fldCharType="begin"/>
            </w:r>
            <w:r w:rsidR="00485AAF">
              <w:rPr>
                <w:webHidden/>
              </w:rPr>
              <w:instrText xml:space="preserve"> PAGEREF _Toc436775334 \h </w:instrText>
            </w:r>
            <w:r>
              <w:rPr>
                <w:webHidden/>
              </w:rPr>
            </w:r>
            <w:r>
              <w:rPr>
                <w:webHidden/>
              </w:rPr>
              <w:fldChar w:fldCharType="separate"/>
            </w:r>
            <w:r w:rsidR="00E51F81">
              <w:rPr>
                <w:webHidden/>
              </w:rPr>
              <w:t>7</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35" w:history="1">
            <w:r w:rsidR="00485AAF" w:rsidRPr="00ED4D68">
              <w:rPr>
                <w:rStyle w:val="afb"/>
              </w:rPr>
              <w:t>Общие требования</w:t>
            </w:r>
            <w:r w:rsidR="00485AAF">
              <w:rPr>
                <w:webHidden/>
              </w:rPr>
              <w:tab/>
            </w:r>
            <w:r>
              <w:rPr>
                <w:webHidden/>
              </w:rPr>
              <w:fldChar w:fldCharType="begin"/>
            </w:r>
            <w:r w:rsidR="00485AAF">
              <w:rPr>
                <w:webHidden/>
              </w:rPr>
              <w:instrText xml:space="preserve"> PAGEREF _Toc436775335 \h </w:instrText>
            </w:r>
            <w:r>
              <w:rPr>
                <w:webHidden/>
              </w:rPr>
            </w:r>
            <w:r>
              <w:rPr>
                <w:webHidden/>
              </w:rPr>
              <w:fldChar w:fldCharType="separate"/>
            </w:r>
            <w:r w:rsidR="00E51F81">
              <w:rPr>
                <w:webHidden/>
              </w:rPr>
              <w:t>7</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36" w:history="1">
            <w:r w:rsidR="00485AAF" w:rsidRPr="00ED4D68">
              <w:rPr>
                <w:rStyle w:val="afb"/>
              </w:rPr>
              <w:t>Нормативы определения потребности в селитебных территориях</w:t>
            </w:r>
            <w:r w:rsidR="00485AAF">
              <w:rPr>
                <w:webHidden/>
              </w:rPr>
              <w:tab/>
            </w:r>
            <w:r>
              <w:rPr>
                <w:webHidden/>
              </w:rPr>
              <w:fldChar w:fldCharType="begin"/>
            </w:r>
            <w:r w:rsidR="00485AAF">
              <w:rPr>
                <w:webHidden/>
              </w:rPr>
              <w:instrText xml:space="preserve"> PAGEREF _Toc436775336 \h </w:instrText>
            </w:r>
            <w:r>
              <w:rPr>
                <w:webHidden/>
              </w:rPr>
            </w:r>
            <w:r>
              <w:rPr>
                <w:webHidden/>
              </w:rPr>
              <w:fldChar w:fldCharType="separate"/>
            </w:r>
            <w:r w:rsidR="00E51F81">
              <w:rPr>
                <w:webHidden/>
              </w:rPr>
              <w:t>8</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37" w:history="1">
            <w:r w:rsidR="00485AAF" w:rsidRPr="00ED4D68">
              <w:rPr>
                <w:rStyle w:val="afb"/>
              </w:rPr>
              <w:t>Нормативы распределения функциональных зон с отображением параметров планируемого развития</w:t>
            </w:r>
            <w:r w:rsidR="00485AAF">
              <w:rPr>
                <w:webHidden/>
              </w:rPr>
              <w:tab/>
            </w:r>
            <w:r>
              <w:rPr>
                <w:webHidden/>
              </w:rPr>
              <w:fldChar w:fldCharType="begin"/>
            </w:r>
            <w:r w:rsidR="00485AAF">
              <w:rPr>
                <w:webHidden/>
              </w:rPr>
              <w:instrText xml:space="preserve"> PAGEREF _Toc436775337 \h </w:instrText>
            </w:r>
            <w:r>
              <w:rPr>
                <w:webHidden/>
              </w:rPr>
            </w:r>
            <w:r>
              <w:rPr>
                <w:webHidden/>
              </w:rPr>
              <w:fldChar w:fldCharType="separate"/>
            </w:r>
            <w:r w:rsidR="00E51F81">
              <w:rPr>
                <w:webHidden/>
              </w:rPr>
              <w:t>8</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38" w:history="1">
            <w:r w:rsidR="00485AAF" w:rsidRPr="00ED4D68">
              <w:rPr>
                <w:rStyle w:val="afb"/>
              </w:rPr>
              <w:t>Нормативы плотности населения территорий</w:t>
            </w:r>
            <w:r w:rsidR="00485AAF">
              <w:rPr>
                <w:webHidden/>
              </w:rPr>
              <w:tab/>
            </w:r>
            <w:r>
              <w:rPr>
                <w:webHidden/>
              </w:rPr>
              <w:fldChar w:fldCharType="begin"/>
            </w:r>
            <w:r w:rsidR="00485AAF">
              <w:rPr>
                <w:webHidden/>
              </w:rPr>
              <w:instrText xml:space="preserve"> PAGEREF _Toc436775338 \h </w:instrText>
            </w:r>
            <w:r>
              <w:rPr>
                <w:webHidden/>
              </w:rPr>
            </w:r>
            <w:r>
              <w:rPr>
                <w:webHidden/>
              </w:rPr>
              <w:fldChar w:fldCharType="separate"/>
            </w:r>
            <w:r w:rsidR="00E51F81">
              <w:rPr>
                <w:webHidden/>
              </w:rPr>
              <w:t>12</w:t>
            </w:r>
            <w:r>
              <w:rPr>
                <w:webHidden/>
              </w:rPr>
              <w:fldChar w:fldCharType="end"/>
            </w:r>
          </w:hyperlink>
        </w:p>
        <w:p w:rsidR="00485AAF" w:rsidRDefault="009D7227">
          <w:pPr>
            <w:pStyle w:val="12"/>
            <w:rPr>
              <w:rFonts w:asciiTheme="minorHAnsi" w:eastAsiaTheme="minorEastAsia" w:hAnsiTheme="minorHAnsi" w:cstheme="minorBidi"/>
              <w:bCs w:val="0"/>
              <w:sz w:val="22"/>
              <w:szCs w:val="22"/>
              <w:lang w:val="ru-RU"/>
            </w:rPr>
          </w:pPr>
          <w:hyperlink w:anchor="_Toc436775339" w:history="1">
            <w:r w:rsidR="00485AAF" w:rsidRPr="00ED4D68">
              <w:rPr>
                <w:rStyle w:val="afb"/>
              </w:rPr>
              <w:t>III. Расчетные показатели в сфере жилищного обеспечения</w:t>
            </w:r>
            <w:r w:rsidR="00485AAF">
              <w:rPr>
                <w:webHidden/>
              </w:rPr>
              <w:tab/>
            </w:r>
            <w:r>
              <w:rPr>
                <w:webHidden/>
              </w:rPr>
              <w:fldChar w:fldCharType="begin"/>
            </w:r>
            <w:r w:rsidR="00485AAF">
              <w:rPr>
                <w:webHidden/>
              </w:rPr>
              <w:instrText xml:space="preserve"> PAGEREF _Toc436775339 \h </w:instrText>
            </w:r>
            <w:r>
              <w:rPr>
                <w:webHidden/>
              </w:rPr>
            </w:r>
            <w:r>
              <w:rPr>
                <w:webHidden/>
              </w:rPr>
              <w:fldChar w:fldCharType="separate"/>
            </w:r>
            <w:r w:rsidR="00E51F81">
              <w:rPr>
                <w:webHidden/>
              </w:rPr>
              <w:t>13</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40" w:history="1">
            <w:r w:rsidR="00485AAF" w:rsidRPr="00ED4D68">
              <w:rPr>
                <w:rStyle w:val="afb"/>
              </w:rPr>
              <w:t>Общие требования</w:t>
            </w:r>
            <w:r w:rsidR="00485AAF">
              <w:rPr>
                <w:webHidden/>
              </w:rPr>
              <w:tab/>
            </w:r>
            <w:r>
              <w:rPr>
                <w:webHidden/>
              </w:rPr>
              <w:fldChar w:fldCharType="begin"/>
            </w:r>
            <w:r w:rsidR="00485AAF">
              <w:rPr>
                <w:webHidden/>
              </w:rPr>
              <w:instrText xml:space="preserve"> PAGEREF _Toc436775340 \h </w:instrText>
            </w:r>
            <w:r>
              <w:rPr>
                <w:webHidden/>
              </w:rPr>
            </w:r>
            <w:r>
              <w:rPr>
                <w:webHidden/>
              </w:rPr>
              <w:fldChar w:fldCharType="separate"/>
            </w:r>
            <w:r w:rsidR="00E51F81">
              <w:rPr>
                <w:webHidden/>
              </w:rPr>
              <w:t>13</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41" w:history="1">
            <w:r w:rsidR="00485AAF" w:rsidRPr="00ED4D68">
              <w:rPr>
                <w:rStyle w:val="afb"/>
              </w:rPr>
              <w:t>Нормативы жилищной обеспеченности</w:t>
            </w:r>
            <w:r w:rsidR="00485AAF">
              <w:rPr>
                <w:webHidden/>
              </w:rPr>
              <w:tab/>
            </w:r>
            <w:r>
              <w:rPr>
                <w:webHidden/>
              </w:rPr>
              <w:fldChar w:fldCharType="begin"/>
            </w:r>
            <w:r w:rsidR="00485AAF">
              <w:rPr>
                <w:webHidden/>
              </w:rPr>
              <w:instrText xml:space="preserve"> PAGEREF _Toc436775341 \h </w:instrText>
            </w:r>
            <w:r>
              <w:rPr>
                <w:webHidden/>
              </w:rPr>
            </w:r>
            <w:r>
              <w:rPr>
                <w:webHidden/>
              </w:rPr>
              <w:fldChar w:fldCharType="separate"/>
            </w:r>
            <w:r w:rsidR="00E51F81">
              <w:rPr>
                <w:webHidden/>
              </w:rPr>
              <w:t>14</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42" w:history="1">
            <w:r w:rsidR="00485AAF" w:rsidRPr="00ED4D68">
              <w:rPr>
                <w:rStyle w:val="afb"/>
              </w:rPr>
              <w:t>Нормативы общей площади территорий для размещения объектов жилой застройки</w:t>
            </w:r>
            <w:r w:rsidR="00485AAF">
              <w:rPr>
                <w:webHidden/>
              </w:rPr>
              <w:tab/>
            </w:r>
            <w:r>
              <w:rPr>
                <w:webHidden/>
              </w:rPr>
              <w:fldChar w:fldCharType="begin"/>
            </w:r>
            <w:r w:rsidR="00485AAF">
              <w:rPr>
                <w:webHidden/>
              </w:rPr>
              <w:instrText xml:space="preserve"> PAGEREF _Toc436775342 \h </w:instrText>
            </w:r>
            <w:r>
              <w:rPr>
                <w:webHidden/>
              </w:rPr>
            </w:r>
            <w:r>
              <w:rPr>
                <w:webHidden/>
              </w:rPr>
              <w:fldChar w:fldCharType="separate"/>
            </w:r>
            <w:r w:rsidR="00E51F81">
              <w:rPr>
                <w:webHidden/>
              </w:rPr>
              <w:t>14</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43" w:history="1">
            <w:r w:rsidR="00485AAF" w:rsidRPr="00ED4D68">
              <w:rPr>
                <w:rStyle w:val="afb"/>
              </w:rPr>
              <w:t>Нормативы распределения зон жилой застройки по видам жилой застройки</w:t>
            </w:r>
            <w:r w:rsidR="00485AAF">
              <w:rPr>
                <w:webHidden/>
              </w:rPr>
              <w:tab/>
            </w:r>
            <w:r>
              <w:rPr>
                <w:webHidden/>
              </w:rPr>
              <w:fldChar w:fldCharType="begin"/>
            </w:r>
            <w:r w:rsidR="00485AAF">
              <w:rPr>
                <w:webHidden/>
              </w:rPr>
              <w:instrText xml:space="preserve"> PAGEREF _Toc436775343 \h </w:instrText>
            </w:r>
            <w:r>
              <w:rPr>
                <w:webHidden/>
              </w:rPr>
            </w:r>
            <w:r>
              <w:rPr>
                <w:webHidden/>
              </w:rPr>
              <w:fldChar w:fldCharType="separate"/>
            </w:r>
            <w:r w:rsidR="00E51F81">
              <w:rPr>
                <w:webHidden/>
              </w:rPr>
              <w:t>15</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44" w:history="1">
            <w:r w:rsidR="00485AAF" w:rsidRPr="00ED4D68">
              <w:rPr>
                <w:rStyle w:val="afb"/>
              </w:rPr>
              <w:t>Нормативы размера придомовых земельных участков</w:t>
            </w:r>
            <w:r w:rsidR="00485AAF">
              <w:rPr>
                <w:webHidden/>
              </w:rPr>
              <w:tab/>
            </w:r>
            <w:r>
              <w:rPr>
                <w:webHidden/>
              </w:rPr>
              <w:fldChar w:fldCharType="begin"/>
            </w:r>
            <w:r w:rsidR="00485AAF">
              <w:rPr>
                <w:webHidden/>
              </w:rPr>
              <w:instrText xml:space="preserve"> PAGEREF _Toc436775344 \h </w:instrText>
            </w:r>
            <w:r>
              <w:rPr>
                <w:webHidden/>
              </w:rPr>
            </w:r>
            <w:r>
              <w:rPr>
                <w:webHidden/>
              </w:rPr>
              <w:fldChar w:fldCharType="separate"/>
            </w:r>
            <w:r w:rsidR="00E51F81">
              <w:rPr>
                <w:webHidden/>
              </w:rPr>
              <w:t>15</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45" w:history="1">
            <w:r w:rsidR="00485AAF" w:rsidRPr="00ED4D68">
              <w:rPr>
                <w:rStyle w:val="afb"/>
              </w:rPr>
              <w:t>Нормативы распределения жилищного строительства по типам жилья</w:t>
            </w:r>
            <w:r w:rsidR="00485AAF">
              <w:rPr>
                <w:webHidden/>
              </w:rPr>
              <w:tab/>
            </w:r>
            <w:r>
              <w:rPr>
                <w:webHidden/>
              </w:rPr>
              <w:fldChar w:fldCharType="begin"/>
            </w:r>
            <w:r w:rsidR="00485AAF">
              <w:rPr>
                <w:webHidden/>
              </w:rPr>
              <w:instrText xml:space="preserve"> PAGEREF _Toc436775345 \h </w:instrText>
            </w:r>
            <w:r>
              <w:rPr>
                <w:webHidden/>
              </w:rPr>
            </w:r>
            <w:r>
              <w:rPr>
                <w:webHidden/>
              </w:rPr>
              <w:fldChar w:fldCharType="separate"/>
            </w:r>
            <w:r w:rsidR="00E51F81">
              <w:rPr>
                <w:webHidden/>
              </w:rPr>
              <w:t>15</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46" w:history="1">
            <w:r w:rsidR="00485AAF" w:rsidRPr="00ED4D68">
              <w:rPr>
                <w:rStyle w:val="afb"/>
              </w:rPr>
              <w:t>Нормативы распределения жилищного строительства по этажности</w:t>
            </w:r>
            <w:r w:rsidR="00485AAF">
              <w:rPr>
                <w:webHidden/>
              </w:rPr>
              <w:tab/>
            </w:r>
            <w:r>
              <w:rPr>
                <w:webHidden/>
              </w:rPr>
              <w:fldChar w:fldCharType="begin"/>
            </w:r>
            <w:r w:rsidR="00485AAF">
              <w:rPr>
                <w:webHidden/>
              </w:rPr>
              <w:instrText xml:space="preserve"> PAGEREF _Toc436775346 \h </w:instrText>
            </w:r>
            <w:r>
              <w:rPr>
                <w:webHidden/>
              </w:rPr>
            </w:r>
            <w:r>
              <w:rPr>
                <w:webHidden/>
              </w:rPr>
              <w:fldChar w:fldCharType="separate"/>
            </w:r>
            <w:r w:rsidR="00E51F81">
              <w:rPr>
                <w:webHidden/>
              </w:rPr>
              <w:t>16</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47" w:history="1">
            <w:r w:rsidR="00485AAF" w:rsidRPr="00ED4D68">
              <w:rPr>
                <w:rStyle w:val="afb"/>
              </w:rPr>
              <w:t>Нормативы соотношения общей площади жилых помещений и площади жилых помещений специализированного жилищного фонда социального найма</w:t>
            </w:r>
            <w:r w:rsidR="00485AAF">
              <w:rPr>
                <w:webHidden/>
              </w:rPr>
              <w:tab/>
            </w:r>
            <w:r>
              <w:rPr>
                <w:webHidden/>
              </w:rPr>
              <w:fldChar w:fldCharType="begin"/>
            </w:r>
            <w:r w:rsidR="00485AAF">
              <w:rPr>
                <w:webHidden/>
              </w:rPr>
              <w:instrText xml:space="preserve"> PAGEREF _Toc436775347 \h </w:instrText>
            </w:r>
            <w:r>
              <w:rPr>
                <w:webHidden/>
              </w:rPr>
            </w:r>
            <w:r>
              <w:rPr>
                <w:webHidden/>
              </w:rPr>
              <w:fldChar w:fldCharType="separate"/>
            </w:r>
            <w:r w:rsidR="00E51F81">
              <w:rPr>
                <w:webHidden/>
              </w:rPr>
              <w:t>16</w:t>
            </w:r>
            <w:r>
              <w:rPr>
                <w:webHidden/>
              </w:rPr>
              <w:fldChar w:fldCharType="end"/>
            </w:r>
          </w:hyperlink>
        </w:p>
        <w:p w:rsidR="00485AAF" w:rsidRDefault="009D7227">
          <w:pPr>
            <w:pStyle w:val="12"/>
            <w:rPr>
              <w:rFonts w:asciiTheme="minorHAnsi" w:eastAsiaTheme="minorEastAsia" w:hAnsiTheme="minorHAnsi" w:cstheme="minorBidi"/>
              <w:bCs w:val="0"/>
              <w:sz w:val="22"/>
              <w:szCs w:val="22"/>
              <w:lang w:val="ru-RU"/>
            </w:rPr>
          </w:pPr>
          <w:hyperlink w:anchor="_Toc436775348" w:history="1">
            <w:r w:rsidR="00485AAF" w:rsidRPr="00ED4D68">
              <w:rPr>
                <w:rStyle w:val="afb"/>
              </w:rPr>
              <w:t>IV. Расчетные показатели в сфере социального и коммунально-бытового обслуживания</w:t>
            </w:r>
            <w:r w:rsidR="00485AAF">
              <w:rPr>
                <w:webHidden/>
              </w:rPr>
              <w:tab/>
            </w:r>
            <w:r>
              <w:rPr>
                <w:webHidden/>
              </w:rPr>
              <w:fldChar w:fldCharType="begin"/>
            </w:r>
            <w:r w:rsidR="00485AAF">
              <w:rPr>
                <w:webHidden/>
              </w:rPr>
              <w:instrText xml:space="preserve"> PAGEREF _Toc436775348 \h </w:instrText>
            </w:r>
            <w:r>
              <w:rPr>
                <w:webHidden/>
              </w:rPr>
            </w:r>
            <w:r>
              <w:rPr>
                <w:webHidden/>
              </w:rPr>
              <w:fldChar w:fldCharType="separate"/>
            </w:r>
            <w:r w:rsidR="00E51F81">
              <w:rPr>
                <w:webHidden/>
              </w:rPr>
              <w:t>17</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49" w:history="1">
            <w:r w:rsidR="00485AAF" w:rsidRPr="00ED4D68">
              <w:rPr>
                <w:rStyle w:val="afb"/>
              </w:rPr>
              <w:t>Общие требования</w:t>
            </w:r>
            <w:r w:rsidR="00485AAF">
              <w:rPr>
                <w:webHidden/>
              </w:rPr>
              <w:tab/>
            </w:r>
            <w:r>
              <w:rPr>
                <w:webHidden/>
              </w:rPr>
              <w:fldChar w:fldCharType="begin"/>
            </w:r>
            <w:r w:rsidR="00485AAF">
              <w:rPr>
                <w:webHidden/>
              </w:rPr>
              <w:instrText xml:space="preserve"> PAGEREF _Toc436775349 \h </w:instrText>
            </w:r>
            <w:r>
              <w:rPr>
                <w:webHidden/>
              </w:rPr>
            </w:r>
            <w:r>
              <w:rPr>
                <w:webHidden/>
              </w:rPr>
              <w:fldChar w:fldCharType="separate"/>
            </w:r>
            <w:r w:rsidR="00E51F81">
              <w:rPr>
                <w:webHidden/>
              </w:rPr>
              <w:t>17</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50" w:history="1">
            <w:r w:rsidR="00485AAF" w:rsidRPr="00ED4D68">
              <w:rPr>
                <w:rStyle w:val="afb"/>
              </w:rPr>
              <w:t>Нормативы площади территорий для размещения объектов социального и коммунально-бытового назначения</w:t>
            </w:r>
            <w:r w:rsidR="00485AAF">
              <w:rPr>
                <w:webHidden/>
              </w:rPr>
              <w:tab/>
            </w:r>
            <w:r>
              <w:rPr>
                <w:webHidden/>
              </w:rPr>
              <w:fldChar w:fldCharType="begin"/>
            </w:r>
            <w:r w:rsidR="00485AAF">
              <w:rPr>
                <w:webHidden/>
              </w:rPr>
              <w:instrText xml:space="preserve"> PAGEREF _Toc436775350 \h </w:instrText>
            </w:r>
            <w:r>
              <w:rPr>
                <w:webHidden/>
              </w:rPr>
            </w:r>
            <w:r>
              <w:rPr>
                <w:webHidden/>
              </w:rPr>
              <w:fldChar w:fldCharType="separate"/>
            </w:r>
            <w:r w:rsidR="00E51F81">
              <w:rPr>
                <w:webHidden/>
              </w:rPr>
              <w:t>19</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51" w:history="1">
            <w:r w:rsidR="00485AAF" w:rsidRPr="00ED4D68">
              <w:rPr>
                <w:rStyle w:val="afb"/>
              </w:rPr>
              <w:t>Нормативы обеспеченности объектами дошкольного, начального, общего и среднего образования</w:t>
            </w:r>
            <w:r w:rsidR="00485AAF">
              <w:rPr>
                <w:webHidden/>
              </w:rPr>
              <w:tab/>
            </w:r>
            <w:r>
              <w:rPr>
                <w:webHidden/>
              </w:rPr>
              <w:fldChar w:fldCharType="begin"/>
            </w:r>
            <w:r w:rsidR="00485AAF">
              <w:rPr>
                <w:webHidden/>
              </w:rPr>
              <w:instrText xml:space="preserve"> PAGEREF _Toc436775351 \h </w:instrText>
            </w:r>
            <w:r>
              <w:rPr>
                <w:webHidden/>
              </w:rPr>
            </w:r>
            <w:r>
              <w:rPr>
                <w:webHidden/>
              </w:rPr>
              <w:fldChar w:fldCharType="separate"/>
            </w:r>
            <w:r w:rsidR="00E51F81">
              <w:rPr>
                <w:webHidden/>
              </w:rPr>
              <w:t>19</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52" w:history="1">
            <w:r w:rsidR="00485AAF" w:rsidRPr="00ED4D68">
              <w:rPr>
                <w:rStyle w:val="afb"/>
              </w:rPr>
              <w:t>Нормативы обеспеченности объектами здравоохранения</w:t>
            </w:r>
            <w:r w:rsidR="00485AAF">
              <w:rPr>
                <w:webHidden/>
              </w:rPr>
              <w:tab/>
            </w:r>
            <w:r>
              <w:rPr>
                <w:webHidden/>
              </w:rPr>
              <w:fldChar w:fldCharType="begin"/>
            </w:r>
            <w:r w:rsidR="00485AAF">
              <w:rPr>
                <w:webHidden/>
              </w:rPr>
              <w:instrText xml:space="preserve"> PAGEREF _Toc436775352 \h </w:instrText>
            </w:r>
            <w:r>
              <w:rPr>
                <w:webHidden/>
              </w:rPr>
            </w:r>
            <w:r>
              <w:rPr>
                <w:webHidden/>
              </w:rPr>
              <w:fldChar w:fldCharType="separate"/>
            </w:r>
            <w:r w:rsidR="00E51F81">
              <w:rPr>
                <w:webHidden/>
              </w:rPr>
              <w:t>19</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53" w:history="1">
            <w:r w:rsidR="00485AAF" w:rsidRPr="00ED4D68">
              <w:rPr>
                <w:rStyle w:val="afb"/>
              </w:rPr>
              <w:t>Нормативы обеспеченности объектами торговли и питания</w:t>
            </w:r>
            <w:r w:rsidR="00485AAF">
              <w:rPr>
                <w:webHidden/>
              </w:rPr>
              <w:tab/>
            </w:r>
            <w:r>
              <w:rPr>
                <w:webHidden/>
              </w:rPr>
              <w:fldChar w:fldCharType="begin"/>
            </w:r>
            <w:r w:rsidR="00485AAF">
              <w:rPr>
                <w:webHidden/>
              </w:rPr>
              <w:instrText xml:space="preserve"> PAGEREF _Toc436775353 \h </w:instrText>
            </w:r>
            <w:r>
              <w:rPr>
                <w:webHidden/>
              </w:rPr>
            </w:r>
            <w:r>
              <w:rPr>
                <w:webHidden/>
              </w:rPr>
              <w:fldChar w:fldCharType="separate"/>
            </w:r>
            <w:r w:rsidR="00E51F81">
              <w:rPr>
                <w:webHidden/>
              </w:rPr>
              <w:t>19</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54" w:history="1">
            <w:r w:rsidR="00485AAF" w:rsidRPr="00ED4D68">
              <w:rPr>
                <w:rStyle w:val="afb"/>
              </w:rPr>
              <w:t>Нормативы обеспеченности объектами культуры</w:t>
            </w:r>
            <w:r w:rsidR="00485AAF">
              <w:rPr>
                <w:webHidden/>
              </w:rPr>
              <w:tab/>
            </w:r>
            <w:r>
              <w:rPr>
                <w:webHidden/>
              </w:rPr>
              <w:fldChar w:fldCharType="begin"/>
            </w:r>
            <w:r w:rsidR="00485AAF">
              <w:rPr>
                <w:webHidden/>
              </w:rPr>
              <w:instrText xml:space="preserve"> PAGEREF _Toc436775354 \h </w:instrText>
            </w:r>
            <w:r>
              <w:rPr>
                <w:webHidden/>
              </w:rPr>
            </w:r>
            <w:r>
              <w:rPr>
                <w:webHidden/>
              </w:rPr>
              <w:fldChar w:fldCharType="separate"/>
            </w:r>
            <w:r w:rsidR="00E51F81">
              <w:rPr>
                <w:webHidden/>
              </w:rPr>
              <w:t>19</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55" w:history="1">
            <w:r w:rsidR="00485AAF" w:rsidRPr="00ED4D68">
              <w:rPr>
                <w:rStyle w:val="afb"/>
              </w:rPr>
              <w:t>Нормативы обеспеченности культовыми зданиями</w:t>
            </w:r>
            <w:r w:rsidR="00485AAF">
              <w:rPr>
                <w:webHidden/>
              </w:rPr>
              <w:tab/>
            </w:r>
            <w:r>
              <w:rPr>
                <w:webHidden/>
              </w:rPr>
              <w:fldChar w:fldCharType="begin"/>
            </w:r>
            <w:r w:rsidR="00485AAF">
              <w:rPr>
                <w:webHidden/>
              </w:rPr>
              <w:instrText xml:space="preserve"> PAGEREF _Toc436775355 \h </w:instrText>
            </w:r>
            <w:r>
              <w:rPr>
                <w:webHidden/>
              </w:rPr>
            </w:r>
            <w:r>
              <w:rPr>
                <w:webHidden/>
              </w:rPr>
              <w:fldChar w:fldCharType="separate"/>
            </w:r>
            <w:r w:rsidR="00E51F81">
              <w:rPr>
                <w:webHidden/>
              </w:rPr>
              <w:t>19</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56" w:history="1">
            <w:r w:rsidR="00485AAF" w:rsidRPr="00ED4D68">
              <w:rPr>
                <w:rStyle w:val="afb"/>
              </w:rPr>
              <w:t>Нормативы обеспеченности объектами коммунально-бытового назначения</w:t>
            </w:r>
            <w:r w:rsidR="00485AAF">
              <w:rPr>
                <w:webHidden/>
              </w:rPr>
              <w:tab/>
            </w:r>
            <w:r>
              <w:rPr>
                <w:webHidden/>
              </w:rPr>
              <w:fldChar w:fldCharType="begin"/>
            </w:r>
            <w:r w:rsidR="00485AAF">
              <w:rPr>
                <w:webHidden/>
              </w:rPr>
              <w:instrText xml:space="preserve"> PAGEREF _Toc436775356 \h </w:instrText>
            </w:r>
            <w:r>
              <w:rPr>
                <w:webHidden/>
              </w:rPr>
            </w:r>
            <w:r>
              <w:rPr>
                <w:webHidden/>
              </w:rPr>
              <w:fldChar w:fldCharType="separate"/>
            </w:r>
            <w:r w:rsidR="00E51F81">
              <w:rPr>
                <w:webHidden/>
              </w:rPr>
              <w:t>20</w:t>
            </w:r>
            <w:r>
              <w:rPr>
                <w:webHidden/>
              </w:rPr>
              <w:fldChar w:fldCharType="end"/>
            </w:r>
          </w:hyperlink>
        </w:p>
        <w:p w:rsidR="00485AAF" w:rsidRDefault="009D7227">
          <w:pPr>
            <w:pStyle w:val="12"/>
            <w:rPr>
              <w:rFonts w:asciiTheme="minorHAnsi" w:eastAsiaTheme="minorEastAsia" w:hAnsiTheme="minorHAnsi" w:cstheme="minorBidi"/>
              <w:bCs w:val="0"/>
              <w:sz w:val="22"/>
              <w:szCs w:val="22"/>
              <w:lang w:val="ru-RU"/>
            </w:rPr>
          </w:pPr>
          <w:hyperlink w:anchor="_Toc436775357" w:history="1">
            <w:r w:rsidR="00485AAF" w:rsidRPr="00ED4D68">
              <w:rPr>
                <w:rStyle w:val="afb"/>
              </w:rPr>
              <w:t>V. Расчетные показатели в сфере сфере обеспечения объектами рекреационного назначения</w:t>
            </w:r>
            <w:r w:rsidR="00485AAF">
              <w:rPr>
                <w:webHidden/>
              </w:rPr>
              <w:tab/>
            </w:r>
            <w:r>
              <w:rPr>
                <w:webHidden/>
              </w:rPr>
              <w:fldChar w:fldCharType="begin"/>
            </w:r>
            <w:r w:rsidR="00485AAF">
              <w:rPr>
                <w:webHidden/>
              </w:rPr>
              <w:instrText xml:space="preserve"> PAGEREF _Toc436775357 \h </w:instrText>
            </w:r>
            <w:r>
              <w:rPr>
                <w:webHidden/>
              </w:rPr>
            </w:r>
            <w:r>
              <w:rPr>
                <w:webHidden/>
              </w:rPr>
              <w:fldChar w:fldCharType="separate"/>
            </w:r>
            <w:r w:rsidR="00E51F81">
              <w:rPr>
                <w:webHidden/>
              </w:rPr>
              <w:t>20</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58" w:history="1">
            <w:r w:rsidR="00485AAF" w:rsidRPr="00ED4D68">
              <w:rPr>
                <w:rStyle w:val="afb"/>
              </w:rPr>
              <w:t>Общие требования</w:t>
            </w:r>
            <w:r w:rsidR="00485AAF">
              <w:rPr>
                <w:webHidden/>
              </w:rPr>
              <w:tab/>
            </w:r>
            <w:r>
              <w:rPr>
                <w:webHidden/>
              </w:rPr>
              <w:fldChar w:fldCharType="begin"/>
            </w:r>
            <w:r w:rsidR="00485AAF">
              <w:rPr>
                <w:webHidden/>
              </w:rPr>
              <w:instrText xml:space="preserve"> PAGEREF _Toc436775358 \h </w:instrText>
            </w:r>
            <w:r>
              <w:rPr>
                <w:webHidden/>
              </w:rPr>
            </w:r>
            <w:r>
              <w:rPr>
                <w:webHidden/>
              </w:rPr>
              <w:fldChar w:fldCharType="separate"/>
            </w:r>
            <w:r w:rsidR="00E51F81">
              <w:rPr>
                <w:webHidden/>
              </w:rPr>
              <w:t>20</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59" w:history="1">
            <w:r w:rsidR="00485AAF" w:rsidRPr="00ED4D68">
              <w:rPr>
                <w:rStyle w:val="afb"/>
              </w:rPr>
              <w:t>Нормативы обеспеченности объектами рекреационного назначения</w:t>
            </w:r>
            <w:r w:rsidR="00485AAF">
              <w:rPr>
                <w:webHidden/>
              </w:rPr>
              <w:tab/>
            </w:r>
            <w:r>
              <w:rPr>
                <w:webHidden/>
              </w:rPr>
              <w:fldChar w:fldCharType="begin"/>
            </w:r>
            <w:r w:rsidR="00485AAF">
              <w:rPr>
                <w:webHidden/>
              </w:rPr>
              <w:instrText xml:space="preserve"> PAGEREF _Toc436775359 \h </w:instrText>
            </w:r>
            <w:r>
              <w:rPr>
                <w:webHidden/>
              </w:rPr>
            </w:r>
            <w:r>
              <w:rPr>
                <w:webHidden/>
              </w:rPr>
              <w:fldChar w:fldCharType="separate"/>
            </w:r>
            <w:r w:rsidR="00E51F81">
              <w:rPr>
                <w:webHidden/>
              </w:rPr>
              <w:t>21</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60" w:history="1">
            <w:r w:rsidR="00485AAF" w:rsidRPr="00ED4D68">
              <w:rPr>
                <w:rStyle w:val="afb"/>
              </w:rPr>
              <w:t>Нормативы площади территорий для размещения объектов рекреационного назначения</w:t>
            </w:r>
            <w:r w:rsidR="00485AAF">
              <w:rPr>
                <w:webHidden/>
              </w:rPr>
              <w:tab/>
            </w:r>
            <w:r>
              <w:rPr>
                <w:webHidden/>
              </w:rPr>
              <w:fldChar w:fldCharType="begin"/>
            </w:r>
            <w:r w:rsidR="00485AAF">
              <w:rPr>
                <w:webHidden/>
              </w:rPr>
              <w:instrText xml:space="preserve"> PAGEREF _Toc436775360 \h </w:instrText>
            </w:r>
            <w:r>
              <w:rPr>
                <w:webHidden/>
              </w:rPr>
            </w:r>
            <w:r>
              <w:rPr>
                <w:webHidden/>
              </w:rPr>
              <w:fldChar w:fldCharType="separate"/>
            </w:r>
            <w:r w:rsidR="00E51F81">
              <w:rPr>
                <w:webHidden/>
              </w:rPr>
              <w:t>21</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61" w:history="1">
            <w:r w:rsidR="00485AAF" w:rsidRPr="00ED4D68">
              <w:rPr>
                <w:rStyle w:val="afb"/>
              </w:rPr>
              <w:t>Норматив площади объектов рекреационного назначения, размещаемых на территориях общего пользования населенных пунктов</w:t>
            </w:r>
            <w:r w:rsidR="00485AAF">
              <w:rPr>
                <w:webHidden/>
              </w:rPr>
              <w:tab/>
            </w:r>
            <w:r>
              <w:rPr>
                <w:webHidden/>
              </w:rPr>
              <w:fldChar w:fldCharType="begin"/>
            </w:r>
            <w:r w:rsidR="00485AAF">
              <w:rPr>
                <w:webHidden/>
              </w:rPr>
              <w:instrText xml:space="preserve"> PAGEREF _Toc436775361 \h </w:instrText>
            </w:r>
            <w:r>
              <w:rPr>
                <w:webHidden/>
              </w:rPr>
            </w:r>
            <w:r>
              <w:rPr>
                <w:webHidden/>
              </w:rPr>
              <w:fldChar w:fldCharType="separate"/>
            </w:r>
            <w:r w:rsidR="00E51F81">
              <w:rPr>
                <w:webHidden/>
              </w:rPr>
              <w:t>21</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62" w:history="1">
            <w:r w:rsidR="00485AAF" w:rsidRPr="00ED4D68">
              <w:rPr>
                <w:rStyle w:val="afb"/>
              </w:rPr>
              <w:t>Норматив радиуса доступности до объектов рекреационного назначения</w:t>
            </w:r>
            <w:r w:rsidR="00485AAF">
              <w:rPr>
                <w:webHidden/>
              </w:rPr>
              <w:tab/>
            </w:r>
            <w:r>
              <w:rPr>
                <w:webHidden/>
              </w:rPr>
              <w:fldChar w:fldCharType="begin"/>
            </w:r>
            <w:r w:rsidR="00485AAF">
              <w:rPr>
                <w:webHidden/>
              </w:rPr>
              <w:instrText xml:space="preserve"> PAGEREF _Toc436775362 \h </w:instrText>
            </w:r>
            <w:r>
              <w:rPr>
                <w:webHidden/>
              </w:rPr>
            </w:r>
            <w:r>
              <w:rPr>
                <w:webHidden/>
              </w:rPr>
              <w:fldChar w:fldCharType="separate"/>
            </w:r>
            <w:r w:rsidR="00E51F81">
              <w:rPr>
                <w:webHidden/>
              </w:rPr>
              <w:t>21</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63" w:history="1">
            <w:r w:rsidR="00485AAF" w:rsidRPr="00ED4D68">
              <w:rPr>
                <w:rStyle w:val="afb"/>
              </w:rPr>
              <w:t>Норматив площади озеленения территорий объектов рекреационного назначения</w:t>
            </w:r>
            <w:r w:rsidR="00485AAF">
              <w:rPr>
                <w:webHidden/>
              </w:rPr>
              <w:tab/>
            </w:r>
            <w:r>
              <w:rPr>
                <w:webHidden/>
              </w:rPr>
              <w:fldChar w:fldCharType="begin"/>
            </w:r>
            <w:r w:rsidR="00485AAF">
              <w:rPr>
                <w:webHidden/>
              </w:rPr>
              <w:instrText xml:space="preserve"> PAGEREF _Toc436775363 \h </w:instrText>
            </w:r>
            <w:r>
              <w:rPr>
                <w:webHidden/>
              </w:rPr>
            </w:r>
            <w:r>
              <w:rPr>
                <w:webHidden/>
              </w:rPr>
              <w:fldChar w:fldCharType="separate"/>
            </w:r>
            <w:r w:rsidR="00E51F81">
              <w:rPr>
                <w:webHidden/>
              </w:rPr>
              <w:t>22</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64" w:history="1">
            <w:r w:rsidR="00485AAF" w:rsidRPr="00ED4D68">
              <w:rPr>
                <w:rStyle w:val="afb"/>
              </w:rPr>
              <w:t>Норматив площадей территорий распределения элементов объектов рекреационного назначения, размещаемых на территориях общего пользования населенных пунктов</w:t>
            </w:r>
            <w:r w:rsidR="00485AAF">
              <w:rPr>
                <w:webHidden/>
              </w:rPr>
              <w:tab/>
            </w:r>
            <w:r>
              <w:rPr>
                <w:webHidden/>
              </w:rPr>
              <w:fldChar w:fldCharType="begin"/>
            </w:r>
            <w:r w:rsidR="00485AAF">
              <w:rPr>
                <w:webHidden/>
              </w:rPr>
              <w:instrText xml:space="preserve"> PAGEREF _Toc436775364 \h </w:instrText>
            </w:r>
            <w:r>
              <w:rPr>
                <w:webHidden/>
              </w:rPr>
            </w:r>
            <w:r>
              <w:rPr>
                <w:webHidden/>
              </w:rPr>
              <w:fldChar w:fldCharType="separate"/>
            </w:r>
            <w:r w:rsidR="00E51F81">
              <w:rPr>
                <w:webHidden/>
              </w:rPr>
              <w:t>22</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65" w:history="1">
            <w:r w:rsidR="00485AAF" w:rsidRPr="00ED4D68">
              <w:rPr>
                <w:rStyle w:val="afb"/>
              </w:rPr>
              <w:t>Норматив соотношения площадей функциональных зон парков, садов микрорайонов (кварталов) к общей площади парка, сада</w:t>
            </w:r>
            <w:r w:rsidR="00485AAF">
              <w:rPr>
                <w:webHidden/>
              </w:rPr>
              <w:tab/>
            </w:r>
            <w:r>
              <w:rPr>
                <w:webHidden/>
              </w:rPr>
              <w:fldChar w:fldCharType="begin"/>
            </w:r>
            <w:r w:rsidR="00485AAF">
              <w:rPr>
                <w:webHidden/>
              </w:rPr>
              <w:instrText xml:space="preserve"> PAGEREF _Toc436775365 \h </w:instrText>
            </w:r>
            <w:r>
              <w:rPr>
                <w:webHidden/>
              </w:rPr>
            </w:r>
            <w:r>
              <w:rPr>
                <w:webHidden/>
              </w:rPr>
              <w:fldChar w:fldCharType="separate"/>
            </w:r>
            <w:r w:rsidR="00E51F81">
              <w:rPr>
                <w:webHidden/>
              </w:rPr>
              <w:t>24</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66" w:history="1">
            <w:r w:rsidR="00485AAF" w:rsidRPr="00ED4D68">
              <w:rPr>
                <w:rStyle w:val="afb"/>
              </w:rPr>
              <w:t>Норматив площади территорий зон массового кратковременного отдыха в границах населенного пункта</w:t>
            </w:r>
            <w:r w:rsidR="00485AAF">
              <w:rPr>
                <w:webHidden/>
              </w:rPr>
              <w:tab/>
            </w:r>
            <w:r>
              <w:rPr>
                <w:webHidden/>
              </w:rPr>
              <w:fldChar w:fldCharType="begin"/>
            </w:r>
            <w:r w:rsidR="00485AAF">
              <w:rPr>
                <w:webHidden/>
              </w:rPr>
              <w:instrText xml:space="preserve"> PAGEREF _Toc436775366 \h </w:instrText>
            </w:r>
            <w:r>
              <w:rPr>
                <w:webHidden/>
              </w:rPr>
            </w:r>
            <w:r>
              <w:rPr>
                <w:webHidden/>
              </w:rPr>
              <w:fldChar w:fldCharType="separate"/>
            </w:r>
            <w:r w:rsidR="00E51F81">
              <w:rPr>
                <w:webHidden/>
              </w:rPr>
              <w:t>25</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67" w:history="1">
            <w:r w:rsidR="00485AAF" w:rsidRPr="00ED4D68">
              <w:rPr>
                <w:rStyle w:val="afb"/>
              </w:rPr>
              <w:t>Норматив обеспеченности зон загородного кратковременного отдыха объектами обслуживания</w:t>
            </w:r>
            <w:r w:rsidR="00485AAF">
              <w:rPr>
                <w:webHidden/>
              </w:rPr>
              <w:tab/>
            </w:r>
            <w:r>
              <w:rPr>
                <w:webHidden/>
              </w:rPr>
              <w:fldChar w:fldCharType="begin"/>
            </w:r>
            <w:r w:rsidR="00485AAF">
              <w:rPr>
                <w:webHidden/>
              </w:rPr>
              <w:instrText xml:space="preserve"> PAGEREF _Toc436775367 \h </w:instrText>
            </w:r>
            <w:r>
              <w:rPr>
                <w:webHidden/>
              </w:rPr>
            </w:r>
            <w:r>
              <w:rPr>
                <w:webHidden/>
              </w:rPr>
              <w:fldChar w:fldCharType="separate"/>
            </w:r>
            <w:r w:rsidR="00E51F81">
              <w:rPr>
                <w:webHidden/>
              </w:rPr>
              <w:t>25</w:t>
            </w:r>
            <w:r>
              <w:rPr>
                <w:webHidden/>
              </w:rPr>
              <w:fldChar w:fldCharType="end"/>
            </w:r>
          </w:hyperlink>
        </w:p>
        <w:p w:rsidR="00485AAF" w:rsidRDefault="009D7227">
          <w:pPr>
            <w:pStyle w:val="12"/>
            <w:rPr>
              <w:rFonts w:asciiTheme="minorHAnsi" w:eastAsiaTheme="minorEastAsia" w:hAnsiTheme="minorHAnsi" w:cstheme="minorBidi"/>
              <w:bCs w:val="0"/>
              <w:sz w:val="22"/>
              <w:szCs w:val="22"/>
              <w:lang w:val="ru-RU"/>
            </w:rPr>
          </w:pPr>
          <w:hyperlink w:anchor="_Toc436775368" w:history="1">
            <w:r w:rsidR="00485AAF" w:rsidRPr="00ED4D68">
              <w:rPr>
                <w:rStyle w:val="afb"/>
              </w:rPr>
              <w:t>VI. Расчетные показатели в сфере транспортного обслуживания</w:t>
            </w:r>
            <w:r w:rsidR="00485AAF">
              <w:rPr>
                <w:webHidden/>
              </w:rPr>
              <w:tab/>
            </w:r>
            <w:r>
              <w:rPr>
                <w:webHidden/>
              </w:rPr>
              <w:fldChar w:fldCharType="begin"/>
            </w:r>
            <w:r w:rsidR="00485AAF">
              <w:rPr>
                <w:webHidden/>
              </w:rPr>
              <w:instrText xml:space="preserve"> PAGEREF _Toc436775368 \h </w:instrText>
            </w:r>
            <w:r>
              <w:rPr>
                <w:webHidden/>
              </w:rPr>
            </w:r>
            <w:r>
              <w:rPr>
                <w:webHidden/>
              </w:rPr>
              <w:fldChar w:fldCharType="separate"/>
            </w:r>
            <w:r w:rsidR="00E51F81">
              <w:rPr>
                <w:webHidden/>
              </w:rPr>
              <w:t>26</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69" w:history="1">
            <w:r w:rsidR="00485AAF" w:rsidRPr="00ED4D68">
              <w:rPr>
                <w:rStyle w:val="afb"/>
              </w:rPr>
              <w:t>Общие требования</w:t>
            </w:r>
            <w:r w:rsidR="00485AAF">
              <w:rPr>
                <w:webHidden/>
              </w:rPr>
              <w:tab/>
            </w:r>
            <w:r>
              <w:rPr>
                <w:webHidden/>
              </w:rPr>
              <w:fldChar w:fldCharType="begin"/>
            </w:r>
            <w:r w:rsidR="00485AAF">
              <w:rPr>
                <w:webHidden/>
              </w:rPr>
              <w:instrText xml:space="preserve"> PAGEREF _Toc436775369 \h </w:instrText>
            </w:r>
            <w:r>
              <w:rPr>
                <w:webHidden/>
              </w:rPr>
            </w:r>
            <w:r>
              <w:rPr>
                <w:webHidden/>
              </w:rPr>
              <w:fldChar w:fldCharType="separate"/>
            </w:r>
            <w:r w:rsidR="00E51F81">
              <w:rPr>
                <w:webHidden/>
              </w:rPr>
              <w:t>26</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70" w:history="1">
            <w:r w:rsidR="00485AAF" w:rsidRPr="00ED4D68">
              <w:rPr>
                <w:rStyle w:val="afb"/>
                <w:shd w:val="clear" w:color="auto" w:fill="FFFFFF"/>
              </w:rPr>
              <w:t>Плотность сети линий общественного транспорта</w:t>
            </w:r>
            <w:r w:rsidR="00485AAF">
              <w:rPr>
                <w:webHidden/>
              </w:rPr>
              <w:tab/>
            </w:r>
            <w:r>
              <w:rPr>
                <w:webHidden/>
              </w:rPr>
              <w:fldChar w:fldCharType="begin"/>
            </w:r>
            <w:r w:rsidR="00485AAF">
              <w:rPr>
                <w:webHidden/>
              </w:rPr>
              <w:instrText xml:space="preserve"> PAGEREF _Toc436775370 \h </w:instrText>
            </w:r>
            <w:r>
              <w:rPr>
                <w:webHidden/>
              </w:rPr>
            </w:r>
            <w:r>
              <w:rPr>
                <w:webHidden/>
              </w:rPr>
              <w:fldChar w:fldCharType="separate"/>
            </w:r>
            <w:r w:rsidR="00E51F81">
              <w:rPr>
                <w:webHidden/>
              </w:rPr>
              <w:t>27</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71" w:history="1">
            <w:r w:rsidR="00485AAF" w:rsidRPr="00ED4D68">
              <w:rPr>
                <w:rStyle w:val="afb"/>
              </w:rPr>
              <w:t>Дальность пешеходных подходов к ближайшим остановкам общественного пассажирского транспорта</w:t>
            </w:r>
            <w:r w:rsidR="00485AAF">
              <w:rPr>
                <w:webHidden/>
              </w:rPr>
              <w:tab/>
            </w:r>
            <w:r>
              <w:rPr>
                <w:webHidden/>
              </w:rPr>
              <w:fldChar w:fldCharType="begin"/>
            </w:r>
            <w:r w:rsidR="00485AAF">
              <w:rPr>
                <w:webHidden/>
              </w:rPr>
              <w:instrText xml:space="preserve"> PAGEREF _Toc436775371 \h </w:instrText>
            </w:r>
            <w:r>
              <w:rPr>
                <w:webHidden/>
              </w:rPr>
            </w:r>
            <w:r>
              <w:rPr>
                <w:webHidden/>
              </w:rPr>
              <w:fldChar w:fldCharType="separate"/>
            </w:r>
            <w:r w:rsidR="00E51F81">
              <w:rPr>
                <w:webHidden/>
              </w:rPr>
              <w:t>27</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72" w:history="1">
            <w:r w:rsidR="00485AAF" w:rsidRPr="00ED4D68">
              <w:rPr>
                <w:rStyle w:val="afb"/>
              </w:rPr>
              <w:t>Нормативы транспортной и пешеходной доступности объектов социального назначения</w:t>
            </w:r>
            <w:r w:rsidR="00485AAF">
              <w:rPr>
                <w:webHidden/>
              </w:rPr>
              <w:tab/>
            </w:r>
            <w:r>
              <w:rPr>
                <w:webHidden/>
              </w:rPr>
              <w:fldChar w:fldCharType="begin"/>
            </w:r>
            <w:r w:rsidR="00485AAF">
              <w:rPr>
                <w:webHidden/>
              </w:rPr>
              <w:instrText xml:space="preserve"> PAGEREF _Toc436775372 \h </w:instrText>
            </w:r>
            <w:r>
              <w:rPr>
                <w:webHidden/>
              </w:rPr>
            </w:r>
            <w:r>
              <w:rPr>
                <w:webHidden/>
              </w:rPr>
              <w:fldChar w:fldCharType="separate"/>
            </w:r>
            <w:r w:rsidR="00E51F81">
              <w:rPr>
                <w:webHidden/>
              </w:rPr>
              <w:t>27</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73" w:history="1">
            <w:r w:rsidR="00485AAF" w:rsidRPr="00ED4D68">
              <w:rPr>
                <w:rStyle w:val="afb"/>
              </w:rPr>
              <w:t>Нормативы озеленения площади санитарно-защитных зон, отделяющих автомобильные дороги от объектов жилой застройки</w:t>
            </w:r>
            <w:r w:rsidR="00485AAF">
              <w:rPr>
                <w:webHidden/>
              </w:rPr>
              <w:tab/>
            </w:r>
            <w:r>
              <w:rPr>
                <w:webHidden/>
              </w:rPr>
              <w:fldChar w:fldCharType="begin"/>
            </w:r>
            <w:r w:rsidR="00485AAF">
              <w:rPr>
                <w:webHidden/>
              </w:rPr>
              <w:instrText xml:space="preserve"> PAGEREF _Toc436775373 \h </w:instrText>
            </w:r>
            <w:r>
              <w:rPr>
                <w:webHidden/>
              </w:rPr>
            </w:r>
            <w:r>
              <w:rPr>
                <w:webHidden/>
              </w:rPr>
              <w:fldChar w:fldCharType="separate"/>
            </w:r>
            <w:r w:rsidR="00E51F81">
              <w:rPr>
                <w:webHidden/>
              </w:rPr>
              <w:t>28</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74" w:history="1">
            <w:r w:rsidR="00485AAF" w:rsidRPr="00ED4D68">
              <w:rPr>
                <w:rStyle w:val="afb"/>
              </w:rPr>
              <w:t>Нормативы обеспеченности объектами для хранения и обслуживания транспортных средств</w:t>
            </w:r>
            <w:r w:rsidR="00485AAF">
              <w:rPr>
                <w:webHidden/>
              </w:rPr>
              <w:tab/>
            </w:r>
            <w:r>
              <w:rPr>
                <w:webHidden/>
              </w:rPr>
              <w:fldChar w:fldCharType="begin"/>
            </w:r>
            <w:r w:rsidR="00485AAF">
              <w:rPr>
                <w:webHidden/>
              </w:rPr>
              <w:instrText xml:space="preserve"> PAGEREF _Toc436775374 \h </w:instrText>
            </w:r>
            <w:r>
              <w:rPr>
                <w:webHidden/>
              </w:rPr>
            </w:r>
            <w:r>
              <w:rPr>
                <w:webHidden/>
              </w:rPr>
              <w:fldChar w:fldCharType="separate"/>
            </w:r>
            <w:r w:rsidR="00E51F81">
              <w:rPr>
                <w:webHidden/>
              </w:rPr>
              <w:t>28</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75" w:history="1">
            <w:r w:rsidR="00485AAF" w:rsidRPr="00ED4D68">
              <w:rPr>
                <w:rStyle w:val="afb"/>
              </w:rPr>
              <w:t>Норматив стоянок легковых автомобилей</w:t>
            </w:r>
            <w:r w:rsidR="00485AAF">
              <w:rPr>
                <w:webHidden/>
              </w:rPr>
              <w:tab/>
            </w:r>
            <w:r>
              <w:rPr>
                <w:webHidden/>
              </w:rPr>
              <w:fldChar w:fldCharType="begin"/>
            </w:r>
            <w:r w:rsidR="00485AAF">
              <w:rPr>
                <w:webHidden/>
              </w:rPr>
              <w:instrText xml:space="preserve"> PAGEREF _Toc436775375 \h </w:instrText>
            </w:r>
            <w:r>
              <w:rPr>
                <w:webHidden/>
              </w:rPr>
            </w:r>
            <w:r>
              <w:rPr>
                <w:webHidden/>
              </w:rPr>
              <w:fldChar w:fldCharType="separate"/>
            </w:r>
            <w:r w:rsidR="00E51F81">
              <w:rPr>
                <w:webHidden/>
              </w:rPr>
              <w:t>29</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76" w:history="1">
            <w:r w:rsidR="00485AAF" w:rsidRPr="00ED4D68">
              <w:rPr>
                <w:rStyle w:val="afb"/>
              </w:rPr>
              <w:t>Норматив уровня автомобилизации</w:t>
            </w:r>
            <w:r w:rsidR="00485AAF">
              <w:rPr>
                <w:webHidden/>
              </w:rPr>
              <w:tab/>
            </w:r>
            <w:r>
              <w:rPr>
                <w:webHidden/>
              </w:rPr>
              <w:fldChar w:fldCharType="begin"/>
            </w:r>
            <w:r w:rsidR="00485AAF">
              <w:rPr>
                <w:webHidden/>
              </w:rPr>
              <w:instrText xml:space="preserve"> PAGEREF _Toc436775376 \h </w:instrText>
            </w:r>
            <w:r>
              <w:rPr>
                <w:webHidden/>
              </w:rPr>
            </w:r>
            <w:r>
              <w:rPr>
                <w:webHidden/>
              </w:rPr>
              <w:fldChar w:fldCharType="separate"/>
            </w:r>
            <w:r w:rsidR="00E51F81">
              <w:rPr>
                <w:webHidden/>
              </w:rPr>
              <w:t>30</w:t>
            </w:r>
            <w:r>
              <w:rPr>
                <w:webHidden/>
              </w:rPr>
              <w:fldChar w:fldCharType="end"/>
            </w:r>
          </w:hyperlink>
        </w:p>
        <w:p w:rsidR="00485AAF" w:rsidRDefault="009D7227">
          <w:pPr>
            <w:pStyle w:val="12"/>
            <w:rPr>
              <w:rFonts w:asciiTheme="minorHAnsi" w:eastAsiaTheme="minorEastAsia" w:hAnsiTheme="minorHAnsi" w:cstheme="minorBidi"/>
              <w:bCs w:val="0"/>
              <w:sz w:val="22"/>
              <w:szCs w:val="22"/>
              <w:lang w:val="ru-RU"/>
            </w:rPr>
          </w:pPr>
          <w:hyperlink w:anchor="_Toc436775377" w:history="1">
            <w:r w:rsidR="00485AAF" w:rsidRPr="00ED4D68">
              <w:rPr>
                <w:rStyle w:val="afb"/>
              </w:rPr>
              <w:t>VII. Расчетные показатели в сфере обеспечения инженерным оборудованием</w:t>
            </w:r>
            <w:r w:rsidR="00485AAF">
              <w:rPr>
                <w:webHidden/>
              </w:rPr>
              <w:tab/>
            </w:r>
            <w:r>
              <w:rPr>
                <w:webHidden/>
              </w:rPr>
              <w:fldChar w:fldCharType="begin"/>
            </w:r>
            <w:r w:rsidR="00485AAF">
              <w:rPr>
                <w:webHidden/>
              </w:rPr>
              <w:instrText xml:space="preserve"> PAGEREF _Toc436775377 \h </w:instrText>
            </w:r>
            <w:r>
              <w:rPr>
                <w:webHidden/>
              </w:rPr>
            </w:r>
            <w:r>
              <w:rPr>
                <w:webHidden/>
              </w:rPr>
              <w:fldChar w:fldCharType="separate"/>
            </w:r>
            <w:r w:rsidR="00E51F81">
              <w:rPr>
                <w:webHidden/>
              </w:rPr>
              <w:t>31</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78" w:history="1">
            <w:r w:rsidR="00485AAF" w:rsidRPr="00ED4D68">
              <w:rPr>
                <w:rStyle w:val="afb"/>
              </w:rPr>
              <w:t>Общие требования</w:t>
            </w:r>
            <w:r w:rsidR="00485AAF">
              <w:rPr>
                <w:webHidden/>
              </w:rPr>
              <w:tab/>
            </w:r>
            <w:r>
              <w:rPr>
                <w:webHidden/>
              </w:rPr>
              <w:fldChar w:fldCharType="begin"/>
            </w:r>
            <w:r w:rsidR="00485AAF">
              <w:rPr>
                <w:webHidden/>
              </w:rPr>
              <w:instrText xml:space="preserve"> PAGEREF _Toc436775378 \h </w:instrText>
            </w:r>
            <w:r>
              <w:rPr>
                <w:webHidden/>
              </w:rPr>
            </w:r>
            <w:r>
              <w:rPr>
                <w:webHidden/>
              </w:rPr>
              <w:fldChar w:fldCharType="separate"/>
            </w:r>
            <w:r w:rsidR="00E51F81">
              <w:rPr>
                <w:webHidden/>
              </w:rPr>
              <w:t>31</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79" w:history="1">
            <w:r w:rsidR="00485AAF" w:rsidRPr="00ED4D68">
              <w:rPr>
                <w:rStyle w:val="afb"/>
              </w:rPr>
              <w:t>Нормативы обеспеченности объектами водоснабжения и водоотведения</w:t>
            </w:r>
            <w:r w:rsidR="00485AAF">
              <w:rPr>
                <w:webHidden/>
              </w:rPr>
              <w:tab/>
            </w:r>
            <w:r>
              <w:rPr>
                <w:webHidden/>
              </w:rPr>
              <w:fldChar w:fldCharType="begin"/>
            </w:r>
            <w:r w:rsidR="00485AAF">
              <w:rPr>
                <w:webHidden/>
              </w:rPr>
              <w:instrText xml:space="preserve"> PAGEREF _Toc436775379 \h </w:instrText>
            </w:r>
            <w:r>
              <w:rPr>
                <w:webHidden/>
              </w:rPr>
            </w:r>
            <w:r>
              <w:rPr>
                <w:webHidden/>
              </w:rPr>
              <w:fldChar w:fldCharType="separate"/>
            </w:r>
            <w:r w:rsidR="00E51F81">
              <w:rPr>
                <w:webHidden/>
              </w:rPr>
              <w:t>31</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80" w:history="1">
            <w:r w:rsidR="00485AAF" w:rsidRPr="00ED4D68">
              <w:rPr>
                <w:rStyle w:val="afb"/>
              </w:rPr>
              <w:t>Нормативы обеспеченности объектами теплоснабжения</w:t>
            </w:r>
            <w:r w:rsidR="00485AAF">
              <w:rPr>
                <w:webHidden/>
              </w:rPr>
              <w:tab/>
            </w:r>
            <w:r>
              <w:rPr>
                <w:webHidden/>
              </w:rPr>
              <w:fldChar w:fldCharType="begin"/>
            </w:r>
            <w:r w:rsidR="00485AAF">
              <w:rPr>
                <w:webHidden/>
              </w:rPr>
              <w:instrText xml:space="preserve"> PAGEREF _Toc436775380 \h </w:instrText>
            </w:r>
            <w:r>
              <w:rPr>
                <w:webHidden/>
              </w:rPr>
            </w:r>
            <w:r>
              <w:rPr>
                <w:webHidden/>
              </w:rPr>
              <w:fldChar w:fldCharType="separate"/>
            </w:r>
            <w:r w:rsidR="00E51F81">
              <w:rPr>
                <w:webHidden/>
              </w:rPr>
              <w:t>33</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81" w:history="1">
            <w:r w:rsidR="00485AAF" w:rsidRPr="00ED4D68">
              <w:rPr>
                <w:rStyle w:val="afb"/>
              </w:rPr>
              <w:t>Нормативы обеспеченности объектами газоснабжения</w:t>
            </w:r>
            <w:r w:rsidR="00485AAF">
              <w:rPr>
                <w:webHidden/>
              </w:rPr>
              <w:tab/>
            </w:r>
            <w:r>
              <w:rPr>
                <w:webHidden/>
              </w:rPr>
              <w:fldChar w:fldCharType="begin"/>
            </w:r>
            <w:r w:rsidR="00485AAF">
              <w:rPr>
                <w:webHidden/>
              </w:rPr>
              <w:instrText xml:space="preserve"> PAGEREF _Toc436775381 \h </w:instrText>
            </w:r>
            <w:r>
              <w:rPr>
                <w:webHidden/>
              </w:rPr>
            </w:r>
            <w:r>
              <w:rPr>
                <w:webHidden/>
              </w:rPr>
              <w:fldChar w:fldCharType="separate"/>
            </w:r>
            <w:r w:rsidR="00E51F81">
              <w:rPr>
                <w:webHidden/>
              </w:rPr>
              <w:t>35</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82" w:history="1">
            <w:r w:rsidR="00485AAF" w:rsidRPr="00ED4D68">
              <w:rPr>
                <w:rStyle w:val="afb"/>
              </w:rPr>
              <w:t>Нормативы обеспеченности объектами электроснабжения</w:t>
            </w:r>
            <w:r w:rsidR="00485AAF">
              <w:rPr>
                <w:webHidden/>
              </w:rPr>
              <w:tab/>
            </w:r>
            <w:r>
              <w:rPr>
                <w:webHidden/>
              </w:rPr>
              <w:fldChar w:fldCharType="begin"/>
            </w:r>
            <w:r w:rsidR="00485AAF">
              <w:rPr>
                <w:webHidden/>
              </w:rPr>
              <w:instrText xml:space="preserve"> PAGEREF _Toc436775382 \h </w:instrText>
            </w:r>
            <w:r>
              <w:rPr>
                <w:webHidden/>
              </w:rPr>
            </w:r>
            <w:r>
              <w:rPr>
                <w:webHidden/>
              </w:rPr>
              <w:fldChar w:fldCharType="separate"/>
            </w:r>
            <w:r w:rsidR="00E51F81">
              <w:rPr>
                <w:webHidden/>
              </w:rPr>
              <w:t>35</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83" w:history="1">
            <w:r w:rsidR="00485AAF" w:rsidRPr="00ED4D68">
              <w:rPr>
                <w:rStyle w:val="afb"/>
              </w:rPr>
              <w:t>Нормативы обеспеченности объектами санитарной очистки</w:t>
            </w:r>
            <w:r w:rsidR="00485AAF">
              <w:rPr>
                <w:webHidden/>
              </w:rPr>
              <w:tab/>
            </w:r>
            <w:r>
              <w:rPr>
                <w:webHidden/>
              </w:rPr>
              <w:fldChar w:fldCharType="begin"/>
            </w:r>
            <w:r w:rsidR="00485AAF">
              <w:rPr>
                <w:webHidden/>
              </w:rPr>
              <w:instrText xml:space="preserve"> PAGEREF _Toc436775383 \h </w:instrText>
            </w:r>
            <w:r>
              <w:rPr>
                <w:webHidden/>
              </w:rPr>
            </w:r>
            <w:r>
              <w:rPr>
                <w:webHidden/>
              </w:rPr>
              <w:fldChar w:fldCharType="separate"/>
            </w:r>
            <w:r w:rsidR="00E51F81">
              <w:rPr>
                <w:webHidden/>
              </w:rPr>
              <w:t>38</w:t>
            </w:r>
            <w:r>
              <w:rPr>
                <w:webHidden/>
              </w:rPr>
              <w:fldChar w:fldCharType="end"/>
            </w:r>
          </w:hyperlink>
        </w:p>
        <w:p w:rsidR="00485AAF" w:rsidRDefault="009D7227">
          <w:pPr>
            <w:pStyle w:val="12"/>
            <w:rPr>
              <w:rFonts w:asciiTheme="minorHAnsi" w:eastAsiaTheme="minorEastAsia" w:hAnsiTheme="minorHAnsi" w:cstheme="minorBidi"/>
              <w:bCs w:val="0"/>
              <w:sz w:val="22"/>
              <w:szCs w:val="22"/>
              <w:lang w:val="ru-RU"/>
            </w:rPr>
          </w:pPr>
          <w:hyperlink w:anchor="_Toc436775384" w:history="1">
            <w:r w:rsidR="00485AAF" w:rsidRPr="00ED4D68">
              <w:rPr>
                <w:rStyle w:val="afb"/>
              </w:rPr>
              <w:t>VIII. Расчетные показатели в сфере инженерной подготовки и защиты территорий</w:t>
            </w:r>
            <w:r w:rsidR="00485AAF">
              <w:rPr>
                <w:webHidden/>
              </w:rPr>
              <w:tab/>
            </w:r>
            <w:r>
              <w:rPr>
                <w:webHidden/>
              </w:rPr>
              <w:fldChar w:fldCharType="begin"/>
            </w:r>
            <w:r w:rsidR="00485AAF">
              <w:rPr>
                <w:webHidden/>
              </w:rPr>
              <w:instrText xml:space="preserve"> PAGEREF _Toc436775384 \h </w:instrText>
            </w:r>
            <w:r>
              <w:rPr>
                <w:webHidden/>
              </w:rPr>
            </w:r>
            <w:r>
              <w:rPr>
                <w:webHidden/>
              </w:rPr>
              <w:fldChar w:fldCharType="separate"/>
            </w:r>
            <w:r w:rsidR="00E51F81">
              <w:rPr>
                <w:webHidden/>
              </w:rPr>
              <w:t>39</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85" w:history="1">
            <w:r w:rsidR="00485AAF" w:rsidRPr="00ED4D68">
              <w:rPr>
                <w:rStyle w:val="afb"/>
              </w:rPr>
              <w:t>Общие требования</w:t>
            </w:r>
            <w:r w:rsidR="00485AAF">
              <w:rPr>
                <w:webHidden/>
              </w:rPr>
              <w:tab/>
            </w:r>
            <w:r>
              <w:rPr>
                <w:webHidden/>
              </w:rPr>
              <w:fldChar w:fldCharType="begin"/>
            </w:r>
            <w:r w:rsidR="00485AAF">
              <w:rPr>
                <w:webHidden/>
              </w:rPr>
              <w:instrText xml:space="preserve"> PAGEREF _Toc436775385 \h </w:instrText>
            </w:r>
            <w:r>
              <w:rPr>
                <w:webHidden/>
              </w:rPr>
            </w:r>
            <w:r>
              <w:rPr>
                <w:webHidden/>
              </w:rPr>
              <w:fldChar w:fldCharType="separate"/>
            </w:r>
            <w:r w:rsidR="00E51F81">
              <w:rPr>
                <w:webHidden/>
              </w:rPr>
              <w:t>39</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86" w:history="1">
            <w:r w:rsidR="00485AAF" w:rsidRPr="00ED4D68">
              <w:rPr>
                <w:rStyle w:val="afb"/>
              </w:rPr>
              <w:t>Нормативы по отводу поверхностных вод</w:t>
            </w:r>
            <w:r w:rsidR="00485AAF">
              <w:rPr>
                <w:webHidden/>
              </w:rPr>
              <w:tab/>
            </w:r>
            <w:r>
              <w:rPr>
                <w:webHidden/>
              </w:rPr>
              <w:fldChar w:fldCharType="begin"/>
            </w:r>
            <w:r w:rsidR="00485AAF">
              <w:rPr>
                <w:webHidden/>
              </w:rPr>
              <w:instrText xml:space="preserve"> PAGEREF _Toc436775386 \h </w:instrText>
            </w:r>
            <w:r>
              <w:rPr>
                <w:webHidden/>
              </w:rPr>
            </w:r>
            <w:r>
              <w:rPr>
                <w:webHidden/>
              </w:rPr>
              <w:fldChar w:fldCharType="separate"/>
            </w:r>
            <w:r w:rsidR="00E51F81">
              <w:rPr>
                <w:webHidden/>
              </w:rPr>
              <w:t>39</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87" w:history="1">
            <w:r w:rsidR="00485AAF" w:rsidRPr="00ED4D68">
              <w:rPr>
                <w:rStyle w:val="afb"/>
              </w:rPr>
              <w:t>Нормативы по защите территорий от затопления и подтопления</w:t>
            </w:r>
            <w:r w:rsidR="00485AAF">
              <w:rPr>
                <w:webHidden/>
              </w:rPr>
              <w:tab/>
            </w:r>
            <w:r>
              <w:rPr>
                <w:webHidden/>
              </w:rPr>
              <w:fldChar w:fldCharType="begin"/>
            </w:r>
            <w:r w:rsidR="00485AAF">
              <w:rPr>
                <w:webHidden/>
              </w:rPr>
              <w:instrText xml:space="preserve"> PAGEREF _Toc436775387 \h </w:instrText>
            </w:r>
            <w:r>
              <w:rPr>
                <w:webHidden/>
              </w:rPr>
            </w:r>
            <w:r>
              <w:rPr>
                <w:webHidden/>
              </w:rPr>
              <w:fldChar w:fldCharType="separate"/>
            </w:r>
            <w:r w:rsidR="00E51F81">
              <w:rPr>
                <w:webHidden/>
              </w:rPr>
              <w:t>40</w:t>
            </w:r>
            <w:r>
              <w:rPr>
                <w:webHidden/>
              </w:rPr>
              <w:fldChar w:fldCharType="end"/>
            </w:r>
          </w:hyperlink>
        </w:p>
        <w:p w:rsidR="00485AAF" w:rsidRDefault="009D7227">
          <w:pPr>
            <w:pStyle w:val="12"/>
            <w:rPr>
              <w:rFonts w:asciiTheme="minorHAnsi" w:eastAsiaTheme="minorEastAsia" w:hAnsiTheme="minorHAnsi" w:cstheme="minorBidi"/>
              <w:bCs w:val="0"/>
              <w:sz w:val="22"/>
              <w:szCs w:val="22"/>
              <w:lang w:val="ru-RU"/>
            </w:rPr>
          </w:pPr>
          <w:hyperlink w:anchor="_Toc436775388" w:history="1">
            <w:r w:rsidR="00485AAF" w:rsidRPr="00ED4D68">
              <w:rPr>
                <w:rStyle w:val="afb"/>
              </w:rPr>
              <w:t>IX. Расчетные показатели в сфере охраны окружающей среды (атмосферного воздуха, водных объектов и почв)</w:t>
            </w:r>
            <w:r w:rsidR="00485AAF">
              <w:rPr>
                <w:webHidden/>
              </w:rPr>
              <w:tab/>
            </w:r>
            <w:r>
              <w:rPr>
                <w:webHidden/>
              </w:rPr>
              <w:fldChar w:fldCharType="begin"/>
            </w:r>
            <w:r w:rsidR="00485AAF">
              <w:rPr>
                <w:webHidden/>
              </w:rPr>
              <w:instrText xml:space="preserve"> PAGEREF _Toc436775388 \h </w:instrText>
            </w:r>
            <w:r>
              <w:rPr>
                <w:webHidden/>
              </w:rPr>
            </w:r>
            <w:r>
              <w:rPr>
                <w:webHidden/>
              </w:rPr>
              <w:fldChar w:fldCharType="separate"/>
            </w:r>
            <w:r w:rsidR="00E51F81">
              <w:rPr>
                <w:webHidden/>
              </w:rPr>
              <w:t>40</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89" w:history="1">
            <w:r w:rsidR="00485AAF" w:rsidRPr="00ED4D68">
              <w:rPr>
                <w:rStyle w:val="afb"/>
              </w:rPr>
              <w:t>Общие требования</w:t>
            </w:r>
            <w:r w:rsidR="00485AAF">
              <w:rPr>
                <w:webHidden/>
              </w:rPr>
              <w:tab/>
            </w:r>
            <w:r>
              <w:rPr>
                <w:webHidden/>
              </w:rPr>
              <w:fldChar w:fldCharType="begin"/>
            </w:r>
            <w:r w:rsidR="00485AAF">
              <w:rPr>
                <w:webHidden/>
              </w:rPr>
              <w:instrText xml:space="preserve"> PAGEREF _Toc436775389 \h </w:instrText>
            </w:r>
            <w:r>
              <w:rPr>
                <w:webHidden/>
              </w:rPr>
            </w:r>
            <w:r>
              <w:rPr>
                <w:webHidden/>
              </w:rPr>
              <w:fldChar w:fldCharType="separate"/>
            </w:r>
            <w:r w:rsidR="00E51F81">
              <w:rPr>
                <w:webHidden/>
              </w:rPr>
              <w:t>40</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90" w:history="1">
            <w:r w:rsidR="00485AAF" w:rsidRPr="00ED4D68">
              <w:rPr>
                <w:rStyle w:val="afb"/>
              </w:rPr>
              <w:t>Нормативы качества окружающей среды</w:t>
            </w:r>
            <w:r w:rsidR="00485AAF">
              <w:rPr>
                <w:webHidden/>
              </w:rPr>
              <w:tab/>
            </w:r>
            <w:r>
              <w:rPr>
                <w:webHidden/>
              </w:rPr>
              <w:fldChar w:fldCharType="begin"/>
            </w:r>
            <w:r w:rsidR="00485AAF">
              <w:rPr>
                <w:webHidden/>
              </w:rPr>
              <w:instrText xml:space="preserve"> PAGEREF _Toc436775390 \h </w:instrText>
            </w:r>
            <w:r>
              <w:rPr>
                <w:webHidden/>
              </w:rPr>
            </w:r>
            <w:r>
              <w:rPr>
                <w:webHidden/>
              </w:rPr>
              <w:fldChar w:fldCharType="separate"/>
            </w:r>
            <w:r w:rsidR="00E51F81">
              <w:rPr>
                <w:webHidden/>
              </w:rPr>
              <w:t>40</w:t>
            </w:r>
            <w:r>
              <w:rPr>
                <w:webHidden/>
              </w:rPr>
              <w:fldChar w:fldCharType="end"/>
            </w:r>
          </w:hyperlink>
        </w:p>
        <w:p w:rsidR="00485AAF" w:rsidRDefault="009D7227">
          <w:pPr>
            <w:pStyle w:val="25"/>
            <w:rPr>
              <w:rFonts w:asciiTheme="minorHAnsi" w:eastAsiaTheme="minorEastAsia" w:hAnsiTheme="minorHAnsi" w:cstheme="minorBidi"/>
              <w:bCs w:val="0"/>
              <w:sz w:val="22"/>
              <w:szCs w:val="22"/>
            </w:rPr>
          </w:pPr>
          <w:hyperlink w:anchor="_Toc436775391" w:history="1">
            <w:r w:rsidR="00485AAF" w:rsidRPr="00ED4D68">
              <w:rPr>
                <w:rStyle w:val="afb"/>
              </w:rPr>
              <w:t>Нормативы допустимого воздействия на окружающую среду</w:t>
            </w:r>
            <w:r w:rsidR="00485AAF">
              <w:rPr>
                <w:webHidden/>
              </w:rPr>
              <w:tab/>
            </w:r>
            <w:r>
              <w:rPr>
                <w:webHidden/>
              </w:rPr>
              <w:fldChar w:fldCharType="begin"/>
            </w:r>
            <w:r w:rsidR="00485AAF">
              <w:rPr>
                <w:webHidden/>
              </w:rPr>
              <w:instrText xml:space="preserve"> PAGEREF _Toc436775391 \h </w:instrText>
            </w:r>
            <w:r>
              <w:rPr>
                <w:webHidden/>
              </w:rPr>
            </w:r>
            <w:r>
              <w:rPr>
                <w:webHidden/>
              </w:rPr>
              <w:fldChar w:fldCharType="separate"/>
            </w:r>
            <w:r w:rsidR="00E51F81">
              <w:rPr>
                <w:webHidden/>
              </w:rPr>
              <w:t>41</w:t>
            </w:r>
            <w:r>
              <w:rPr>
                <w:webHidden/>
              </w:rPr>
              <w:fldChar w:fldCharType="end"/>
            </w:r>
          </w:hyperlink>
        </w:p>
        <w:p w:rsidR="00485AAF" w:rsidRDefault="009D7227">
          <w:pPr>
            <w:pStyle w:val="12"/>
            <w:rPr>
              <w:rFonts w:asciiTheme="minorHAnsi" w:eastAsiaTheme="minorEastAsia" w:hAnsiTheme="minorHAnsi" w:cstheme="minorBidi"/>
              <w:bCs w:val="0"/>
              <w:sz w:val="22"/>
              <w:szCs w:val="22"/>
              <w:lang w:val="ru-RU"/>
            </w:rPr>
          </w:pPr>
          <w:hyperlink w:anchor="_Toc436775392" w:history="1">
            <w:r w:rsidR="00485AAF" w:rsidRPr="00ED4D68">
              <w:rPr>
                <w:rStyle w:val="afb"/>
              </w:rPr>
              <w:t>Приложение 1</w:t>
            </w:r>
            <w:r w:rsidR="00485AAF">
              <w:rPr>
                <w:webHidden/>
              </w:rPr>
              <w:tab/>
            </w:r>
            <w:r>
              <w:rPr>
                <w:webHidden/>
              </w:rPr>
              <w:fldChar w:fldCharType="begin"/>
            </w:r>
            <w:r w:rsidR="00485AAF">
              <w:rPr>
                <w:webHidden/>
              </w:rPr>
              <w:instrText xml:space="preserve"> PAGEREF _Toc436775392 \h </w:instrText>
            </w:r>
            <w:r>
              <w:rPr>
                <w:webHidden/>
              </w:rPr>
            </w:r>
            <w:r>
              <w:rPr>
                <w:webHidden/>
              </w:rPr>
              <w:fldChar w:fldCharType="separate"/>
            </w:r>
            <w:r w:rsidR="00E51F81">
              <w:rPr>
                <w:webHidden/>
              </w:rPr>
              <w:t>46</w:t>
            </w:r>
            <w:r>
              <w:rPr>
                <w:webHidden/>
              </w:rPr>
              <w:fldChar w:fldCharType="end"/>
            </w:r>
          </w:hyperlink>
        </w:p>
        <w:p w:rsidR="00485AAF" w:rsidRDefault="009D7227">
          <w:pPr>
            <w:pStyle w:val="12"/>
            <w:rPr>
              <w:rFonts w:asciiTheme="minorHAnsi" w:eastAsiaTheme="minorEastAsia" w:hAnsiTheme="minorHAnsi" w:cstheme="minorBidi"/>
              <w:bCs w:val="0"/>
              <w:sz w:val="22"/>
              <w:szCs w:val="22"/>
              <w:lang w:val="ru-RU"/>
            </w:rPr>
          </w:pPr>
          <w:hyperlink w:anchor="_Toc436775393" w:history="1">
            <w:r w:rsidR="00485AAF" w:rsidRPr="00ED4D68">
              <w:rPr>
                <w:rStyle w:val="afb"/>
              </w:rPr>
              <w:t>Приложение 2</w:t>
            </w:r>
            <w:r w:rsidR="00485AAF">
              <w:rPr>
                <w:webHidden/>
              </w:rPr>
              <w:tab/>
            </w:r>
            <w:r>
              <w:rPr>
                <w:webHidden/>
              </w:rPr>
              <w:fldChar w:fldCharType="begin"/>
            </w:r>
            <w:r w:rsidR="00485AAF">
              <w:rPr>
                <w:webHidden/>
              </w:rPr>
              <w:instrText xml:space="preserve"> PAGEREF _Toc436775393 \h </w:instrText>
            </w:r>
            <w:r>
              <w:rPr>
                <w:webHidden/>
              </w:rPr>
            </w:r>
            <w:r>
              <w:rPr>
                <w:webHidden/>
              </w:rPr>
              <w:fldChar w:fldCharType="separate"/>
            </w:r>
            <w:r w:rsidR="00E51F81">
              <w:rPr>
                <w:webHidden/>
              </w:rPr>
              <w:t>50</w:t>
            </w:r>
            <w:r>
              <w:rPr>
                <w:webHidden/>
              </w:rPr>
              <w:fldChar w:fldCharType="end"/>
            </w:r>
          </w:hyperlink>
        </w:p>
        <w:p w:rsidR="00485AAF" w:rsidRDefault="009D7227">
          <w:pPr>
            <w:pStyle w:val="12"/>
            <w:rPr>
              <w:rFonts w:asciiTheme="minorHAnsi" w:eastAsiaTheme="minorEastAsia" w:hAnsiTheme="minorHAnsi" w:cstheme="minorBidi"/>
              <w:bCs w:val="0"/>
              <w:sz w:val="22"/>
              <w:szCs w:val="22"/>
              <w:lang w:val="ru-RU"/>
            </w:rPr>
          </w:pPr>
          <w:hyperlink w:anchor="_Toc436775394" w:history="1">
            <w:r w:rsidR="00485AAF" w:rsidRPr="00ED4D68">
              <w:rPr>
                <w:rStyle w:val="afb"/>
              </w:rPr>
              <w:t>Приложение 3</w:t>
            </w:r>
            <w:r w:rsidR="00485AAF">
              <w:rPr>
                <w:webHidden/>
              </w:rPr>
              <w:tab/>
            </w:r>
            <w:r>
              <w:rPr>
                <w:webHidden/>
              </w:rPr>
              <w:fldChar w:fldCharType="begin"/>
            </w:r>
            <w:r w:rsidR="00485AAF">
              <w:rPr>
                <w:webHidden/>
              </w:rPr>
              <w:instrText xml:space="preserve"> PAGEREF _Toc436775394 \h </w:instrText>
            </w:r>
            <w:r>
              <w:rPr>
                <w:webHidden/>
              </w:rPr>
            </w:r>
            <w:r>
              <w:rPr>
                <w:webHidden/>
              </w:rPr>
              <w:fldChar w:fldCharType="separate"/>
            </w:r>
            <w:r w:rsidR="00E51F81">
              <w:rPr>
                <w:webHidden/>
              </w:rPr>
              <w:t>53</w:t>
            </w:r>
            <w:r>
              <w:rPr>
                <w:webHidden/>
              </w:rPr>
              <w:fldChar w:fldCharType="end"/>
            </w:r>
          </w:hyperlink>
        </w:p>
        <w:p w:rsidR="00485AAF" w:rsidRDefault="009D7227">
          <w:r>
            <w:fldChar w:fldCharType="end"/>
          </w:r>
        </w:p>
      </w:sdtContent>
    </w:sdt>
    <w:p w:rsidR="00E4402B" w:rsidRDefault="00E4402B" w:rsidP="00053D0C">
      <w:pPr>
        <w:jc w:val="center"/>
        <w:rPr>
          <w:rFonts w:ascii="Times New Roman" w:hAnsi="Times New Roman" w:cs="Times New Roman"/>
          <w:sz w:val="24"/>
          <w:szCs w:val="24"/>
        </w:rPr>
      </w:pPr>
    </w:p>
    <w:p w:rsidR="00E4402B" w:rsidRDefault="00E4402B">
      <w:pPr>
        <w:widowControl/>
        <w:rPr>
          <w:rFonts w:ascii="Times New Roman" w:hAnsi="Times New Roman" w:cs="Times New Roman"/>
          <w:sz w:val="24"/>
          <w:szCs w:val="24"/>
        </w:rPr>
      </w:pPr>
      <w:r>
        <w:rPr>
          <w:rFonts w:ascii="Times New Roman" w:hAnsi="Times New Roman" w:cs="Times New Roman"/>
          <w:sz w:val="24"/>
          <w:szCs w:val="24"/>
        </w:rPr>
        <w:br w:type="page"/>
      </w:r>
    </w:p>
    <w:p w:rsidR="00C271F5" w:rsidRPr="00EA1CBB" w:rsidRDefault="00C271F5" w:rsidP="00053D0C">
      <w:pPr>
        <w:jc w:val="center"/>
        <w:rPr>
          <w:rFonts w:ascii="Times New Roman" w:hAnsi="Times New Roman" w:cs="Times New Roman"/>
          <w:sz w:val="24"/>
          <w:szCs w:val="24"/>
        </w:rPr>
      </w:pPr>
    </w:p>
    <w:p w:rsidR="00C3544E" w:rsidRPr="00485AAF" w:rsidRDefault="003E0329" w:rsidP="00E4402B">
      <w:pPr>
        <w:pStyle w:val="12"/>
        <w:rPr>
          <w:lang w:val="ru-RU"/>
        </w:rPr>
      </w:pPr>
      <w:bookmarkStart w:id="1" w:name="_Toc280183909"/>
      <w:bookmarkStart w:id="2" w:name="_Toc436775327"/>
      <w:r w:rsidRPr="00EA1CBB">
        <w:t>I</w:t>
      </w:r>
      <w:r w:rsidRPr="00485AAF">
        <w:rPr>
          <w:lang w:val="ru-RU"/>
        </w:rPr>
        <w:t xml:space="preserve">. </w:t>
      </w:r>
      <w:r w:rsidR="00C3544E" w:rsidRPr="00485AAF">
        <w:rPr>
          <w:lang w:val="ru-RU"/>
        </w:rPr>
        <w:t>В</w:t>
      </w:r>
      <w:bookmarkEnd w:id="1"/>
      <w:r w:rsidR="00323A90" w:rsidRPr="00485AAF">
        <w:rPr>
          <w:lang w:val="ru-RU"/>
        </w:rPr>
        <w:t>ведение</w:t>
      </w:r>
      <w:bookmarkEnd w:id="2"/>
    </w:p>
    <w:p w:rsidR="00C3544E" w:rsidRPr="00EA1CBB" w:rsidRDefault="00C3544E" w:rsidP="00C3544E">
      <w:pPr>
        <w:ind w:firstLine="567"/>
        <w:jc w:val="both"/>
        <w:rPr>
          <w:rFonts w:ascii="Times New Roman" w:hAnsi="Times New Roman" w:cs="Times New Roman"/>
          <w:sz w:val="28"/>
          <w:szCs w:val="28"/>
        </w:rPr>
      </w:pPr>
    </w:p>
    <w:p w:rsidR="00C3544E" w:rsidRPr="00EA1CBB" w:rsidRDefault="00C3544E" w:rsidP="00053D0C">
      <w:pPr>
        <w:ind w:firstLine="709"/>
        <w:jc w:val="both"/>
        <w:rPr>
          <w:rFonts w:ascii="Times New Roman" w:hAnsi="Times New Roman" w:cs="Times New Roman"/>
          <w:sz w:val="28"/>
          <w:szCs w:val="28"/>
        </w:rPr>
      </w:pPr>
      <w:r w:rsidRPr="00EA1CBB">
        <w:rPr>
          <w:rFonts w:ascii="Times New Roman" w:hAnsi="Times New Roman" w:cs="Times New Roman"/>
          <w:sz w:val="28"/>
          <w:szCs w:val="28"/>
        </w:rPr>
        <w:t>Настоящи</w:t>
      </w:r>
      <w:r w:rsidR="00323A90" w:rsidRPr="00EA1CBB">
        <w:rPr>
          <w:rFonts w:ascii="Times New Roman" w:hAnsi="Times New Roman" w:cs="Times New Roman"/>
          <w:sz w:val="28"/>
          <w:szCs w:val="28"/>
        </w:rPr>
        <w:t>е</w:t>
      </w:r>
      <w:r w:rsidR="007D3E32">
        <w:rPr>
          <w:rFonts w:ascii="Times New Roman" w:hAnsi="Times New Roman" w:cs="Times New Roman"/>
          <w:sz w:val="28"/>
          <w:szCs w:val="28"/>
        </w:rPr>
        <w:t xml:space="preserve"> «М</w:t>
      </w:r>
      <w:r w:rsidR="00FC1C24">
        <w:rPr>
          <w:rFonts w:ascii="Times New Roman" w:hAnsi="Times New Roman" w:cs="Times New Roman"/>
          <w:sz w:val="28"/>
          <w:szCs w:val="28"/>
        </w:rPr>
        <w:t xml:space="preserve">естные </w:t>
      </w:r>
      <w:r w:rsidRPr="00EA1CBB">
        <w:rPr>
          <w:rFonts w:ascii="Times New Roman" w:hAnsi="Times New Roman" w:cs="Times New Roman"/>
          <w:sz w:val="28"/>
          <w:szCs w:val="28"/>
        </w:rPr>
        <w:t xml:space="preserve"> нормативы градос</w:t>
      </w:r>
      <w:r w:rsidR="00E916D7" w:rsidRPr="00EA1CBB">
        <w:rPr>
          <w:rFonts w:ascii="Times New Roman" w:hAnsi="Times New Roman" w:cs="Times New Roman"/>
          <w:sz w:val="28"/>
          <w:szCs w:val="28"/>
        </w:rPr>
        <w:t>троительного пр</w:t>
      </w:r>
      <w:r w:rsidR="00FC1C24">
        <w:rPr>
          <w:rFonts w:ascii="Times New Roman" w:hAnsi="Times New Roman" w:cs="Times New Roman"/>
          <w:sz w:val="28"/>
          <w:szCs w:val="28"/>
        </w:rPr>
        <w:t>оектиров</w:t>
      </w:r>
      <w:r w:rsidR="000E42DB">
        <w:rPr>
          <w:rFonts w:ascii="Times New Roman" w:hAnsi="Times New Roman" w:cs="Times New Roman"/>
          <w:sz w:val="28"/>
          <w:szCs w:val="28"/>
        </w:rPr>
        <w:t xml:space="preserve">ания </w:t>
      </w:r>
      <w:r w:rsidR="00FC1C24">
        <w:rPr>
          <w:rFonts w:ascii="Times New Roman" w:hAnsi="Times New Roman" w:cs="Times New Roman"/>
          <w:sz w:val="28"/>
          <w:szCs w:val="28"/>
        </w:rPr>
        <w:t xml:space="preserve"> </w:t>
      </w:r>
      <w:r w:rsidR="007D3E32">
        <w:rPr>
          <w:rFonts w:ascii="Times New Roman" w:hAnsi="Times New Roman" w:cs="Times New Roman"/>
          <w:sz w:val="28"/>
          <w:szCs w:val="28"/>
        </w:rPr>
        <w:t>Ровенского</w:t>
      </w:r>
      <w:r w:rsidR="00FC1C24">
        <w:rPr>
          <w:rFonts w:ascii="Times New Roman" w:hAnsi="Times New Roman" w:cs="Times New Roman"/>
          <w:sz w:val="28"/>
          <w:szCs w:val="28"/>
        </w:rPr>
        <w:t xml:space="preserve"> муниципального района</w:t>
      </w:r>
      <w:r w:rsidR="000E42DB">
        <w:rPr>
          <w:rFonts w:ascii="Times New Roman" w:hAnsi="Times New Roman" w:cs="Times New Roman"/>
          <w:sz w:val="28"/>
          <w:szCs w:val="28"/>
        </w:rPr>
        <w:t xml:space="preserve"> </w:t>
      </w:r>
      <w:r w:rsidR="007D3E32">
        <w:rPr>
          <w:rFonts w:ascii="Times New Roman" w:hAnsi="Times New Roman" w:cs="Times New Roman"/>
          <w:sz w:val="28"/>
          <w:szCs w:val="28"/>
        </w:rPr>
        <w:t>Саратовской</w:t>
      </w:r>
      <w:r w:rsidR="000E42DB">
        <w:rPr>
          <w:rFonts w:ascii="Times New Roman" w:hAnsi="Times New Roman" w:cs="Times New Roman"/>
          <w:sz w:val="28"/>
          <w:szCs w:val="28"/>
        </w:rPr>
        <w:t xml:space="preserve"> области </w:t>
      </w:r>
      <w:r w:rsidR="00E916D7" w:rsidRPr="00EA1CBB">
        <w:rPr>
          <w:rFonts w:ascii="Times New Roman" w:hAnsi="Times New Roman" w:cs="Times New Roman"/>
          <w:sz w:val="28"/>
          <w:szCs w:val="28"/>
        </w:rPr>
        <w:t xml:space="preserve">» </w:t>
      </w:r>
      <w:r w:rsidRPr="00EA1CBB">
        <w:rPr>
          <w:rFonts w:ascii="Times New Roman" w:hAnsi="Times New Roman" w:cs="Times New Roman"/>
          <w:sz w:val="28"/>
          <w:szCs w:val="28"/>
        </w:rPr>
        <w:t xml:space="preserve">(далее </w:t>
      </w:r>
      <w:r w:rsidR="00323A90" w:rsidRPr="00EA1CBB">
        <w:rPr>
          <w:rFonts w:ascii="Times New Roman" w:hAnsi="Times New Roman" w:cs="Times New Roman"/>
          <w:sz w:val="28"/>
          <w:szCs w:val="28"/>
        </w:rPr>
        <w:t>именуются - Нормативы</w:t>
      </w:r>
      <w:r w:rsidRPr="00EA1CBB">
        <w:rPr>
          <w:rFonts w:ascii="Times New Roman" w:hAnsi="Times New Roman" w:cs="Times New Roman"/>
          <w:sz w:val="28"/>
          <w:szCs w:val="28"/>
        </w:rPr>
        <w:t>) разработан</w:t>
      </w:r>
      <w:r w:rsidR="00323A90" w:rsidRPr="00EA1CBB">
        <w:rPr>
          <w:rFonts w:ascii="Times New Roman" w:hAnsi="Times New Roman" w:cs="Times New Roman"/>
          <w:sz w:val="28"/>
          <w:szCs w:val="28"/>
        </w:rPr>
        <w:t>ы</w:t>
      </w:r>
      <w:r w:rsidRPr="00EA1CBB">
        <w:rPr>
          <w:rFonts w:ascii="Times New Roman" w:hAnsi="Times New Roman" w:cs="Times New Roman"/>
          <w:sz w:val="28"/>
          <w:szCs w:val="28"/>
        </w:rPr>
        <w:t xml:space="preserve"> в соответствии с законодательством Российской </w:t>
      </w:r>
      <w:r w:rsidR="00FC1C24">
        <w:rPr>
          <w:rFonts w:ascii="Times New Roman" w:hAnsi="Times New Roman" w:cs="Times New Roman"/>
          <w:sz w:val="28"/>
          <w:szCs w:val="28"/>
        </w:rPr>
        <w:t xml:space="preserve">Федерации и </w:t>
      </w:r>
      <w:r w:rsidR="007D3E32">
        <w:rPr>
          <w:rFonts w:ascii="Times New Roman" w:hAnsi="Times New Roman" w:cs="Times New Roman"/>
          <w:sz w:val="28"/>
          <w:szCs w:val="28"/>
        </w:rPr>
        <w:t>Саратовской</w:t>
      </w:r>
      <w:r w:rsidR="00FC1C24">
        <w:rPr>
          <w:rFonts w:ascii="Times New Roman" w:hAnsi="Times New Roman" w:cs="Times New Roman"/>
          <w:sz w:val="28"/>
          <w:szCs w:val="28"/>
        </w:rPr>
        <w:t xml:space="preserve"> области, </w:t>
      </w:r>
      <w:r w:rsidR="000E42DB">
        <w:rPr>
          <w:rFonts w:ascii="Times New Roman" w:hAnsi="Times New Roman" w:cs="Times New Roman"/>
          <w:sz w:val="28"/>
          <w:szCs w:val="28"/>
        </w:rPr>
        <w:t xml:space="preserve">нормативно-правовыми актами </w:t>
      </w:r>
      <w:r w:rsidR="00FC1C24">
        <w:rPr>
          <w:rFonts w:ascii="Times New Roman" w:hAnsi="Times New Roman" w:cs="Times New Roman"/>
          <w:sz w:val="28"/>
          <w:szCs w:val="28"/>
        </w:rPr>
        <w:t xml:space="preserve"> </w:t>
      </w:r>
      <w:r w:rsidR="007D3E32">
        <w:rPr>
          <w:rFonts w:ascii="Times New Roman" w:hAnsi="Times New Roman" w:cs="Times New Roman"/>
          <w:sz w:val="28"/>
          <w:szCs w:val="28"/>
        </w:rPr>
        <w:t>Ровенского</w:t>
      </w:r>
      <w:r w:rsidR="00FC1C24">
        <w:rPr>
          <w:rFonts w:ascii="Times New Roman" w:hAnsi="Times New Roman" w:cs="Times New Roman"/>
          <w:sz w:val="28"/>
          <w:szCs w:val="28"/>
        </w:rPr>
        <w:t xml:space="preserve"> муниципального района.</w:t>
      </w:r>
    </w:p>
    <w:p w:rsidR="00C3544E" w:rsidRPr="00EA1CBB" w:rsidRDefault="00C3544E" w:rsidP="00053D0C">
      <w:pPr>
        <w:pStyle w:val="ConsNormal"/>
        <w:ind w:right="0" w:firstLine="709"/>
        <w:jc w:val="both"/>
        <w:rPr>
          <w:rFonts w:ascii="Times New Roman" w:hAnsi="Times New Roman" w:cs="Times New Roman"/>
          <w:sz w:val="28"/>
          <w:szCs w:val="28"/>
        </w:rPr>
      </w:pPr>
      <w:r w:rsidRPr="00EA1CBB">
        <w:rPr>
          <w:rFonts w:ascii="Times New Roman" w:hAnsi="Times New Roman" w:cs="Times New Roman"/>
          <w:sz w:val="28"/>
          <w:szCs w:val="28"/>
        </w:rPr>
        <w:t>По вопросам, не рассматриваемым в настоящих нормативах, следует руководствовать</w:t>
      </w:r>
      <w:r w:rsidRPr="00EA1CBB">
        <w:rPr>
          <w:rFonts w:ascii="Times New Roman" w:hAnsi="Times New Roman" w:cs="Times New Roman"/>
          <w:sz w:val="28"/>
          <w:szCs w:val="28"/>
        </w:rPr>
        <w:softHyphen/>
        <w:t>ся законами и нормативно-техническими документами, действующими на территории Рос</w:t>
      </w:r>
      <w:r w:rsidRPr="00EA1CBB">
        <w:rPr>
          <w:rFonts w:ascii="Times New Roman" w:hAnsi="Times New Roman" w:cs="Times New Roman"/>
          <w:sz w:val="28"/>
          <w:szCs w:val="28"/>
        </w:rPr>
        <w:softHyphen/>
        <w:t>сийской Федерации в соответствии с требованиями Федерального закона от 27.12.2002 г. № 184-ФЗ «О техническом регулировании». При отмене и/или изменении действующих норма</w:t>
      </w:r>
      <w:r w:rsidRPr="00EA1CBB">
        <w:rPr>
          <w:rFonts w:ascii="Times New Roman" w:hAnsi="Times New Roman" w:cs="Times New Roman"/>
          <w:sz w:val="28"/>
          <w:szCs w:val="28"/>
        </w:rPr>
        <w:softHyphen/>
        <w:t>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C3544E" w:rsidRPr="00EA1CBB" w:rsidRDefault="00C3544E" w:rsidP="00053D0C">
      <w:pPr>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Настоящие </w:t>
      </w:r>
      <w:r w:rsidR="00323A90" w:rsidRPr="00EA1CBB">
        <w:rPr>
          <w:rFonts w:ascii="Times New Roman" w:hAnsi="Times New Roman" w:cs="Times New Roman"/>
          <w:sz w:val="28"/>
          <w:szCs w:val="28"/>
        </w:rPr>
        <w:t>Н</w:t>
      </w:r>
      <w:r w:rsidRPr="00EA1CBB">
        <w:rPr>
          <w:rFonts w:ascii="Times New Roman" w:hAnsi="Times New Roman" w:cs="Times New Roman"/>
          <w:sz w:val="28"/>
          <w:szCs w:val="28"/>
        </w:rPr>
        <w:t>ормативы обязательны для всех субъектов градостроительной деятельно</w:t>
      </w:r>
      <w:r w:rsidRPr="00EA1CBB">
        <w:rPr>
          <w:rFonts w:ascii="Times New Roman" w:hAnsi="Times New Roman" w:cs="Times New Roman"/>
          <w:sz w:val="28"/>
          <w:szCs w:val="28"/>
        </w:rPr>
        <w:softHyphen/>
        <w:t>сти, осуществляющих свою деятельность н</w:t>
      </w:r>
      <w:r w:rsidR="00FC1C24">
        <w:rPr>
          <w:rFonts w:ascii="Times New Roman" w:hAnsi="Times New Roman" w:cs="Times New Roman"/>
          <w:sz w:val="28"/>
          <w:szCs w:val="28"/>
        </w:rPr>
        <w:t xml:space="preserve">а территории </w:t>
      </w:r>
      <w:r w:rsidR="007D3E32">
        <w:rPr>
          <w:rFonts w:ascii="Times New Roman" w:hAnsi="Times New Roman" w:cs="Times New Roman"/>
          <w:sz w:val="28"/>
          <w:szCs w:val="28"/>
        </w:rPr>
        <w:t xml:space="preserve">Ровенского </w:t>
      </w:r>
      <w:r w:rsidR="00FC1C24">
        <w:rPr>
          <w:rFonts w:ascii="Times New Roman" w:hAnsi="Times New Roman" w:cs="Times New Roman"/>
          <w:sz w:val="28"/>
          <w:szCs w:val="28"/>
        </w:rPr>
        <w:t>муниципального района</w:t>
      </w:r>
      <w:r w:rsidRPr="00EA1CBB">
        <w:rPr>
          <w:rFonts w:ascii="Times New Roman" w:hAnsi="Times New Roman" w:cs="Times New Roman"/>
          <w:sz w:val="28"/>
          <w:szCs w:val="28"/>
        </w:rPr>
        <w:t>, независимо от их организационно-правовой формы.</w:t>
      </w:r>
    </w:p>
    <w:p w:rsidR="00C3544E" w:rsidRPr="00EA1CBB" w:rsidRDefault="008A1D98" w:rsidP="00053D0C">
      <w:pPr>
        <w:pStyle w:val="ConsNormal"/>
        <w:ind w:right="0" w:firstLine="709"/>
        <w:jc w:val="both"/>
        <w:rPr>
          <w:rFonts w:ascii="Times New Roman" w:hAnsi="Times New Roman" w:cs="Times New Roman"/>
          <w:sz w:val="28"/>
          <w:szCs w:val="28"/>
        </w:rPr>
      </w:pPr>
      <w:r w:rsidRPr="00EA1CBB">
        <w:rPr>
          <w:rFonts w:ascii="Times New Roman" w:hAnsi="Times New Roman" w:cs="Times New Roman"/>
          <w:sz w:val="28"/>
          <w:szCs w:val="28"/>
        </w:rPr>
        <w:t>Р</w:t>
      </w:r>
      <w:r w:rsidR="00C3544E" w:rsidRPr="00EA1CBB">
        <w:rPr>
          <w:rFonts w:ascii="Times New Roman" w:hAnsi="Times New Roman" w:cs="Times New Roman"/>
          <w:sz w:val="28"/>
          <w:szCs w:val="28"/>
        </w:rPr>
        <w:t>асчетные показатели обеспечения благоприятных условий жизнедеятельности человека</w:t>
      </w:r>
      <w:r w:rsidRPr="00EA1CBB">
        <w:rPr>
          <w:rFonts w:ascii="Times New Roman" w:hAnsi="Times New Roman" w:cs="Times New Roman"/>
          <w:sz w:val="28"/>
          <w:szCs w:val="28"/>
        </w:rPr>
        <w:t>,</w:t>
      </w:r>
      <w:r w:rsidR="007D3E32">
        <w:rPr>
          <w:rFonts w:ascii="Times New Roman" w:hAnsi="Times New Roman" w:cs="Times New Roman"/>
          <w:sz w:val="28"/>
          <w:szCs w:val="28"/>
        </w:rPr>
        <w:t xml:space="preserve"> </w:t>
      </w:r>
      <w:r w:rsidRPr="00EA1CBB">
        <w:rPr>
          <w:rFonts w:ascii="Times New Roman" w:hAnsi="Times New Roman" w:cs="Times New Roman"/>
          <w:sz w:val="28"/>
          <w:szCs w:val="28"/>
        </w:rPr>
        <w:t xml:space="preserve">принятые на муниципальном уровне, не могут быть </w:t>
      </w:r>
      <w:r w:rsidR="00C3544E" w:rsidRPr="00EA1CBB">
        <w:rPr>
          <w:rFonts w:ascii="Times New Roman" w:hAnsi="Times New Roman" w:cs="Times New Roman"/>
          <w:sz w:val="28"/>
          <w:szCs w:val="28"/>
        </w:rPr>
        <w:t xml:space="preserve">ниже, чем расчетные показатели обеспечения благоприятных условий </w:t>
      </w:r>
      <w:r w:rsidR="00FC1C24">
        <w:rPr>
          <w:rFonts w:ascii="Times New Roman" w:hAnsi="Times New Roman" w:cs="Times New Roman"/>
          <w:sz w:val="28"/>
          <w:szCs w:val="28"/>
        </w:rPr>
        <w:t>жизнедеятельности че</w:t>
      </w:r>
      <w:r w:rsidR="00FC1C24">
        <w:rPr>
          <w:rFonts w:ascii="Times New Roman" w:hAnsi="Times New Roman" w:cs="Times New Roman"/>
          <w:sz w:val="28"/>
          <w:szCs w:val="28"/>
        </w:rPr>
        <w:softHyphen/>
        <w:t>ловека принятые на региональном уровне.</w:t>
      </w:r>
    </w:p>
    <w:p w:rsidR="00AB378B" w:rsidRPr="00F57F5D" w:rsidRDefault="00C3544E" w:rsidP="00AB378B">
      <w:pPr>
        <w:pStyle w:val="ConsNormal"/>
        <w:ind w:right="0" w:firstLine="709"/>
        <w:jc w:val="both"/>
        <w:rPr>
          <w:rFonts w:ascii="Times New Roman" w:hAnsi="Times New Roman" w:cs="Times New Roman"/>
          <w:sz w:val="28"/>
          <w:szCs w:val="28"/>
        </w:rPr>
      </w:pPr>
      <w:r w:rsidRPr="00F57F5D">
        <w:rPr>
          <w:rFonts w:ascii="Times New Roman" w:hAnsi="Times New Roman" w:cs="Times New Roman"/>
          <w:sz w:val="28"/>
          <w:szCs w:val="28"/>
        </w:rPr>
        <w:t>Внесение изменений в Нормативы осуществляется в соответствии</w:t>
      </w:r>
      <w:r w:rsidR="007D3E32">
        <w:rPr>
          <w:rFonts w:ascii="Times New Roman" w:hAnsi="Times New Roman" w:cs="Times New Roman"/>
          <w:sz w:val="28"/>
          <w:szCs w:val="28"/>
        </w:rPr>
        <w:t xml:space="preserve"> федеральным законодательством</w:t>
      </w:r>
      <w:r w:rsidR="00AB378B" w:rsidRPr="00F57F5D">
        <w:rPr>
          <w:rFonts w:ascii="Times New Roman" w:hAnsi="Times New Roman" w:cs="Times New Roman"/>
          <w:sz w:val="28"/>
          <w:szCs w:val="28"/>
        </w:rPr>
        <w:t>,</w:t>
      </w:r>
      <w:r w:rsidRPr="00F57F5D">
        <w:rPr>
          <w:rFonts w:ascii="Times New Roman" w:hAnsi="Times New Roman" w:cs="Times New Roman"/>
          <w:sz w:val="28"/>
          <w:szCs w:val="28"/>
        </w:rPr>
        <w:t xml:space="preserve"> закон</w:t>
      </w:r>
      <w:r w:rsidR="00FC1C24" w:rsidRPr="00F57F5D">
        <w:rPr>
          <w:rFonts w:ascii="Times New Roman" w:hAnsi="Times New Roman" w:cs="Times New Roman"/>
          <w:sz w:val="28"/>
          <w:szCs w:val="28"/>
        </w:rPr>
        <w:t>одательством</w:t>
      </w:r>
      <w:r w:rsidR="00AB378B" w:rsidRPr="00F57F5D">
        <w:rPr>
          <w:rFonts w:ascii="Times New Roman" w:hAnsi="Times New Roman" w:cs="Times New Roman"/>
          <w:sz w:val="28"/>
          <w:szCs w:val="28"/>
        </w:rPr>
        <w:t xml:space="preserve"> </w:t>
      </w:r>
      <w:r w:rsidR="007D3E32">
        <w:rPr>
          <w:rFonts w:ascii="Times New Roman" w:hAnsi="Times New Roman" w:cs="Times New Roman"/>
          <w:sz w:val="28"/>
          <w:szCs w:val="28"/>
        </w:rPr>
        <w:t>Саратовской</w:t>
      </w:r>
      <w:r w:rsidR="00AB378B" w:rsidRPr="00F57F5D">
        <w:rPr>
          <w:rFonts w:ascii="Times New Roman" w:hAnsi="Times New Roman" w:cs="Times New Roman"/>
          <w:sz w:val="28"/>
          <w:szCs w:val="28"/>
        </w:rPr>
        <w:t xml:space="preserve"> области, нормативными правовыми актами </w:t>
      </w:r>
      <w:r w:rsidR="007D3E32">
        <w:rPr>
          <w:rFonts w:ascii="Times New Roman" w:hAnsi="Times New Roman" w:cs="Times New Roman"/>
          <w:sz w:val="28"/>
          <w:szCs w:val="28"/>
        </w:rPr>
        <w:t>Ровенского</w:t>
      </w:r>
      <w:r w:rsidR="00F57F5D">
        <w:rPr>
          <w:rFonts w:ascii="Times New Roman" w:hAnsi="Times New Roman" w:cs="Times New Roman"/>
          <w:sz w:val="28"/>
          <w:szCs w:val="28"/>
        </w:rPr>
        <w:t xml:space="preserve"> муниципального р</w:t>
      </w:r>
      <w:r w:rsidR="00FC1C24" w:rsidRPr="00F57F5D">
        <w:rPr>
          <w:rFonts w:ascii="Times New Roman" w:hAnsi="Times New Roman" w:cs="Times New Roman"/>
          <w:sz w:val="28"/>
          <w:szCs w:val="28"/>
        </w:rPr>
        <w:t>айона</w:t>
      </w:r>
      <w:r w:rsidRPr="00F57F5D">
        <w:rPr>
          <w:rFonts w:ascii="Times New Roman" w:hAnsi="Times New Roman" w:cs="Times New Roman"/>
          <w:sz w:val="28"/>
          <w:szCs w:val="28"/>
        </w:rPr>
        <w:t>.</w:t>
      </w:r>
    </w:p>
    <w:p w:rsidR="00C3544E" w:rsidRPr="00F57F5D" w:rsidRDefault="00C3544E" w:rsidP="00053D0C">
      <w:pPr>
        <w:pStyle w:val="ConsNormal"/>
        <w:ind w:right="0" w:firstLine="709"/>
        <w:jc w:val="both"/>
        <w:rPr>
          <w:rFonts w:ascii="Times New Roman" w:hAnsi="Times New Roman" w:cs="Times New Roman"/>
          <w:sz w:val="28"/>
          <w:szCs w:val="28"/>
        </w:rPr>
      </w:pPr>
    </w:p>
    <w:p w:rsidR="00C3544E" w:rsidRPr="00F57F5D" w:rsidRDefault="00C3544E" w:rsidP="00C3544E">
      <w:pPr>
        <w:pStyle w:val="ConsNormal"/>
        <w:ind w:right="0" w:firstLine="709"/>
        <w:jc w:val="both"/>
        <w:rPr>
          <w:rFonts w:ascii="Times New Roman" w:hAnsi="Times New Roman" w:cs="Times New Roman"/>
          <w:sz w:val="28"/>
          <w:szCs w:val="28"/>
        </w:rPr>
      </w:pPr>
    </w:p>
    <w:p w:rsidR="00C3544E" w:rsidRPr="00485AAF" w:rsidRDefault="001F1B06" w:rsidP="00E4402B">
      <w:pPr>
        <w:pStyle w:val="12"/>
        <w:rPr>
          <w:lang w:val="ru-RU"/>
        </w:rPr>
      </w:pPr>
      <w:bookmarkStart w:id="3" w:name="_Toc280183910"/>
      <w:bookmarkStart w:id="4" w:name="_Toc436775328"/>
      <w:r w:rsidRPr="00EA1CBB">
        <w:t>II</w:t>
      </w:r>
      <w:r w:rsidR="00C3544E" w:rsidRPr="00485AAF">
        <w:rPr>
          <w:lang w:val="ru-RU"/>
        </w:rPr>
        <w:t xml:space="preserve">. </w:t>
      </w:r>
      <w:bookmarkEnd w:id="3"/>
      <w:r w:rsidR="00974C9F" w:rsidRPr="00485AAF">
        <w:rPr>
          <w:lang w:val="ru-RU"/>
        </w:rPr>
        <w:t>Общие положения</w:t>
      </w:r>
      <w:bookmarkEnd w:id="4"/>
    </w:p>
    <w:p w:rsidR="001F1B06" w:rsidRPr="007D3E32" w:rsidRDefault="001F1B06" w:rsidP="00C3544E">
      <w:pPr>
        <w:pStyle w:val="ConsNormal"/>
        <w:ind w:right="0" w:firstLine="0"/>
        <w:jc w:val="center"/>
        <w:outlineLvl w:val="1"/>
        <w:rPr>
          <w:rFonts w:ascii="Times New Roman" w:hAnsi="Times New Roman" w:cs="Times New Roman"/>
          <w:sz w:val="28"/>
          <w:szCs w:val="28"/>
        </w:rPr>
      </w:pPr>
      <w:bookmarkStart w:id="5" w:name="_Toc280183911"/>
    </w:p>
    <w:p w:rsidR="00C3544E" w:rsidRPr="00EA1CBB" w:rsidRDefault="00C3544E" w:rsidP="00E4402B">
      <w:pPr>
        <w:pStyle w:val="ConsNormal"/>
        <w:ind w:right="0" w:firstLine="0"/>
        <w:jc w:val="center"/>
        <w:outlineLvl w:val="1"/>
        <w:rPr>
          <w:rFonts w:ascii="Times New Roman" w:hAnsi="Times New Roman" w:cs="Times New Roman"/>
          <w:sz w:val="28"/>
          <w:szCs w:val="28"/>
        </w:rPr>
      </w:pPr>
      <w:bookmarkStart w:id="6" w:name="_Toc436775329"/>
      <w:r w:rsidRPr="00EA1CBB">
        <w:rPr>
          <w:rFonts w:ascii="Times New Roman" w:hAnsi="Times New Roman" w:cs="Times New Roman"/>
          <w:sz w:val="28"/>
          <w:szCs w:val="28"/>
        </w:rPr>
        <w:t>Назначение и область применения</w:t>
      </w:r>
      <w:bookmarkEnd w:id="5"/>
      <w:bookmarkEnd w:id="6"/>
    </w:p>
    <w:p w:rsidR="00C3544E" w:rsidRPr="00EA1CBB" w:rsidRDefault="00C3544E" w:rsidP="00C3544E">
      <w:pPr>
        <w:pStyle w:val="ConsNormal"/>
        <w:ind w:right="0" w:firstLine="0"/>
        <w:jc w:val="both"/>
        <w:outlineLvl w:val="1"/>
        <w:rPr>
          <w:rFonts w:ascii="Times New Roman" w:hAnsi="Times New Roman" w:cs="Times New Roman"/>
          <w:sz w:val="28"/>
          <w:szCs w:val="28"/>
        </w:rPr>
      </w:pPr>
    </w:p>
    <w:p w:rsidR="00C3544E" w:rsidRPr="00EA1CBB" w:rsidRDefault="00C3544E" w:rsidP="0092104E">
      <w:pPr>
        <w:pStyle w:val="ConsNormal"/>
        <w:ind w:right="0" w:firstLine="709"/>
        <w:jc w:val="both"/>
        <w:rPr>
          <w:rFonts w:ascii="Times New Roman" w:hAnsi="Times New Roman" w:cs="Times New Roman"/>
          <w:sz w:val="28"/>
          <w:szCs w:val="28"/>
        </w:rPr>
      </w:pPr>
      <w:r w:rsidRPr="00EA1CBB">
        <w:rPr>
          <w:rFonts w:ascii="Times New Roman" w:hAnsi="Times New Roman" w:cs="Times New Roman"/>
          <w:sz w:val="28"/>
          <w:szCs w:val="28"/>
        </w:rPr>
        <w:t>1. Настоящие нормативы разработаны в целях обеспечения устойчиво</w:t>
      </w:r>
      <w:r w:rsidR="00FC1C24">
        <w:rPr>
          <w:rFonts w:ascii="Times New Roman" w:hAnsi="Times New Roman" w:cs="Times New Roman"/>
          <w:sz w:val="28"/>
          <w:szCs w:val="28"/>
        </w:rPr>
        <w:t xml:space="preserve">го развития </w:t>
      </w:r>
      <w:r w:rsidR="00BC7646">
        <w:rPr>
          <w:rFonts w:ascii="Times New Roman" w:hAnsi="Times New Roman" w:cs="Times New Roman"/>
          <w:sz w:val="28"/>
          <w:szCs w:val="28"/>
        </w:rPr>
        <w:t>Ровенского</w:t>
      </w:r>
      <w:r w:rsidR="00FC1C24">
        <w:rPr>
          <w:rFonts w:ascii="Times New Roman" w:hAnsi="Times New Roman" w:cs="Times New Roman"/>
          <w:sz w:val="28"/>
          <w:szCs w:val="28"/>
        </w:rPr>
        <w:t xml:space="preserve"> муниципального района</w:t>
      </w:r>
      <w:r w:rsidR="00BC7646">
        <w:rPr>
          <w:rFonts w:ascii="Times New Roman" w:hAnsi="Times New Roman" w:cs="Times New Roman"/>
          <w:sz w:val="28"/>
          <w:szCs w:val="28"/>
        </w:rPr>
        <w:t xml:space="preserve"> </w:t>
      </w:r>
      <w:r w:rsidRPr="00EA1CBB">
        <w:rPr>
          <w:rFonts w:ascii="Times New Roman" w:hAnsi="Times New Roman" w:cs="Times New Roman"/>
          <w:sz w:val="28"/>
          <w:szCs w:val="28"/>
        </w:rPr>
        <w:t>и распространяются на планировку, застройку и реконструкцию территори</w:t>
      </w:r>
      <w:r w:rsidR="00FC1C24">
        <w:rPr>
          <w:rFonts w:ascii="Times New Roman" w:hAnsi="Times New Roman" w:cs="Times New Roman"/>
          <w:sz w:val="28"/>
          <w:szCs w:val="28"/>
        </w:rPr>
        <w:t xml:space="preserve">й </w:t>
      </w:r>
      <w:r w:rsidRPr="00EA1CBB">
        <w:rPr>
          <w:rFonts w:ascii="Times New Roman" w:hAnsi="Times New Roman" w:cs="Times New Roman"/>
          <w:sz w:val="28"/>
          <w:szCs w:val="28"/>
        </w:rPr>
        <w:t xml:space="preserve"> </w:t>
      </w:r>
      <w:r w:rsidR="00BC7646">
        <w:rPr>
          <w:rFonts w:ascii="Times New Roman" w:hAnsi="Times New Roman" w:cs="Times New Roman"/>
          <w:sz w:val="28"/>
          <w:szCs w:val="28"/>
        </w:rPr>
        <w:t xml:space="preserve">городских и </w:t>
      </w:r>
      <w:r w:rsidRPr="00EA1CBB">
        <w:rPr>
          <w:rFonts w:ascii="Times New Roman" w:hAnsi="Times New Roman" w:cs="Times New Roman"/>
          <w:sz w:val="28"/>
          <w:szCs w:val="28"/>
        </w:rPr>
        <w:t xml:space="preserve">сельских поселений (далее </w:t>
      </w:r>
      <w:r w:rsidR="00974C9F" w:rsidRPr="00EA1CBB">
        <w:rPr>
          <w:rFonts w:ascii="Times New Roman" w:hAnsi="Times New Roman" w:cs="Times New Roman"/>
          <w:sz w:val="28"/>
          <w:szCs w:val="28"/>
        </w:rPr>
        <w:t>именуются - П</w:t>
      </w:r>
      <w:r w:rsidRPr="00EA1CBB">
        <w:rPr>
          <w:rFonts w:ascii="Times New Roman" w:hAnsi="Times New Roman" w:cs="Times New Roman"/>
          <w:sz w:val="28"/>
          <w:szCs w:val="28"/>
        </w:rPr>
        <w:t>оселени</w:t>
      </w:r>
      <w:r w:rsidR="00974C9F" w:rsidRPr="00EA1CBB">
        <w:rPr>
          <w:rFonts w:ascii="Times New Roman" w:hAnsi="Times New Roman" w:cs="Times New Roman"/>
          <w:sz w:val="28"/>
          <w:szCs w:val="28"/>
        </w:rPr>
        <w:t>я</w:t>
      </w:r>
      <w:r w:rsidR="00FC1C24">
        <w:rPr>
          <w:rFonts w:ascii="Times New Roman" w:hAnsi="Times New Roman" w:cs="Times New Roman"/>
          <w:sz w:val="28"/>
          <w:szCs w:val="28"/>
        </w:rPr>
        <w:t xml:space="preserve">) </w:t>
      </w:r>
      <w:r w:rsidR="00BC7646">
        <w:rPr>
          <w:rFonts w:ascii="Times New Roman" w:hAnsi="Times New Roman" w:cs="Times New Roman"/>
          <w:sz w:val="28"/>
          <w:szCs w:val="28"/>
        </w:rPr>
        <w:t>Ровенского</w:t>
      </w:r>
      <w:r w:rsidR="00FC1C24">
        <w:rPr>
          <w:rFonts w:ascii="Times New Roman" w:hAnsi="Times New Roman" w:cs="Times New Roman"/>
          <w:sz w:val="28"/>
          <w:szCs w:val="28"/>
        </w:rPr>
        <w:t xml:space="preserve"> муниципального района </w:t>
      </w:r>
      <w:r w:rsidRPr="00EA1CBB">
        <w:rPr>
          <w:rFonts w:ascii="Times New Roman" w:hAnsi="Times New Roman" w:cs="Times New Roman"/>
          <w:sz w:val="28"/>
          <w:szCs w:val="28"/>
        </w:rPr>
        <w:t>в пределах их границ.</w:t>
      </w:r>
    </w:p>
    <w:p w:rsidR="00C3544E" w:rsidRPr="00EA1CBB" w:rsidRDefault="00C3544E" w:rsidP="0092104E">
      <w:pPr>
        <w:pStyle w:val="ConsNormal"/>
        <w:ind w:right="0" w:firstLine="709"/>
        <w:jc w:val="both"/>
        <w:rPr>
          <w:rFonts w:ascii="Times New Roman" w:hAnsi="Times New Roman" w:cs="Times New Roman"/>
          <w:sz w:val="28"/>
          <w:szCs w:val="28"/>
        </w:rPr>
      </w:pPr>
      <w:r w:rsidRPr="00EA1CBB">
        <w:rPr>
          <w:rFonts w:ascii="Times New Roman" w:hAnsi="Times New Roman" w:cs="Times New Roman"/>
          <w:sz w:val="28"/>
          <w:szCs w:val="28"/>
        </w:rPr>
        <w:t>Настоящие нормативы применяются при подготовке, согласовании, экспертизе, утвер</w:t>
      </w:r>
      <w:r w:rsidRPr="00EA1CBB">
        <w:rPr>
          <w:rFonts w:ascii="Times New Roman" w:hAnsi="Times New Roman" w:cs="Times New Roman"/>
          <w:sz w:val="28"/>
          <w:szCs w:val="28"/>
        </w:rPr>
        <w:softHyphen/>
        <w:t>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органами государственной власти, органами местного самоуправления, должностными лицами, осуще</w:t>
      </w:r>
      <w:r w:rsidRPr="00EA1CBB">
        <w:rPr>
          <w:rFonts w:ascii="Times New Roman" w:hAnsi="Times New Roman" w:cs="Times New Roman"/>
          <w:sz w:val="28"/>
          <w:szCs w:val="28"/>
        </w:rPr>
        <w:softHyphen/>
        <w:t>ствляющими контроль за градостроительной (строительной) деятельностью н</w:t>
      </w:r>
      <w:r w:rsidR="000E42DB">
        <w:rPr>
          <w:rFonts w:ascii="Times New Roman" w:hAnsi="Times New Roman" w:cs="Times New Roman"/>
          <w:sz w:val="28"/>
          <w:szCs w:val="28"/>
        </w:rPr>
        <w:t xml:space="preserve">а территории </w:t>
      </w:r>
      <w:r w:rsidR="00BC7646">
        <w:rPr>
          <w:rFonts w:ascii="Times New Roman" w:hAnsi="Times New Roman" w:cs="Times New Roman"/>
          <w:sz w:val="28"/>
          <w:szCs w:val="28"/>
        </w:rPr>
        <w:t>Ровенского</w:t>
      </w:r>
      <w:r w:rsidR="000E42DB">
        <w:rPr>
          <w:rFonts w:ascii="Times New Roman" w:hAnsi="Times New Roman" w:cs="Times New Roman"/>
          <w:sz w:val="28"/>
          <w:szCs w:val="28"/>
        </w:rPr>
        <w:t xml:space="preserve"> муниципального района</w:t>
      </w:r>
      <w:r w:rsidRPr="00EA1CBB">
        <w:rPr>
          <w:rFonts w:ascii="Times New Roman" w:hAnsi="Times New Roman" w:cs="Times New Roman"/>
          <w:sz w:val="28"/>
          <w:szCs w:val="28"/>
        </w:rPr>
        <w:t xml:space="preserve">, физическими и юридическими лицами, а также судебными органами, как основание для разрешения споров по </w:t>
      </w:r>
      <w:r w:rsidRPr="00EA1CBB">
        <w:rPr>
          <w:rFonts w:ascii="Times New Roman" w:hAnsi="Times New Roman" w:cs="Times New Roman"/>
          <w:sz w:val="28"/>
          <w:szCs w:val="28"/>
        </w:rPr>
        <w:lastRenderedPageBreak/>
        <w:t>вопросам градостроительной деятельности.</w:t>
      </w:r>
    </w:p>
    <w:p w:rsidR="00C3544E" w:rsidRPr="00EA1CBB" w:rsidRDefault="00C3544E" w:rsidP="0092104E">
      <w:pPr>
        <w:pStyle w:val="ConsNormal"/>
        <w:ind w:right="0" w:firstLine="709"/>
        <w:jc w:val="both"/>
        <w:rPr>
          <w:rFonts w:ascii="Times New Roman" w:hAnsi="Times New Roman" w:cs="Times New Roman"/>
          <w:sz w:val="28"/>
          <w:szCs w:val="28"/>
        </w:rPr>
      </w:pPr>
      <w:r w:rsidRPr="00EA1CBB">
        <w:rPr>
          <w:rFonts w:ascii="Times New Roman" w:hAnsi="Times New Roman" w:cs="Times New Roman"/>
          <w:spacing w:val="-2"/>
          <w:sz w:val="28"/>
          <w:szCs w:val="28"/>
        </w:rPr>
        <w:t xml:space="preserve">2. </w:t>
      </w:r>
      <w:r w:rsidR="000E42DB">
        <w:rPr>
          <w:rFonts w:ascii="Times New Roman" w:hAnsi="Times New Roman" w:cs="Times New Roman"/>
          <w:sz w:val="28"/>
          <w:szCs w:val="28"/>
        </w:rPr>
        <w:t xml:space="preserve"> Н</w:t>
      </w:r>
      <w:r w:rsidRPr="00EA1CBB">
        <w:rPr>
          <w:rFonts w:ascii="Times New Roman" w:hAnsi="Times New Roman" w:cs="Times New Roman"/>
          <w:sz w:val="28"/>
          <w:szCs w:val="28"/>
        </w:rPr>
        <w:t>ормативы градостроительного про</w:t>
      </w:r>
      <w:r w:rsidR="000E42DB">
        <w:rPr>
          <w:rFonts w:ascii="Times New Roman" w:hAnsi="Times New Roman" w:cs="Times New Roman"/>
          <w:sz w:val="28"/>
          <w:szCs w:val="28"/>
        </w:rPr>
        <w:t xml:space="preserve">ектирования </w:t>
      </w:r>
      <w:r w:rsidR="00BC7646">
        <w:rPr>
          <w:rFonts w:ascii="Times New Roman" w:hAnsi="Times New Roman" w:cs="Times New Roman"/>
          <w:sz w:val="28"/>
          <w:szCs w:val="28"/>
        </w:rPr>
        <w:t>Ровенского</w:t>
      </w:r>
      <w:r w:rsidR="000E42DB">
        <w:rPr>
          <w:rFonts w:ascii="Times New Roman" w:hAnsi="Times New Roman" w:cs="Times New Roman"/>
          <w:sz w:val="28"/>
          <w:szCs w:val="28"/>
        </w:rPr>
        <w:t xml:space="preserve"> муниципального района </w:t>
      </w:r>
      <w:r w:rsidRPr="00EA1CBB">
        <w:rPr>
          <w:rFonts w:ascii="Times New Roman" w:hAnsi="Times New Roman" w:cs="Times New Roman"/>
          <w:sz w:val="28"/>
          <w:szCs w:val="28"/>
        </w:rPr>
        <w:t>содержат минимальные расчетные показатели обеспечения благоприятных условий жизнедея</w:t>
      </w:r>
      <w:r w:rsidRPr="00EA1CBB">
        <w:rPr>
          <w:rFonts w:ascii="Times New Roman" w:hAnsi="Times New Roman" w:cs="Times New Roman"/>
          <w:sz w:val="28"/>
          <w:szCs w:val="28"/>
        </w:rPr>
        <w:softHyphen/>
        <w:t>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инженерно-транспортной инфраструктуры, благоустройства территории), предупреждения и устранения негативного воздействия факторов среды обитания на население, безопасности функционирования формируемой среды, а также устойчивости в чрезвычайных ситуациях.</w:t>
      </w:r>
    </w:p>
    <w:p w:rsidR="0092104E" w:rsidRPr="00EA1CBB" w:rsidRDefault="00C3544E" w:rsidP="0092104E">
      <w:pPr>
        <w:pStyle w:val="ConsNormal"/>
        <w:ind w:right="0" w:firstLine="709"/>
        <w:jc w:val="both"/>
        <w:rPr>
          <w:rFonts w:ascii="Times New Roman" w:hAnsi="Times New Roman" w:cs="Times New Roman"/>
          <w:sz w:val="28"/>
          <w:szCs w:val="28"/>
        </w:rPr>
      </w:pPr>
      <w:r w:rsidRPr="00EA1CBB">
        <w:rPr>
          <w:rFonts w:ascii="Times New Roman" w:hAnsi="Times New Roman" w:cs="Times New Roman"/>
          <w:sz w:val="28"/>
          <w:szCs w:val="28"/>
        </w:rPr>
        <w:t>3. Параметры застройки территории, принятые в утвержденных документах территориального планирования и градостроител</w:t>
      </w:r>
      <w:r w:rsidR="000E42DB">
        <w:rPr>
          <w:rFonts w:ascii="Times New Roman" w:hAnsi="Times New Roman" w:cs="Times New Roman"/>
          <w:sz w:val="28"/>
          <w:szCs w:val="28"/>
        </w:rPr>
        <w:t xml:space="preserve">ьного зонирования </w:t>
      </w:r>
      <w:r w:rsidR="00BC7646">
        <w:rPr>
          <w:rFonts w:ascii="Times New Roman" w:hAnsi="Times New Roman" w:cs="Times New Roman"/>
          <w:sz w:val="28"/>
          <w:szCs w:val="28"/>
        </w:rPr>
        <w:t xml:space="preserve">городских и </w:t>
      </w:r>
      <w:r w:rsidR="000E42DB">
        <w:rPr>
          <w:rFonts w:ascii="Times New Roman" w:hAnsi="Times New Roman" w:cs="Times New Roman"/>
          <w:sz w:val="28"/>
          <w:szCs w:val="28"/>
        </w:rPr>
        <w:t xml:space="preserve">сельских поселений  </w:t>
      </w:r>
      <w:r w:rsidR="00BC7646">
        <w:rPr>
          <w:rFonts w:ascii="Times New Roman" w:hAnsi="Times New Roman" w:cs="Times New Roman"/>
          <w:sz w:val="28"/>
          <w:szCs w:val="28"/>
        </w:rPr>
        <w:t>Ровенского</w:t>
      </w:r>
      <w:r w:rsidR="000E42DB">
        <w:rPr>
          <w:rFonts w:ascii="Times New Roman" w:hAnsi="Times New Roman" w:cs="Times New Roman"/>
          <w:sz w:val="28"/>
          <w:szCs w:val="28"/>
        </w:rPr>
        <w:t xml:space="preserve"> муниципального района </w:t>
      </w:r>
      <w:r w:rsidR="00BC7646">
        <w:rPr>
          <w:rFonts w:ascii="Times New Roman" w:hAnsi="Times New Roman" w:cs="Times New Roman"/>
          <w:sz w:val="28"/>
          <w:szCs w:val="28"/>
        </w:rPr>
        <w:t>Саратовской</w:t>
      </w:r>
      <w:r w:rsidR="000E42DB">
        <w:rPr>
          <w:rFonts w:ascii="Times New Roman" w:hAnsi="Times New Roman" w:cs="Times New Roman"/>
          <w:sz w:val="28"/>
          <w:szCs w:val="28"/>
        </w:rPr>
        <w:t xml:space="preserve"> области </w:t>
      </w:r>
      <w:r w:rsidRPr="00EA1CBB">
        <w:rPr>
          <w:rFonts w:ascii="Times New Roman" w:hAnsi="Times New Roman" w:cs="Times New Roman"/>
          <w:sz w:val="28"/>
          <w:szCs w:val="28"/>
        </w:rPr>
        <w:t>являются нормами градостроительного проектирования для данной территории.</w:t>
      </w:r>
      <w:bookmarkStart w:id="7" w:name="_Toc280183912"/>
    </w:p>
    <w:p w:rsidR="0092104E" w:rsidRPr="00EA1CBB" w:rsidRDefault="0092104E" w:rsidP="0092104E">
      <w:pPr>
        <w:pStyle w:val="ConsNormal"/>
        <w:ind w:right="0" w:firstLine="709"/>
        <w:jc w:val="both"/>
        <w:rPr>
          <w:rFonts w:ascii="Times New Roman" w:hAnsi="Times New Roman" w:cs="Times New Roman"/>
          <w:sz w:val="28"/>
          <w:szCs w:val="28"/>
        </w:rPr>
      </w:pPr>
    </w:p>
    <w:p w:rsidR="00C3544E" w:rsidRPr="00EA1CBB" w:rsidRDefault="00C3544E" w:rsidP="00E4402B">
      <w:pPr>
        <w:pStyle w:val="ConsNormal"/>
        <w:ind w:right="0" w:firstLine="0"/>
        <w:jc w:val="center"/>
        <w:outlineLvl w:val="1"/>
        <w:rPr>
          <w:rFonts w:ascii="Times New Roman" w:hAnsi="Times New Roman" w:cs="Times New Roman"/>
          <w:sz w:val="28"/>
          <w:szCs w:val="28"/>
        </w:rPr>
      </w:pPr>
      <w:bookmarkStart w:id="8" w:name="_Toc436775330"/>
      <w:r w:rsidRPr="00EA1CBB">
        <w:rPr>
          <w:rFonts w:ascii="Times New Roman" w:hAnsi="Times New Roman" w:cs="Times New Roman"/>
          <w:sz w:val="28"/>
          <w:szCs w:val="28"/>
        </w:rPr>
        <w:t>Термины и определения</w:t>
      </w:r>
      <w:bookmarkEnd w:id="7"/>
      <w:bookmarkEnd w:id="8"/>
    </w:p>
    <w:p w:rsidR="00C3544E" w:rsidRPr="00EA1CBB" w:rsidRDefault="00C3544E" w:rsidP="00C3544E">
      <w:pPr>
        <w:pStyle w:val="ConsNormal"/>
        <w:ind w:right="0" w:firstLine="0"/>
        <w:jc w:val="both"/>
        <w:rPr>
          <w:rFonts w:ascii="Times New Roman" w:hAnsi="Times New Roman" w:cs="Times New Roman"/>
          <w:sz w:val="28"/>
          <w:szCs w:val="28"/>
        </w:rPr>
      </w:pPr>
    </w:p>
    <w:p w:rsidR="00C3544E" w:rsidRPr="00EA1CBB" w:rsidRDefault="001F1B06" w:rsidP="00C3544E">
      <w:pPr>
        <w:ind w:firstLine="709"/>
        <w:jc w:val="both"/>
        <w:rPr>
          <w:rFonts w:ascii="Times New Roman" w:hAnsi="Times New Roman" w:cs="Times New Roman"/>
          <w:sz w:val="28"/>
          <w:szCs w:val="28"/>
        </w:rPr>
      </w:pPr>
      <w:r w:rsidRPr="00EA1CBB">
        <w:rPr>
          <w:rFonts w:ascii="Times New Roman" w:hAnsi="Times New Roman" w:cs="Times New Roman"/>
          <w:sz w:val="28"/>
          <w:szCs w:val="28"/>
        </w:rPr>
        <w:t>4</w:t>
      </w:r>
      <w:r w:rsidR="00C3544E" w:rsidRPr="00EA1CBB">
        <w:rPr>
          <w:rFonts w:ascii="Times New Roman" w:hAnsi="Times New Roman" w:cs="Times New Roman"/>
          <w:sz w:val="28"/>
          <w:szCs w:val="28"/>
        </w:rPr>
        <w:t>. Основные термины и определения, используемые в настоящих нормативах, при</w:t>
      </w:r>
      <w:r w:rsidR="00C3544E" w:rsidRPr="00EA1CBB">
        <w:rPr>
          <w:rFonts w:ascii="Times New Roman" w:hAnsi="Times New Roman" w:cs="Times New Roman"/>
          <w:sz w:val="28"/>
          <w:szCs w:val="28"/>
        </w:rPr>
        <w:softHyphen/>
        <w:t xml:space="preserve">ведены в </w:t>
      </w:r>
      <w:r w:rsidR="00DB376B" w:rsidRPr="00EA1CBB">
        <w:rPr>
          <w:rFonts w:ascii="Times New Roman" w:hAnsi="Times New Roman" w:cs="Times New Roman"/>
          <w:sz w:val="28"/>
          <w:szCs w:val="28"/>
        </w:rPr>
        <w:t>п</w:t>
      </w:r>
      <w:r w:rsidR="00C64272" w:rsidRPr="00EA1CBB">
        <w:rPr>
          <w:rFonts w:ascii="Times New Roman" w:hAnsi="Times New Roman" w:cs="Times New Roman"/>
          <w:sz w:val="28"/>
          <w:szCs w:val="28"/>
        </w:rPr>
        <w:t xml:space="preserve">риложении 1 </w:t>
      </w:r>
      <w:r w:rsidR="00C3544E" w:rsidRPr="00EA1CBB">
        <w:rPr>
          <w:rFonts w:ascii="Times New Roman" w:hAnsi="Times New Roman" w:cs="Times New Roman"/>
          <w:sz w:val="28"/>
          <w:szCs w:val="28"/>
        </w:rPr>
        <w:t>настоящих Нормативов.</w:t>
      </w:r>
    </w:p>
    <w:p w:rsidR="0092104E" w:rsidRPr="00EA1CBB" w:rsidRDefault="0092104E" w:rsidP="00C3544E">
      <w:pPr>
        <w:pStyle w:val="ConsNormal"/>
        <w:ind w:right="0" w:firstLine="0"/>
        <w:jc w:val="center"/>
        <w:outlineLvl w:val="1"/>
        <w:rPr>
          <w:rFonts w:ascii="Times New Roman" w:hAnsi="Times New Roman" w:cs="Times New Roman"/>
          <w:sz w:val="28"/>
          <w:szCs w:val="28"/>
        </w:rPr>
      </w:pPr>
      <w:bookmarkStart w:id="9" w:name="_Toc280183913"/>
    </w:p>
    <w:p w:rsidR="00C3544E" w:rsidRPr="00EA1CBB" w:rsidRDefault="00C3544E" w:rsidP="00E4402B">
      <w:pPr>
        <w:pStyle w:val="ConsNormal"/>
        <w:ind w:right="0" w:firstLine="0"/>
        <w:jc w:val="center"/>
        <w:outlineLvl w:val="1"/>
        <w:rPr>
          <w:rFonts w:ascii="Times New Roman" w:hAnsi="Times New Roman" w:cs="Times New Roman"/>
          <w:sz w:val="28"/>
          <w:szCs w:val="28"/>
        </w:rPr>
      </w:pPr>
      <w:bookmarkStart w:id="10" w:name="_Toc436775331"/>
      <w:r w:rsidRPr="00EA1CBB">
        <w:rPr>
          <w:rFonts w:ascii="Times New Roman" w:hAnsi="Times New Roman" w:cs="Times New Roman"/>
          <w:sz w:val="28"/>
          <w:szCs w:val="28"/>
        </w:rPr>
        <w:t>Нормативные ссылки</w:t>
      </w:r>
      <w:bookmarkEnd w:id="9"/>
      <w:bookmarkEnd w:id="10"/>
    </w:p>
    <w:p w:rsidR="00C3544E" w:rsidRPr="004D48D2" w:rsidRDefault="00C3544E" w:rsidP="00C3544E">
      <w:pPr>
        <w:ind w:firstLine="567"/>
        <w:jc w:val="both"/>
        <w:outlineLvl w:val="1"/>
        <w:rPr>
          <w:rFonts w:ascii="Times New Roman" w:hAnsi="Times New Roman" w:cs="Times New Roman"/>
          <w:sz w:val="28"/>
          <w:szCs w:val="28"/>
        </w:rPr>
      </w:pPr>
    </w:p>
    <w:p w:rsidR="004D48D2" w:rsidRPr="004D48D2" w:rsidRDefault="004D48D2" w:rsidP="004D48D2">
      <w:pPr>
        <w:ind w:firstLine="709"/>
        <w:jc w:val="both"/>
        <w:rPr>
          <w:rFonts w:ascii="Times New Roman" w:hAnsi="Times New Roman" w:cs="Times New Roman"/>
          <w:sz w:val="28"/>
          <w:szCs w:val="28"/>
        </w:rPr>
      </w:pPr>
      <w:r w:rsidRPr="004D48D2">
        <w:rPr>
          <w:rFonts w:ascii="Times New Roman" w:hAnsi="Times New Roman" w:cs="Times New Roman"/>
          <w:sz w:val="28"/>
          <w:szCs w:val="28"/>
        </w:rPr>
        <w:t xml:space="preserve">5. Перечень законодательных и нормативных документов Российской Федерации, нормативных правовых актов </w:t>
      </w:r>
      <w:r w:rsidR="00BC7646">
        <w:rPr>
          <w:rFonts w:ascii="Times New Roman" w:hAnsi="Times New Roman" w:cs="Times New Roman"/>
          <w:sz w:val="28"/>
          <w:szCs w:val="28"/>
        </w:rPr>
        <w:t>Саратовской</w:t>
      </w:r>
      <w:r w:rsidRPr="004D48D2">
        <w:rPr>
          <w:rFonts w:ascii="Times New Roman" w:hAnsi="Times New Roman" w:cs="Times New Roman"/>
          <w:sz w:val="28"/>
          <w:szCs w:val="28"/>
        </w:rPr>
        <w:t xml:space="preserve"> области, нормативных правовых актов </w:t>
      </w:r>
      <w:r w:rsidR="00BC7646">
        <w:rPr>
          <w:rFonts w:ascii="Times New Roman" w:hAnsi="Times New Roman" w:cs="Times New Roman"/>
          <w:sz w:val="28"/>
          <w:szCs w:val="28"/>
        </w:rPr>
        <w:t>Ровенского</w:t>
      </w:r>
      <w:r w:rsidRPr="004D48D2">
        <w:rPr>
          <w:rFonts w:ascii="Times New Roman" w:hAnsi="Times New Roman" w:cs="Times New Roman"/>
          <w:sz w:val="28"/>
          <w:szCs w:val="28"/>
        </w:rPr>
        <w:t xml:space="preserve"> муниципального района используемых при разработке нормативов, приведен в приложении 2 настоящих Нормативов.</w:t>
      </w:r>
    </w:p>
    <w:p w:rsidR="00C3544E" w:rsidRPr="004D48D2" w:rsidRDefault="00C3544E" w:rsidP="0092104E">
      <w:pPr>
        <w:jc w:val="center"/>
        <w:outlineLvl w:val="1"/>
        <w:rPr>
          <w:rFonts w:ascii="Times New Roman" w:hAnsi="Times New Roman" w:cs="Times New Roman"/>
          <w:sz w:val="28"/>
          <w:szCs w:val="28"/>
        </w:rPr>
      </w:pPr>
    </w:p>
    <w:p w:rsidR="00AB378B" w:rsidRPr="004D48D2" w:rsidRDefault="00AB378B" w:rsidP="00AB378B">
      <w:pPr>
        <w:ind w:firstLine="851"/>
        <w:jc w:val="both"/>
        <w:rPr>
          <w:rFonts w:ascii="Times New Roman" w:hAnsi="Times New Roman" w:cs="Times New Roman"/>
          <w:sz w:val="28"/>
          <w:szCs w:val="28"/>
        </w:rPr>
      </w:pPr>
    </w:p>
    <w:p w:rsidR="00AB378B" w:rsidRPr="00AB378B" w:rsidRDefault="00AB378B" w:rsidP="00E4402B">
      <w:pPr>
        <w:jc w:val="center"/>
        <w:outlineLvl w:val="1"/>
        <w:rPr>
          <w:rFonts w:ascii="Times New Roman" w:hAnsi="Times New Roman" w:cs="Times New Roman"/>
          <w:sz w:val="28"/>
          <w:szCs w:val="28"/>
        </w:rPr>
      </w:pPr>
      <w:bookmarkStart w:id="11" w:name="_Toc436775332"/>
      <w:bookmarkStart w:id="12" w:name="_Toc280183914"/>
      <w:r w:rsidRPr="00AB378B">
        <w:rPr>
          <w:rFonts w:ascii="Times New Roman" w:hAnsi="Times New Roman" w:cs="Times New Roman"/>
          <w:sz w:val="28"/>
          <w:szCs w:val="28"/>
        </w:rPr>
        <w:t>Административно-территориальное устройство, общая организация и</w:t>
      </w:r>
      <w:bookmarkEnd w:id="11"/>
      <w:r w:rsidRPr="00AB378B">
        <w:rPr>
          <w:rFonts w:ascii="Times New Roman" w:hAnsi="Times New Roman" w:cs="Times New Roman"/>
          <w:sz w:val="28"/>
          <w:szCs w:val="28"/>
        </w:rPr>
        <w:t xml:space="preserve"> </w:t>
      </w:r>
    </w:p>
    <w:p w:rsidR="00AB378B" w:rsidRDefault="00AB378B" w:rsidP="00E4402B">
      <w:pPr>
        <w:ind w:firstLine="704"/>
        <w:outlineLvl w:val="1"/>
        <w:rPr>
          <w:rFonts w:ascii="Times New Roman" w:hAnsi="Times New Roman" w:cs="Times New Roman"/>
          <w:sz w:val="28"/>
          <w:szCs w:val="28"/>
        </w:rPr>
      </w:pPr>
      <w:bookmarkStart w:id="13" w:name="_Toc436775333"/>
      <w:r w:rsidRPr="00AB378B">
        <w:rPr>
          <w:rFonts w:ascii="Times New Roman" w:hAnsi="Times New Roman" w:cs="Times New Roman"/>
          <w:sz w:val="28"/>
          <w:szCs w:val="28"/>
        </w:rPr>
        <w:t>зони</w:t>
      </w:r>
      <w:r w:rsidRPr="00AB378B">
        <w:rPr>
          <w:rFonts w:ascii="Times New Roman" w:hAnsi="Times New Roman" w:cs="Times New Roman"/>
          <w:sz w:val="28"/>
          <w:szCs w:val="28"/>
        </w:rPr>
        <w:softHyphen/>
        <w:t xml:space="preserve">рование территории </w:t>
      </w:r>
      <w:bookmarkEnd w:id="12"/>
      <w:r w:rsidR="00BC7646">
        <w:rPr>
          <w:rFonts w:ascii="Times New Roman" w:hAnsi="Times New Roman" w:cs="Times New Roman"/>
          <w:sz w:val="28"/>
          <w:szCs w:val="28"/>
        </w:rPr>
        <w:t>Ровенского</w:t>
      </w:r>
      <w:r w:rsidRPr="00AB378B">
        <w:rPr>
          <w:rFonts w:ascii="Times New Roman" w:hAnsi="Times New Roman" w:cs="Times New Roman"/>
          <w:sz w:val="28"/>
          <w:szCs w:val="28"/>
        </w:rPr>
        <w:t xml:space="preserve"> муниципального района</w:t>
      </w:r>
      <w:bookmarkEnd w:id="13"/>
      <w:r w:rsidRPr="00AB378B">
        <w:rPr>
          <w:rFonts w:ascii="Times New Roman" w:hAnsi="Times New Roman" w:cs="Times New Roman"/>
          <w:sz w:val="28"/>
          <w:szCs w:val="28"/>
        </w:rPr>
        <w:t xml:space="preserve"> </w:t>
      </w:r>
    </w:p>
    <w:p w:rsidR="00AB378B" w:rsidRDefault="00AB378B" w:rsidP="00AB378B">
      <w:pPr>
        <w:ind w:firstLine="704"/>
        <w:rPr>
          <w:rFonts w:ascii="Times New Roman" w:hAnsi="Times New Roman" w:cs="Times New Roman"/>
          <w:sz w:val="28"/>
          <w:szCs w:val="28"/>
        </w:rPr>
      </w:pPr>
    </w:p>
    <w:p w:rsidR="00BC7646" w:rsidRPr="00BC7646" w:rsidRDefault="00B36501" w:rsidP="00BC7646">
      <w:pPr>
        <w:pStyle w:val="afff2"/>
        <w:spacing w:after="0"/>
        <w:ind w:firstLine="567"/>
        <w:jc w:val="both"/>
        <w:rPr>
          <w:sz w:val="28"/>
          <w:szCs w:val="28"/>
        </w:rPr>
      </w:pPr>
      <w:r>
        <w:rPr>
          <w:sz w:val="28"/>
          <w:szCs w:val="28"/>
        </w:rPr>
        <w:t>6.</w:t>
      </w:r>
      <w:r w:rsidR="00BC7646" w:rsidRPr="00BC7646">
        <w:rPr>
          <w:rFonts w:ascii="Trebuchet MS" w:hAnsi="Trebuchet MS"/>
        </w:rPr>
        <w:t xml:space="preserve"> </w:t>
      </w:r>
      <w:r w:rsidR="00BC7646" w:rsidRPr="00BC7646">
        <w:rPr>
          <w:sz w:val="28"/>
          <w:szCs w:val="28"/>
        </w:rPr>
        <w:t>Ровенский муниципальный район входит в состав Приволжского региона Саратовской области. Муниципальные районы ближайшего соседства: Красноармейский (через Волгу) на западе, Краснокутский на востоке, Энгельсский на севере. На юге приграничным регионом является Волгоградская область.</w:t>
      </w:r>
    </w:p>
    <w:p w:rsidR="00AB378B" w:rsidRPr="00BC7646" w:rsidRDefault="00BC7646" w:rsidP="00BC7646">
      <w:pPr>
        <w:ind w:firstLine="704"/>
        <w:jc w:val="both"/>
        <w:rPr>
          <w:rFonts w:ascii="Times New Roman" w:eastAsia="Arial Unicode MS" w:hAnsi="Times New Roman" w:cs="Times New Roman"/>
          <w:sz w:val="28"/>
          <w:szCs w:val="28"/>
          <w:lang w:bidi="ru-RU"/>
        </w:rPr>
      </w:pPr>
      <w:r w:rsidRPr="00BC7646">
        <w:rPr>
          <w:rFonts w:ascii="Times New Roman" w:hAnsi="Times New Roman" w:cs="Times New Roman"/>
          <w:sz w:val="28"/>
          <w:szCs w:val="28"/>
        </w:rPr>
        <w:t>Площадь Ровенского муниципального района около 2,1 тыс. км</w:t>
      </w:r>
      <w:r w:rsidRPr="00BC7646">
        <w:rPr>
          <w:rFonts w:ascii="Times New Roman" w:hAnsi="Times New Roman" w:cs="Times New Roman"/>
          <w:sz w:val="28"/>
          <w:szCs w:val="28"/>
          <w:vertAlign w:val="superscript"/>
        </w:rPr>
        <w:t>2</w:t>
      </w:r>
      <w:r w:rsidRPr="00BC7646">
        <w:rPr>
          <w:rFonts w:ascii="Times New Roman" w:hAnsi="Times New Roman" w:cs="Times New Roman"/>
          <w:sz w:val="28"/>
          <w:szCs w:val="28"/>
        </w:rPr>
        <w:t xml:space="preserve"> (2,1% от площади Саратовской области). Численность населения состав</w:t>
      </w:r>
      <w:r>
        <w:rPr>
          <w:rFonts w:ascii="Times New Roman" w:hAnsi="Times New Roman" w:cs="Times New Roman"/>
          <w:sz w:val="28"/>
          <w:szCs w:val="28"/>
        </w:rPr>
        <w:t>ляет</w:t>
      </w:r>
      <w:r w:rsidRPr="00BC7646">
        <w:rPr>
          <w:rFonts w:ascii="Times New Roman" w:hAnsi="Times New Roman" w:cs="Times New Roman"/>
          <w:sz w:val="28"/>
          <w:szCs w:val="28"/>
        </w:rPr>
        <w:t xml:space="preserve"> 17,5 тыс. чел., в т.ч. 5,2 тыс. чел. (30%) проживает в административном центре района — р.п. Ровное.</w:t>
      </w:r>
    </w:p>
    <w:p w:rsidR="00A50595" w:rsidRPr="001F7AF1" w:rsidRDefault="00A50595" w:rsidP="001F7AF1">
      <w:pPr>
        <w:pStyle w:val="afff2"/>
        <w:spacing w:after="0"/>
        <w:ind w:firstLine="567"/>
        <w:jc w:val="both"/>
        <w:rPr>
          <w:sz w:val="28"/>
          <w:szCs w:val="28"/>
        </w:rPr>
      </w:pPr>
      <w:r w:rsidRPr="001F7AF1">
        <w:rPr>
          <w:sz w:val="28"/>
          <w:szCs w:val="28"/>
        </w:rPr>
        <w:t xml:space="preserve">Основной региональной автодорогой района является Самара – Пугачев – Энгельс – Волгоград (в пределах района). Дорога обеспечивает связь района с областным центром г. Саратовом, имеет </w:t>
      </w:r>
      <w:r w:rsidRPr="001F7AF1">
        <w:rPr>
          <w:sz w:val="28"/>
          <w:szCs w:val="28"/>
          <w:lang w:val="en-US"/>
        </w:rPr>
        <w:t>II</w:t>
      </w:r>
      <w:r w:rsidRPr="001F7AF1">
        <w:rPr>
          <w:sz w:val="28"/>
          <w:szCs w:val="28"/>
        </w:rPr>
        <w:t xml:space="preserve"> техническую категорию, </w:t>
      </w:r>
      <w:r w:rsidRPr="001F7AF1">
        <w:rPr>
          <w:sz w:val="28"/>
          <w:szCs w:val="28"/>
        </w:rPr>
        <w:lastRenderedPageBreak/>
        <w:t>протяженность в пределах района — 57,25 км, в том числе с усовершенствованным покрытием — 51,22 км и грунтовая — 6,03 км.</w:t>
      </w:r>
    </w:p>
    <w:p w:rsidR="00A50595" w:rsidRPr="001F7AF1" w:rsidRDefault="00A50595" w:rsidP="001F7AF1">
      <w:pPr>
        <w:pStyle w:val="afff2"/>
        <w:spacing w:after="0"/>
        <w:ind w:firstLine="567"/>
        <w:jc w:val="both"/>
        <w:rPr>
          <w:sz w:val="28"/>
          <w:szCs w:val="28"/>
        </w:rPr>
      </w:pPr>
      <w:r w:rsidRPr="001F7AF1">
        <w:rPr>
          <w:sz w:val="28"/>
          <w:szCs w:val="28"/>
        </w:rPr>
        <w:t xml:space="preserve">Остальные автодороги регионального и местного значения обеспечивают межрайонные и межпоселковые связи. Общая протяженность автомобильных дорог общего пользования на территории района составляет 385,38 км, в том числе регионального значения — 172,98  км, местных — 212,4 км. </w:t>
      </w:r>
    </w:p>
    <w:p w:rsidR="00A50595" w:rsidRPr="001F7AF1" w:rsidRDefault="00A50595" w:rsidP="001F7AF1">
      <w:pPr>
        <w:pStyle w:val="afff2"/>
        <w:spacing w:after="0"/>
        <w:ind w:firstLine="567"/>
        <w:jc w:val="both"/>
        <w:rPr>
          <w:sz w:val="28"/>
          <w:szCs w:val="28"/>
        </w:rPr>
      </w:pPr>
      <w:r w:rsidRPr="001F7AF1">
        <w:rPr>
          <w:sz w:val="28"/>
          <w:szCs w:val="28"/>
        </w:rPr>
        <w:t>Основным источником хозяйственно-питьевого и производственного водоснабжения населенных пунктов Ровенского муниципального района будут служить подземные воды аллювиальных отложений р.</w:t>
      </w:r>
      <w:r w:rsidRPr="001F7AF1">
        <w:rPr>
          <w:sz w:val="28"/>
          <w:szCs w:val="28"/>
          <w:lang w:val="en-US"/>
        </w:rPr>
        <w:t> </w:t>
      </w:r>
      <w:r w:rsidRPr="001F7AF1">
        <w:rPr>
          <w:sz w:val="28"/>
          <w:szCs w:val="28"/>
        </w:rPr>
        <w:t>Волги и неогеновых отложений апшеронского яруса.</w:t>
      </w:r>
    </w:p>
    <w:p w:rsidR="00A50595" w:rsidRPr="001F7AF1" w:rsidRDefault="00A50595" w:rsidP="001F7AF1">
      <w:pPr>
        <w:pStyle w:val="afff2"/>
        <w:spacing w:after="0"/>
        <w:ind w:firstLine="567"/>
        <w:jc w:val="both"/>
        <w:rPr>
          <w:sz w:val="28"/>
          <w:szCs w:val="28"/>
        </w:rPr>
      </w:pPr>
      <w:r w:rsidRPr="001F7AF1">
        <w:rPr>
          <w:sz w:val="28"/>
          <w:szCs w:val="28"/>
        </w:rPr>
        <w:t>Газоснабжение потребителей Ровенского района осуществляется на базе природного газа, который поступает в район от ГСП Лимано-Грачевского месторождения.</w:t>
      </w:r>
    </w:p>
    <w:p w:rsidR="00A50595" w:rsidRPr="001F7AF1" w:rsidRDefault="00A50595" w:rsidP="001F7AF1">
      <w:pPr>
        <w:pStyle w:val="afff2"/>
        <w:spacing w:after="0"/>
        <w:ind w:firstLine="567"/>
        <w:jc w:val="both"/>
        <w:rPr>
          <w:sz w:val="28"/>
          <w:szCs w:val="28"/>
        </w:rPr>
      </w:pPr>
      <w:r w:rsidRPr="001F7AF1">
        <w:rPr>
          <w:sz w:val="28"/>
          <w:szCs w:val="28"/>
        </w:rPr>
        <w:t>На территории Ровенского муниципального района газифицировано 26 населенных пунктов. Построено межпоселковых газопроводов высокого давления — 142,7</w:t>
      </w:r>
      <w:r w:rsidRPr="001F7AF1">
        <w:rPr>
          <w:sz w:val="28"/>
          <w:szCs w:val="28"/>
          <w:lang w:val="en-US"/>
        </w:rPr>
        <w:t> </w:t>
      </w:r>
      <w:r w:rsidRPr="001F7AF1">
        <w:rPr>
          <w:sz w:val="28"/>
          <w:szCs w:val="28"/>
        </w:rPr>
        <w:t>км от которых запитано 39 газорегуляторных пунктов, 19 шкафных газорегуляторных пунктов.</w:t>
      </w:r>
    </w:p>
    <w:p w:rsidR="00A50595" w:rsidRPr="001F7AF1" w:rsidRDefault="00A50595" w:rsidP="001F7AF1">
      <w:pPr>
        <w:suppressAutoHyphens/>
        <w:ind w:firstLine="567"/>
        <w:jc w:val="both"/>
        <w:rPr>
          <w:rFonts w:ascii="Times New Roman" w:hAnsi="Times New Roman" w:cs="Times New Roman"/>
          <w:sz w:val="28"/>
          <w:szCs w:val="28"/>
        </w:rPr>
      </w:pPr>
      <w:r w:rsidRPr="001F7AF1">
        <w:rPr>
          <w:rFonts w:ascii="Times New Roman" w:hAnsi="Times New Roman" w:cs="Times New Roman"/>
          <w:sz w:val="28"/>
          <w:szCs w:val="28"/>
        </w:rPr>
        <w:t>Электроснабжение Ровенского муниципального района в настоящее время осуществляется от Саратовской энергосистемы через электроподстанции 110, 35, 10 кВ, принадлежащие энергоснабжающей компании ОАО «МРСК Волги» и связывающие их воздушные линии электропередач следующими способами:</w:t>
      </w:r>
    </w:p>
    <w:p w:rsidR="00A50595" w:rsidRPr="001F7AF1" w:rsidRDefault="00A50595" w:rsidP="001F7AF1">
      <w:pPr>
        <w:pStyle w:val="Tab1s"/>
        <w:spacing w:line="240" w:lineRule="auto"/>
        <w:rPr>
          <w:rFonts w:ascii="Times New Roman" w:hAnsi="Times New Roman"/>
          <w:sz w:val="28"/>
          <w:szCs w:val="28"/>
        </w:rPr>
      </w:pPr>
      <w:r w:rsidRPr="001F7AF1">
        <w:rPr>
          <w:rFonts w:ascii="Times New Roman" w:hAnsi="Times New Roman"/>
          <w:sz w:val="28"/>
          <w:szCs w:val="28"/>
        </w:rPr>
        <w:t>от ПС «Пушкино»-220/110/10 кВ (Энгельсский муниципальный район) электроэнергия одной цепью 110 кВ поступает на ПС «Тарлыковка»-110/35/10 кВ, далее по цепи 110 кВ поступает на ПС «Ровное»-110/35/10 кВ.</w:t>
      </w:r>
    </w:p>
    <w:p w:rsidR="00A50595" w:rsidRPr="001F7AF1" w:rsidRDefault="00A50595" w:rsidP="001F7AF1">
      <w:pPr>
        <w:pStyle w:val="Tab1s"/>
        <w:spacing w:line="240" w:lineRule="auto"/>
        <w:rPr>
          <w:rFonts w:ascii="Times New Roman" w:hAnsi="Times New Roman"/>
          <w:sz w:val="28"/>
          <w:szCs w:val="28"/>
        </w:rPr>
      </w:pPr>
      <w:r w:rsidRPr="001F7AF1">
        <w:rPr>
          <w:rFonts w:ascii="Times New Roman" w:hAnsi="Times New Roman"/>
          <w:sz w:val="28"/>
          <w:szCs w:val="28"/>
        </w:rPr>
        <w:t>от ПС «Пушкино»-220/110/10 кВ (Энгельсский муниципальный район) электроэнергия одной цепью 110 кВ поступает на ПС «Южная ГНС»-110/6 кВ с заходами на ПС «Южная-3»-110/6 кВ и ПС «Южная-1»-110/6 кВ;</w:t>
      </w:r>
    </w:p>
    <w:p w:rsidR="00A50595" w:rsidRPr="001F7AF1" w:rsidRDefault="00A50595" w:rsidP="001F7AF1">
      <w:pPr>
        <w:pStyle w:val="Tab1s"/>
        <w:spacing w:line="240" w:lineRule="auto"/>
        <w:rPr>
          <w:rFonts w:ascii="Times New Roman" w:hAnsi="Times New Roman"/>
          <w:sz w:val="28"/>
          <w:szCs w:val="28"/>
        </w:rPr>
      </w:pPr>
      <w:r w:rsidRPr="001F7AF1">
        <w:rPr>
          <w:rFonts w:ascii="Times New Roman" w:hAnsi="Times New Roman"/>
          <w:sz w:val="28"/>
          <w:szCs w:val="28"/>
        </w:rPr>
        <w:t>от ПС «Ровное»-110/35/10 кВ электроэнергия одной цепью 110 кВ поступает на ПС «Мурманская-2»-110/10 кВ с отпайкой на ПС «Мурманская-1»-110/6 кВ.</w:t>
      </w:r>
    </w:p>
    <w:p w:rsidR="00AB378B" w:rsidRPr="00AB378B" w:rsidRDefault="00AB378B" w:rsidP="00AB378B">
      <w:pPr>
        <w:spacing w:before="113"/>
        <w:ind w:firstLine="692"/>
        <w:rPr>
          <w:rStyle w:val="afff1"/>
          <w:rFonts w:ascii="Times New Roman" w:eastAsia="Arial Unicode MS" w:hAnsi="Times New Roman" w:cs="Tahoma"/>
          <w:bCs/>
          <w:sz w:val="28"/>
        </w:rPr>
      </w:pPr>
    </w:p>
    <w:p w:rsidR="00AB378B" w:rsidRPr="00AB378B" w:rsidRDefault="00AB378B" w:rsidP="001F7AF1">
      <w:pPr>
        <w:ind w:firstLine="704"/>
        <w:jc w:val="both"/>
        <w:rPr>
          <w:rStyle w:val="afff1"/>
          <w:rFonts w:ascii="Times New Roman" w:hAnsi="Times New Roman"/>
          <w:sz w:val="28"/>
        </w:rPr>
      </w:pPr>
      <w:r w:rsidRPr="00AB378B">
        <w:rPr>
          <w:rStyle w:val="afff1"/>
          <w:rFonts w:ascii="Times New Roman" w:hAnsi="Times New Roman"/>
          <w:sz w:val="28"/>
        </w:rPr>
        <w:tab/>
        <w:t xml:space="preserve">В составе муниципального района </w:t>
      </w:r>
      <w:r w:rsidR="001F7AF1">
        <w:rPr>
          <w:rStyle w:val="afff1"/>
          <w:rFonts w:ascii="Times New Roman" w:hAnsi="Times New Roman"/>
          <w:sz w:val="28"/>
        </w:rPr>
        <w:t>входят 8 муниципальных образований с 26</w:t>
      </w:r>
      <w:r w:rsidRPr="00AB378B">
        <w:rPr>
          <w:rStyle w:val="afff1"/>
          <w:rFonts w:ascii="Times New Roman" w:hAnsi="Times New Roman"/>
          <w:sz w:val="28"/>
        </w:rPr>
        <w:t xml:space="preserve"> населенными пунктами.</w:t>
      </w:r>
    </w:p>
    <w:p w:rsidR="00AB378B" w:rsidRPr="00AB378B" w:rsidRDefault="00AB378B" w:rsidP="001F7AF1">
      <w:pPr>
        <w:ind w:firstLine="704"/>
        <w:jc w:val="both"/>
        <w:rPr>
          <w:rStyle w:val="afff1"/>
          <w:rFonts w:ascii="Times New Roman" w:hAnsi="Times New Roman"/>
          <w:sz w:val="28"/>
        </w:rPr>
      </w:pPr>
      <w:r w:rsidRPr="00AB378B">
        <w:rPr>
          <w:rStyle w:val="afff1"/>
          <w:rFonts w:ascii="Times New Roman" w:hAnsi="Times New Roman"/>
          <w:sz w:val="28"/>
        </w:rPr>
        <w:t xml:space="preserve">Общая численность населения муниципального района – </w:t>
      </w:r>
      <w:r w:rsidR="001F7AF1">
        <w:rPr>
          <w:rStyle w:val="afff1"/>
          <w:rFonts w:ascii="Times New Roman" w:hAnsi="Times New Roman"/>
          <w:sz w:val="28"/>
        </w:rPr>
        <w:t>17,5</w:t>
      </w:r>
      <w:r w:rsidRPr="00AB378B">
        <w:rPr>
          <w:rStyle w:val="afff1"/>
          <w:rFonts w:ascii="Times New Roman" w:hAnsi="Times New Roman"/>
          <w:sz w:val="28"/>
        </w:rPr>
        <w:t xml:space="preserve"> тыс. чел., плотность населения – </w:t>
      </w:r>
      <w:r w:rsidR="001F7AF1">
        <w:rPr>
          <w:rStyle w:val="afff1"/>
          <w:rFonts w:ascii="Times New Roman" w:hAnsi="Times New Roman"/>
          <w:sz w:val="28"/>
        </w:rPr>
        <w:t>8,3</w:t>
      </w:r>
      <w:r w:rsidRPr="00AB378B">
        <w:rPr>
          <w:rStyle w:val="afff1"/>
          <w:rFonts w:ascii="Times New Roman" w:hAnsi="Times New Roman"/>
          <w:sz w:val="28"/>
        </w:rPr>
        <w:t xml:space="preserve"> чел./км</w:t>
      </w:r>
      <w:r w:rsidRPr="00AB378B">
        <w:rPr>
          <w:rStyle w:val="afff1"/>
          <w:rFonts w:ascii="Times New Roman" w:hAnsi="Times New Roman"/>
          <w:sz w:val="28"/>
          <w:vertAlign w:val="superscript"/>
        </w:rPr>
        <w:t>2</w:t>
      </w:r>
      <w:r w:rsidRPr="00AB378B">
        <w:rPr>
          <w:rStyle w:val="afff1"/>
          <w:rFonts w:ascii="Times New Roman" w:hAnsi="Times New Roman"/>
          <w:sz w:val="28"/>
        </w:rPr>
        <w:t>.</w:t>
      </w:r>
    </w:p>
    <w:p w:rsidR="00C3544E" w:rsidRPr="00AB378B" w:rsidRDefault="00C3544E" w:rsidP="001F7AF1">
      <w:pPr>
        <w:ind w:firstLine="567"/>
        <w:jc w:val="both"/>
        <w:rPr>
          <w:rFonts w:ascii="Times New Roman" w:hAnsi="Times New Roman" w:cs="Times New Roman"/>
          <w:sz w:val="28"/>
          <w:szCs w:val="28"/>
        </w:rPr>
      </w:pPr>
    </w:p>
    <w:p w:rsidR="00C3544E" w:rsidRPr="00EA1CBB" w:rsidRDefault="008E6B3E" w:rsidP="0092104E">
      <w:pPr>
        <w:ind w:firstLine="709"/>
        <w:jc w:val="both"/>
        <w:rPr>
          <w:rFonts w:ascii="Times New Roman" w:hAnsi="Times New Roman" w:cs="Times New Roman"/>
          <w:sz w:val="28"/>
          <w:szCs w:val="28"/>
        </w:rPr>
      </w:pPr>
      <w:r w:rsidRPr="00EA1CBB">
        <w:rPr>
          <w:rFonts w:ascii="Times New Roman" w:hAnsi="Times New Roman" w:cs="Times New Roman"/>
          <w:spacing w:val="-2"/>
          <w:sz w:val="28"/>
          <w:szCs w:val="28"/>
        </w:rPr>
        <w:t>7</w:t>
      </w:r>
      <w:r w:rsidR="00C3544E" w:rsidRPr="00EA1CBB">
        <w:rPr>
          <w:rFonts w:ascii="Times New Roman" w:hAnsi="Times New Roman" w:cs="Times New Roman"/>
          <w:spacing w:val="-2"/>
          <w:sz w:val="28"/>
          <w:szCs w:val="28"/>
        </w:rPr>
        <w:t xml:space="preserve">. При определении перспектив развития и планировки </w:t>
      </w:r>
      <w:r w:rsidR="001F7AF1">
        <w:rPr>
          <w:rFonts w:ascii="Times New Roman" w:hAnsi="Times New Roman" w:cs="Times New Roman"/>
          <w:spacing w:val="-2"/>
          <w:sz w:val="28"/>
          <w:szCs w:val="28"/>
        </w:rPr>
        <w:t xml:space="preserve">городских и </w:t>
      </w:r>
      <w:r w:rsidR="000E42DB" w:rsidRPr="008519F7">
        <w:rPr>
          <w:rFonts w:ascii="Times New Roman" w:hAnsi="Times New Roman" w:cs="Times New Roman"/>
          <w:spacing w:val="-2"/>
          <w:sz w:val="28"/>
          <w:szCs w:val="28"/>
        </w:rPr>
        <w:t>сельских</w:t>
      </w:r>
      <w:r w:rsidR="00C3544E" w:rsidRPr="00EA1CBB">
        <w:rPr>
          <w:rFonts w:ascii="Times New Roman" w:hAnsi="Times New Roman" w:cs="Times New Roman"/>
          <w:sz w:val="28"/>
          <w:szCs w:val="28"/>
        </w:rPr>
        <w:t xml:space="preserve"> поселе</w:t>
      </w:r>
      <w:r w:rsidR="00C3544E" w:rsidRPr="00EA1CBB">
        <w:rPr>
          <w:rFonts w:ascii="Times New Roman" w:hAnsi="Times New Roman" w:cs="Times New Roman"/>
          <w:sz w:val="28"/>
          <w:szCs w:val="28"/>
        </w:rPr>
        <w:softHyphen/>
        <w:t xml:space="preserve">ний на территории </w:t>
      </w:r>
      <w:r w:rsidR="001F7AF1">
        <w:rPr>
          <w:rFonts w:ascii="Times New Roman" w:hAnsi="Times New Roman" w:cs="Times New Roman"/>
          <w:sz w:val="28"/>
          <w:szCs w:val="28"/>
        </w:rPr>
        <w:t>Ровенского</w:t>
      </w:r>
      <w:r w:rsidR="000E42DB">
        <w:rPr>
          <w:rFonts w:ascii="Times New Roman" w:hAnsi="Times New Roman" w:cs="Times New Roman"/>
          <w:sz w:val="28"/>
          <w:szCs w:val="28"/>
        </w:rPr>
        <w:t xml:space="preserve"> муниципального района </w:t>
      </w:r>
      <w:r w:rsidR="001F7AF1">
        <w:rPr>
          <w:rFonts w:ascii="Times New Roman" w:hAnsi="Times New Roman" w:cs="Times New Roman"/>
          <w:sz w:val="28"/>
          <w:szCs w:val="28"/>
        </w:rPr>
        <w:t>Саратовской</w:t>
      </w:r>
      <w:r w:rsidR="00C3544E" w:rsidRPr="00EA1CBB">
        <w:rPr>
          <w:rFonts w:ascii="Times New Roman" w:hAnsi="Times New Roman" w:cs="Times New Roman"/>
          <w:sz w:val="28"/>
          <w:szCs w:val="28"/>
        </w:rPr>
        <w:t xml:space="preserve"> области необходимо учитывать:</w:t>
      </w:r>
    </w:p>
    <w:p w:rsidR="00C3544E" w:rsidRPr="00EA1CBB" w:rsidRDefault="00C3544E" w:rsidP="0092104E">
      <w:pPr>
        <w:ind w:firstLine="709"/>
        <w:jc w:val="both"/>
        <w:rPr>
          <w:rFonts w:ascii="Times New Roman" w:hAnsi="Times New Roman" w:cs="Times New Roman"/>
          <w:sz w:val="28"/>
          <w:szCs w:val="28"/>
        </w:rPr>
      </w:pPr>
      <w:r w:rsidRPr="00EA1CBB">
        <w:rPr>
          <w:rFonts w:ascii="Times New Roman" w:hAnsi="Times New Roman" w:cs="Times New Roman"/>
          <w:sz w:val="28"/>
          <w:szCs w:val="28"/>
        </w:rPr>
        <w:t>численность населения на расчетный срок;</w:t>
      </w:r>
    </w:p>
    <w:p w:rsidR="00C3544E" w:rsidRPr="00EA1CBB" w:rsidRDefault="00C3544E" w:rsidP="0092104E">
      <w:pPr>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местоположение </w:t>
      </w:r>
      <w:r w:rsidR="001F7AF1">
        <w:rPr>
          <w:rFonts w:ascii="Times New Roman" w:hAnsi="Times New Roman" w:cs="Times New Roman"/>
          <w:sz w:val="28"/>
          <w:szCs w:val="28"/>
        </w:rPr>
        <w:t xml:space="preserve">городских и </w:t>
      </w:r>
      <w:r w:rsidR="000E42DB">
        <w:rPr>
          <w:rFonts w:ascii="Times New Roman" w:hAnsi="Times New Roman" w:cs="Times New Roman"/>
          <w:spacing w:val="-2"/>
          <w:sz w:val="28"/>
          <w:szCs w:val="28"/>
        </w:rPr>
        <w:t xml:space="preserve">сельских </w:t>
      </w:r>
      <w:r w:rsidRPr="00EA1CBB">
        <w:rPr>
          <w:rFonts w:ascii="Times New Roman" w:hAnsi="Times New Roman" w:cs="Times New Roman"/>
          <w:sz w:val="28"/>
          <w:szCs w:val="28"/>
        </w:rPr>
        <w:t xml:space="preserve"> поселений</w:t>
      </w:r>
      <w:r w:rsidR="00D8230C">
        <w:rPr>
          <w:rFonts w:ascii="Times New Roman" w:hAnsi="Times New Roman" w:cs="Times New Roman"/>
          <w:sz w:val="28"/>
          <w:szCs w:val="28"/>
        </w:rPr>
        <w:t xml:space="preserve"> в системе расселения му</w:t>
      </w:r>
      <w:r w:rsidR="00D8230C">
        <w:rPr>
          <w:rFonts w:ascii="Times New Roman" w:hAnsi="Times New Roman" w:cs="Times New Roman"/>
          <w:sz w:val="28"/>
          <w:szCs w:val="28"/>
        </w:rPr>
        <w:softHyphen/>
        <w:t>ниципального  района</w:t>
      </w:r>
      <w:r w:rsidRPr="00EA1CBB">
        <w:rPr>
          <w:rFonts w:ascii="Times New Roman" w:hAnsi="Times New Roman" w:cs="Times New Roman"/>
          <w:sz w:val="28"/>
          <w:szCs w:val="28"/>
        </w:rPr>
        <w:t>;</w:t>
      </w:r>
    </w:p>
    <w:p w:rsidR="00C3544E" w:rsidRPr="00EA1CBB" w:rsidRDefault="00C3544E" w:rsidP="0092104E">
      <w:pPr>
        <w:ind w:firstLine="709"/>
        <w:jc w:val="both"/>
        <w:rPr>
          <w:rFonts w:ascii="Times New Roman" w:hAnsi="Times New Roman" w:cs="Times New Roman"/>
          <w:sz w:val="28"/>
          <w:szCs w:val="28"/>
        </w:rPr>
      </w:pPr>
      <w:r w:rsidRPr="00EA1CBB">
        <w:rPr>
          <w:rFonts w:ascii="Times New Roman" w:hAnsi="Times New Roman" w:cs="Times New Roman"/>
          <w:sz w:val="28"/>
          <w:szCs w:val="28"/>
        </w:rPr>
        <w:lastRenderedPageBreak/>
        <w:t xml:space="preserve">роль </w:t>
      </w:r>
      <w:r w:rsidR="001F7AF1">
        <w:rPr>
          <w:rFonts w:ascii="Times New Roman" w:hAnsi="Times New Roman" w:cs="Times New Roman"/>
          <w:sz w:val="28"/>
          <w:szCs w:val="28"/>
        </w:rPr>
        <w:t xml:space="preserve">городских и </w:t>
      </w:r>
      <w:r w:rsidR="00D8230C">
        <w:rPr>
          <w:rFonts w:ascii="Times New Roman" w:hAnsi="Times New Roman" w:cs="Times New Roman"/>
          <w:spacing w:val="-2"/>
          <w:sz w:val="28"/>
          <w:szCs w:val="28"/>
        </w:rPr>
        <w:t xml:space="preserve">сельских  </w:t>
      </w:r>
      <w:r w:rsidRPr="00EA1CBB">
        <w:rPr>
          <w:rFonts w:ascii="Times New Roman" w:hAnsi="Times New Roman" w:cs="Times New Roman"/>
          <w:sz w:val="28"/>
          <w:szCs w:val="28"/>
        </w:rPr>
        <w:t xml:space="preserve">поселений в </w:t>
      </w:r>
      <w:r w:rsidRPr="00EA1CBB">
        <w:rPr>
          <w:rFonts w:ascii="Times New Roman" w:hAnsi="Times New Roman" w:cs="Times New Roman"/>
          <w:spacing w:val="-2"/>
          <w:sz w:val="28"/>
          <w:szCs w:val="28"/>
        </w:rPr>
        <w:t>системе формируемых центров обсл</w:t>
      </w:r>
      <w:r w:rsidR="00D8230C">
        <w:rPr>
          <w:rFonts w:ascii="Times New Roman" w:hAnsi="Times New Roman" w:cs="Times New Roman"/>
          <w:spacing w:val="-2"/>
          <w:sz w:val="28"/>
          <w:szCs w:val="28"/>
        </w:rPr>
        <w:t>уживания населения (</w:t>
      </w:r>
      <w:r w:rsidRPr="00EA1CBB">
        <w:rPr>
          <w:rFonts w:ascii="Times New Roman" w:hAnsi="Times New Roman" w:cs="Times New Roman"/>
          <w:spacing w:val="-2"/>
          <w:sz w:val="28"/>
          <w:szCs w:val="28"/>
        </w:rPr>
        <w:t>межрайонного</w:t>
      </w:r>
      <w:r w:rsidRPr="00EA1CBB">
        <w:rPr>
          <w:rFonts w:ascii="Times New Roman" w:hAnsi="Times New Roman" w:cs="Times New Roman"/>
          <w:sz w:val="28"/>
          <w:szCs w:val="28"/>
        </w:rPr>
        <w:t>, районного и местного уровня);</w:t>
      </w:r>
    </w:p>
    <w:p w:rsidR="00C3544E" w:rsidRPr="00EA1CBB" w:rsidRDefault="00C3544E" w:rsidP="0092104E">
      <w:pPr>
        <w:pStyle w:val="ConsNormal"/>
        <w:ind w:right="0"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историко-культурное значение </w:t>
      </w:r>
      <w:r w:rsidR="00D8230C">
        <w:rPr>
          <w:rFonts w:ascii="Times New Roman" w:hAnsi="Times New Roman" w:cs="Times New Roman"/>
          <w:spacing w:val="-2"/>
          <w:sz w:val="28"/>
          <w:szCs w:val="28"/>
        </w:rPr>
        <w:t xml:space="preserve"> </w:t>
      </w:r>
      <w:r w:rsidR="001F7AF1">
        <w:rPr>
          <w:rFonts w:ascii="Times New Roman" w:hAnsi="Times New Roman" w:cs="Times New Roman"/>
          <w:spacing w:val="-2"/>
          <w:sz w:val="28"/>
          <w:szCs w:val="28"/>
        </w:rPr>
        <w:t xml:space="preserve">городских и </w:t>
      </w:r>
      <w:r w:rsidR="00D8230C">
        <w:rPr>
          <w:rFonts w:ascii="Times New Roman" w:hAnsi="Times New Roman" w:cs="Times New Roman"/>
          <w:spacing w:val="-2"/>
          <w:sz w:val="28"/>
          <w:szCs w:val="28"/>
        </w:rPr>
        <w:t xml:space="preserve">сельских </w:t>
      </w:r>
      <w:r w:rsidRPr="00EA1CBB">
        <w:rPr>
          <w:rFonts w:ascii="Times New Roman" w:hAnsi="Times New Roman" w:cs="Times New Roman"/>
          <w:sz w:val="28"/>
          <w:szCs w:val="28"/>
        </w:rPr>
        <w:t xml:space="preserve"> поселений;</w:t>
      </w:r>
    </w:p>
    <w:p w:rsidR="00C3544E" w:rsidRPr="00EA1CBB" w:rsidRDefault="00C3544E" w:rsidP="0092104E">
      <w:pPr>
        <w:pStyle w:val="ConsNormal"/>
        <w:ind w:right="0"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прогноз социально-экономического развития территории; </w:t>
      </w:r>
    </w:p>
    <w:p w:rsidR="00C3544E" w:rsidRPr="00EA1CBB" w:rsidRDefault="00C3544E" w:rsidP="0092104E">
      <w:pPr>
        <w:pStyle w:val="ConsNormal"/>
        <w:ind w:right="0" w:firstLine="709"/>
        <w:jc w:val="both"/>
        <w:rPr>
          <w:rFonts w:ascii="Times New Roman" w:hAnsi="Times New Roman" w:cs="Times New Roman"/>
          <w:sz w:val="28"/>
          <w:szCs w:val="28"/>
        </w:rPr>
      </w:pPr>
      <w:r w:rsidRPr="00EA1CBB">
        <w:rPr>
          <w:rFonts w:ascii="Times New Roman" w:hAnsi="Times New Roman" w:cs="Times New Roman"/>
          <w:spacing w:val="-2"/>
          <w:sz w:val="28"/>
          <w:szCs w:val="28"/>
        </w:rPr>
        <w:t>санитарно-эпидемиологическую и экологическую обстановку на планируе</w:t>
      </w:r>
      <w:r w:rsidRPr="00EA1CBB">
        <w:rPr>
          <w:rFonts w:ascii="Times New Roman" w:hAnsi="Times New Roman" w:cs="Times New Roman"/>
          <w:sz w:val="28"/>
          <w:szCs w:val="28"/>
        </w:rPr>
        <w:t>мых к раз</w:t>
      </w:r>
      <w:r w:rsidRPr="00EA1CBB">
        <w:rPr>
          <w:rFonts w:ascii="Times New Roman" w:hAnsi="Times New Roman" w:cs="Times New Roman"/>
          <w:sz w:val="28"/>
          <w:szCs w:val="28"/>
        </w:rPr>
        <w:softHyphen/>
        <w:t>витию территориях.</w:t>
      </w:r>
    </w:p>
    <w:p w:rsidR="00C3544E" w:rsidRPr="00EA1CBB" w:rsidRDefault="008E6B3E" w:rsidP="0092104E">
      <w:pPr>
        <w:ind w:firstLine="709"/>
        <w:jc w:val="both"/>
        <w:rPr>
          <w:rFonts w:ascii="Times New Roman" w:hAnsi="Times New Roman" w:cs="Times New Roman"/>
          <w:sz w:val="28"/>
          <w:szCs w:val="28"/>
        </w:rPr>
      </w:pPr>
      <w:r w:rsidRPr="00EA1CBB">
        <w:rPr>
          <w:rFonts w:ascii="Times New Roman" w:hAnsi="Times New Roman" w:cs="Times New Roman"/>
          <w:sz w:val="28"/>
          <w:szCs w:val="28"/>
        </w:rPr>
        <w:t>8</w:t>
      </w:r>
      <w:r w:rsidR="00D8230C">
        <w:rPr>
          <w:rFonts w:ascii="Times New Roman" w:hAnsi="Times New Roman" w:cs="Times New Roman"/>
          <w:sz w:val="28"/>
          <w:szCs w:val="28"/>
        </w:rPr>
        <w:t xml:space="preserve">. </w:t>
      </w:r>
      <w:r w:rsidR="001F7AF1">
        <w:rPr>
          <w:rFonts w:ascii="Times New Roman" w:hAnsi="Times New Roman" w:cs="Times New Roman"/>
          <w:sz w:val="28"/>
          <w:szCs w:val="28"/>
        </w:rPr>
        <w:t>Городские и с</w:t>
      </w:r>
      <w:r w:rsidR="00D8230C">
        <w:rPr>
          <w:rFonts w:ascii="Times New Roman" w:hAnsi="Times New Roman" w:cs="Times New Roman"/>
          <w:sz w:val="28"/>
          <w:szCs w:val="28"/>
        </w:rPr>
        <w:t xml:space="preserve">ельские  </w:t>
      </w:r>
      <w:r w:rsidR="00C3544E" w:rsidRPr="00EA1CBB">
        <w:rPr>
          <w:rFonts w:ascii="Times New Roman" w:hAnsi="Times New Roman" w:cs="Times New Roman"/>
          <w:sz w:val="28"/>
          <w:szCs w:val="28"/>
        </w:rPr>
        <w:t>поселения и их административные центры в зависимости от проектной численности населения на прогнозируемый период подразделяются на группы в соответствии с таблицей 1.</w:t>
      </w:r>
    </w:p>
    <w:p w:rsidR="008E6B3E" w:rsidRPr="00EA1CBB" w:rsidRDefault="008E6B3E" w:rsidP="00C3544E">
      <w:pPr>
        <w:pStyle w:val="affd"/>
        <w:rPr>
          <w:rFonts w:ascii="Times New Roman" w:hAnsi="Times New Roman" w:cs="Times New Roman"/>
          <w:b w:val="0"/>
          <w:sz w:val="28"/>
          <w:szCs w:val="28"/>
        </w:rPr>
      </w:pPr>
    </w:p>
    <w:p w:rsidR="00C3544E" w:rsidRDefault="008E6B3E" w:rsidP="00C3544E">
      <w:pPr>
        <w:pStyle w:val="affd"/>
        <w:rPr>
          <w:rFonts w:ascii="Times New Roman" w:hAnsi="Times New Roman" w:cs="Times New Roman"/>
          <w:b w:val="0"/>
          <w:sz w:val="24"/>
          <w:szCs w:val="24"/>
        </w:rPr>
      </w:pPr>
      <w:r w:rsidRPr="00EA1CBB">
        <w:rPr>
          <w:rFonts w:ascii="Times New Roman" w:hAnsi="Times New Roman" w:cs="Times New Roman"/>
          <w:b w:val="0"/>
          <w:sz w:val="24"/>
          <w:szCs w:val="24"/>
        </w:rPr>
        <w:t>Таблица 1</w:t>
      </w:r>
    </w:p>
    <w:p w:rsidR="00706DB3" w:rsidRPr="00706DB3" w:rsidRDefault="00706DB3" w:rsidP="00706DB3"/>
    <w:tbl>
      <w:tblPr>
        <w:tblW w:w="9639" w:type="dxa"/>
        <w:tblInd w:w="250" w:type="dxa"/>
        <w:tblLayout w:type="fixed"/>
        <w:tblLook w:val="00A0"/>
      </w:tblPr>
      <w:tblGrid>
        <w:gridCol w:w="4534"/>
        <w:gridCol w:w="1987"/>
        <w:gridCol w:w="1559"/>
        <w:gridCol w:w="1559"/>
      </w:tblGrid>
      <w:tr w:rsidR="001F7AF1" w:rsidRPr="00706DB3" w:rsidTr="00706DB3">
        <w:trPr>
          <w:cantSplit/>
          <w:trHeight w:hRule="exact" w:val="889"/>
        </w:trPr>
        <w:tc>
          <w:tcPr>
            <w:tcW w:w="4534" w:type="dxa"/>
            <w:vMerge w:val="restart"/>
            <w:tcBorders>
              <w:top w:val="single" w:sz="4" w:space="0" w:color="000000"/>
              <w:left w:val="single" w:sz="4" w:space="0" w:color="000000"/>
              <w:bottom w:val="single" w:sz="4" w:space="0" w:color="000000"/>
              <w:right w:val="nil"/>
            </w:tcBorders>
            <w:vAlign w:val="center"/>
            <w:hideMark/>
          </w:tcPr>
          <w:p w:rsidR="001F7AF1" w:rsidRPr="00706DB3" w:rsidRDefault="001F7AF1" w:rsidP="00951851">
            <w:pPr>
              <w:suppressAutoHyphens/>
              <w:spacing w:after="200" w:line="276" w:lineRule="auto"/>
              <w:jc w:val="center"/>
              <w:rPr>
                <w:rFonts w:ascii="Times New Roman" w:hAnsi="Times New Roman" w:cs="Times New Roman"/>
                <w:sz w:val="28"/>
                <w:szCs w:val="28"/>
                <w:lang w:eastAsia="ar-SA"/>
              </w:rPr>
            </w:pPr>
            <w:r w:rsidRPr="00706DB3">
              <w:rPr>
                <w:rFonts w:ascii="Times New Roman" w:hAnsi="Times New Roman" w:cs="Times New Roman"/>
                <w:sz w:val="28"/>
                <w:szCs w:val="28"/>
              </w:rPr>
              <w:t>Тип населенных пунктов</w:t>
            </w:r>
          </w:p>
        </w:tc>
        <w:tc>
          <w:tcPr>
            <w:tcW w:w="5105" w:type="dxa"/>
            <w:gridSpan w:val="3"/>
            <w:tcBorders>
              <w:top w:val="single" w:sz="4" w:space="0" w:color="000000"/>
              <w:left w:val="single" w:sz="4" w:space="0" w:color="000000"/>
              <w:bottom w:val="single" w:sz="4" w:space="0" w:color="000000"/>
              <w:right w:val="single" w:sz="4" w:space="0" w:color="000000"/>
            </w:tcBorders>
            <w:vAlign w:val="center"/>
            <w:hideMark/>
          </w:tcPr>
          <w:p w:rsidR="001F7AF1" w:rsidRPr="00706DB3" w:rsidRDefault="001F7AF1" w:rsidP="00951851">
            <w:pPr>
              <w:suppressAutoHyphens/>
              <w:snapToGrid w:val="0"/>
              <w:spacing w:after="200" w:line="276" w:lineRule="auto"/>
              <w:jc w:val="center"/>
              <w:rPr>
                <w:rFonts w:ascii="Times New Roman" w:hAnsi="Times New Roman" w:cs="Times New Roman"/>
                <w:sz w:val="28"/>
                <w:szCs w:val="28"/>
                <w:lang w:eastAsia="ar-SA"/>
              </w:rPr>
            </w:pPr>
            <w:r w:rsidRPr="00706DB3">
              <w:rPr>
                <w:rFonts w:ascii="Times New Roman" w:hAnsi="Times New Roman" w:cs="Times New Roman"/>
                <w:sz w:val="28"/>
                <w:szCs w:val="28"/>
              </w:rPr>
              <w:t>Классификация населенных пунктов по численности населения, тыс. чел.</w:t>
            </w:r>
          </w:p>
        </w:tc>
      </w:tr>
      <w:tr w:rsidR="001F7AF1" w:rsidRPr="00706DB3" w:rsidTr="00706DB3">
        <w:trPr>
          <w:cantSplit/>
        </w:trPr>
        <w:tc>
          <w:tcPr>
            <w:tcW w:w="4534" w:type="dxa"/>
            <w:vMerge/>
            <w:tcBorders>
              <w:top w:val="single" w:sz="4" w:space="0" w:color="000000"/>
              <w:left w:val="single" w:sz="4" w:space="0" w:color="000000"/>
              <w:bottom w:val="single" w:sz="4" w:space="0" w:color="000000"/>
              <w:right w:val="nil"/>
            </w:tcBorders>
            <w:vAlign w:val="center"/>
            <w:hideMark/>
          </w:tcPr>
          <w:p w:rsidR="001F7AF1" w:rsidRPr="00706DB3" w:rsidRDefault="001F7AF1" w:rsidP="00951851">
            <w:pPr>
              <w:rPr>
                <w:rFonts w:ascii="Times New Roman" w:hAnsi="Times New Roman" w:cs="Times New Roman"/>
                <w:sz w:val="28"/>
                <w:szCs w:val="28"/>
                <w:lang w:eastAsia="ar-SA"/>
              </w:rPr>
            </w:pPr>
          </w:p>
        </w:tc>
        <w:tc>
          <w:tcPr>
            <w:tcW w:w="1987" w:type="dxa"/>
            <w:tcBorders>
              <w:top w:val="single" w:sz="4" w:space="0" w:color="000000"/>
              <w:left w:val="single" w:sz="4" w:space="0" w:color="000000"/>
              <w:bottom w:val="single" w:sz="4" w:space="0" w:color="000000"/>
              <w:right w:val="nil"/>
            </w:tcBorders>
            <w:vAlign w:val="center"/>
            <w:hideMark/>
          </w:tcPr>
          <w:p w:rsidR="001F7AF1" w:rsidRPr="00706DB3" w:rsidRDefault="001F7AF1" w:rsidP="00951851">
            <w:pPr>
              <w:suppressAutoHyphens/>
              <w:snapToGrid w:val="0"/>
              <w:spacing w:after="200" w:line="276" w:lineRule="auto"/>
              <w:jc w:val="center"/>
              <w:rPr>
                <w:rFonts w:ascii="Times New Roman" w:hAnsi="Times New Roman" w:cs="Times New Roman"/>
                <w:sz w:val="28"/>
                <w:szCs w:val="28"/>
                <w:lang w:eastAsia="ar-SA"/>
              </w:rPr>
            </w:pPr>
            <w:r w:rsidRPr="00706DB3">
              <w:rPr>
                <w:rFonts w:ascii="Times New Roman" w:hAnsi="Times New Roman" w:cs="Times New Roman"/>
                <w:sz w:val="28"/>
                <w:szCs w:val="28"/>
              </w:rPr>
              <w:t>большие</w:t>
            </w:r>
          </w:p>
        </w:tc>
        <w:tc>
          <w:tcPr>
            <w:tcW w:w="1559" w:type="dxa"/>
            <w:tcBorders>
              <w:top w:val="single" w:sz="4" w:space="0" w:color="000000"/>
              <w:left w:val="single" w:sz="4" w:space="0" w:color="000000"/>
              <w:bottom w:val="single" w:sz="4" w:space="0" w:color="000000"/>
              <w:right w:val="nil"/>
            </w:tcBorders>
            <w:vAlign w:val="center"/>
            <w:hideMark/>
          </w:tcPr>
          <w:p w:rsidR="001F7AF1" w:rsidRPr="00706DB3" w:rsidRDefault="001F7AF1" w:rsidP="00951851">
            <w:pPr>
              <w:suppressAutoHyphens/>
              <w:snapToGrid w:val="0"/>
              <w:spacing w:after="200" w:line="276" w:lineRule="auto"/>
              <w:jc w:val="center"/>
              <w:rPr>
                <w:rFonts w:ascii="Times New Roman" w:hAnsi="Times New Roman" w:cs="Times New Roman"/>
                <w:sz w:val="28"/>
                <w:szCs w:val="28"/>
                <w:lang w:eastAsia="ar-SA"/>
              </w:rPr>
            </w:pPr>
            <w:r w:rsidRPr="00706DB3">
              <w:rPr>
                <w:rFonts w:ascii="Times New Roman" w:hAnsi="Times New Roman" w:cs="Times New Roman"/>
                <w:sz w:val="28"/>
                <w:szCs w:val="28"/>
              </w:rPr>
              <w:t>средние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F7AF1" w:rsidRPr="00706DB3" w:rsidRDefault="001F7AF1" w:rsidP="00951851">
            <w:pPr>
              <w:suppressAutoHyphens/>
              <w:snapToGrid w:val="0"/>
              <w:spacing w:after="200" w:line="276" w:lineRule="auto"/>
              <w:jc w:val="center"/>
              <w:rPr>
                <w:rFonts w:ascii="Times New Roman" w:hAnsi="Times New Roman" w:cs="Times New Roman"/>
                <w:sz w:val="28"/>
                <w:szCs w:val="28"/>
                <w:lang w:eastAsia="ar-SA"/>
              </w:rPr>
            </w:pPr>
            <w:r w:rsidRPr="00706DB3">
              <w:rPr>
                <w:rFonts w:ascii="Times New Roman" w:hAnsi="Times New Roman" w:cs="Times New Roman"/>
                <w:sz w:val="28"/>
                <w:szCs w:val="28"/>
              </w:rPr>
              <w:t>малые</w:t>
            </w:r>
          </w:p>
        </w:tc>
      </w:tr>
      <w:tr w:rsidR="001F7AF1" w:rsidRPr="00706DB3" w:rsidTr="00706DB3">
        <w:tc>
          <w:tcPr>
            <w:tcW w:w="9639" w:type="dxa"/>
            <w:gridSpan w:val="4"/>
            <w:tcBorders>
              <w:top w:val="single" w:sz="4" w:space="0" w:color="000000"/>
              <w:left w:val="single" w:sz="4" w:space="0" w:color="000000"/>
              <w:bottom w:val="single" w:sz="4" w:space="0" w:color="000000"/>
              <w:right w:val="single" w:sz="4" w:space="0" w:color="000000"/>
            </w:tcBorders>
            <w:hideMark/>
          </w:tcPr>
          <w:p w:rsidR="001F7AF1" w:rsidRPr="00706DB3" w:rsidRDefault="001F7AF1" w:rsidP="00951851">
            <w:pPr>
              <w:suppressAutoHyphens/>
              <w:snapToGrid w:val="0"/>
              <w:spacing w:after="200" w:line="276" w:lineRule="auto"/>
              <w:rPr>
                <w:rFonts w:ascii="Times New Roman" w:hAnsi="Times New Roman" w:cs="Times New Roman"/>
                <w:sz w:val="28"/>
                <w:szCs w:val="28"/>
                <w:lang w:eastAsia="ar-SA"/>
              </w:rPr>
            </w:pPr>
            <w:r w:rsidRPr="00706DB3">
              <w:rPr>
                <w:rFonts w:ascii="Times New Roman" w:hAnsi="Times New Roman" w:cs="Times New Roman"/>
                <w:sz w:val="28"/>
                <w:szCs w:val="28"/>
              </w:rPr>
              <w:t>СЕЛЬСКИЕ НАСЕЛЕННЫЕ ПУНКТЫ</w:t>
            </w:r>
          </w:p>
        </w:tc>
      </w:tr>
      <w:tr w:rsidR="001F7AF1" w:rsidRPr="00706DB3" w:rsidTr="00706DB3">
        <w:tc>
          <w:tcPr>
            <w:tcW w:w="4534" w:type="dxa"/>
            <w:tcBorders>
              <w:top w:val="single" w:sz="4" w:space="0" w:color="000000"/>
              <w:left w:val="single" w:sz="4" w:space="0" w:color="000000"/>
              <w:bottom w:val="single" w:sz="4" w:space="0" w:color="000000"/>
              <w:right w:val="nil"/>
            </w:tcBorders>
            <w:hideMark/>
          </w:tcPr>
          <w:p w:rsidR="001F7AF1" w:rsidRPr="00706DB3" w:rsidRDefault="001F7AF1" w:rsidP="00951851">
            <w:pPr>
              <w:suppressAutoHyphens/>
              <w:snapToGrid w:val="0"/>
              <w:spacing w:after="200" w:line="276" w:lineRule="auto"/>
              <w:rPr>
                <w:rFonts w:ascii="Times New Roman" w:hAnsi="Times New Roman" w:cs="Times New Roman"/>
                <w:sz w:val="28"/>
                <w:szCs w:val="28"/>
                <w:lang w:eastAsia="ar-SA"/>
              </w:rPr>
            </w:pPr>
            <w:r w:rsidRPr="00706DB3">
              <w:rPr>
                <w:rFonts w:ascii="Times New Roman" w:hAnsi="Times New Roman" w:cs="Times New Roman"/>
                <w:sz w:val="28"/>
                <w:szCs w:val="28"/>
              </w:rPr>
              <w:t>Поселок, село (центр сельской администрации)</w:t>
            </w:r>
          </w:p>
        </w:tc>
        <w:tc>
          <w:tcPr>
            <w:tcW w:w="1987" w:type="dxa"/>
            <w:tcBorders>
              <w:top w:val="single" w:sz="4" w:space="0" w:color="000000"/>
              <w:left w:val="single" w:sz="4" w:space="0" w:color="000000"/>
              <w:bottom w:val="single" w:sz="4" w:space="0" w:color="000000"/>
              <w:right w:val="nil"/>
            </w:tcBorders>
            <w:hideMark/>
          </w:tcPr>
          <w:p w:rsidR="001F7AF1" w:rsidRPr="00706DB3" w:rsidRDefault="001F7AF1" w:rsidP="00951851">
            <w:pPr>
              <w:suppressAutoHyphens/>
              <w:snapToGrid w:val="0"/>
              <w:spacing w:after="200" w:line="276" w:lineRule="auto"/>
              <w:jc w:val="center"/>
              <w:rPr>
                <w:rFonts w:ascii="Times New Roman" w:hAnsi="Times New Roman" w:cs="Times New Roman"/>
                <w:b/>
                <w:bCs/>
                <w:sz w:val="28"/>
                <w:szCs w:val="28"/>
                <w:lang w:eastAsia="ar-SA"/>
              </w:rPr>
            </w:pPr>
            <w:r w:rsidRPr="00706DB3">
              <w:rPr>
                <w:rFonts w:ascii="Times New Roman" w:hAnsi="Times New Roman" w:cs="Times New Roman"/>
                <w:b/>
                <w:bCs/>
                <w:sz w:val="28"/>
                <w:szCs w:val="28"/>
              </w:rPr>
              <w:t>3-5</w:t>
            </w:r>
          </w:p>
        </w:tc>
        <w:tc>
          <w:tcPr>
            <w:tcW w:w="1559" w:type="dxa"/>
            <w:tcBorders>
              <w:top w:val="single" w:sz="4" w:space="0" w:color="000000"/>
              <w:left w:val="single" w:sz="4" w:space="0" w:color="000000"/>
              <w:bottom w:val="single" w:sz="4" w:space="0" w:color="000000"/>
              <w:right w:val="nil"/>
            </w:tcBorders>
            <w:hideMark/>
          </w:tcPr>
          <w:p w:rsidR="001F7AF1" w:rsidRPr="00706DB3" w:rsidRDefault="001F7AF1" w:rsidP="00951851">
            <w:pPr>
              <w:suppressAutoHyphens/>
              <w:snapToGrid w:val="0"/>
              <w:spacing w:after="200" w:line="276" w:lineRule="auto"/>
              <w:jc w:val="center"/>
              <w:rPr>
                <w:rFonts w:ascii="Times New Roman" w:hAnsi="Times New Roman" w:cs="Times New Roman"/>
                <w:b/>
                <w:bCs/>
                <w:sz w:val="28"/>
                <w:szCs w:val="28"/>
                <w:lang w:eastAsia="ar-SA"/>
              </w:rPr>
            </w:pPr>
            <w:r w:rsidRPr="00706DB3">
              <w:rPr>
                <w:rFonts w:ascii="Times New Roman" w:hAnsi="Times New Roman" w:cs="Times New Roman"/>
                <w:b/>
                <w:bCs/>
                <w:sz w:val="28"/>
                <w:szCs w:val="28"/>
              </w:rPr>
              <w:t>1-3</w:t>
            </w:r>
          </w:p>
        </w:tc>
        <w:tc>
          <w:tcPr>
            <w:tcW w:w="1559" w:type="dxa"/>
            <w:tcBorders>
              <w:top w:val="single" w:sz="4" w:space="0" w:color="000000"/>
              <w:left w:val="single" w:sz="4" w:space="0" w:color="000000"/>
              <w:bottom w:val="single" w:sz="4" w:space="0" w:color="000000"/>
              <w:right w:val="single" w:sz="4" w:space="0" w:color="000000"/>
            </w:tcBorders>
            <w:hideMark/>
          </w:tcPr>
          <w:p w:rsidR="001F7AF1" w:rsidRPr="00706DB3" w:rsidRDefault="001F7AF1" w:rsidP="00951851">
            <w:pPr>
              <w:suppressAutoHyphens/>
              <w:snapToGrid w:val="0"/>
              <w:spacing w:after="200" w:line="276" w:lineRule="auto"/>
              <w:jc w:val="center"/>
              <w:rPr>
                <w:rFonts w:ascii="Times New Roman" w:hAnsi="Times New Roman" w:cs="Times New Roman"/>
                <w:b/>
                <w:bCs/>
                <w:sz w:val="28"/>
                <w:szCs w:val="28"/>
                <w:lang w:eastAsia="ar-SA"/>
              </w:rPr>
            </w:pPr>
            <w:r w:rsidRPr="00706DB3">
              <w:rPr>
                <w:rFonts w:ascii="Times New Roman" w:hAnsi="Times New Roman" w:cs="Times New Roman"/>
                <w:b/>
                <w:bCs/>
                <w:sz w:val="28"/>
                <w:szCs w:val="28"/>
              </w:rPr>
              <w:t>до 1</w:t>
            </w:r>
          </w:p>
        </w:tc>
      </w:tr>
      <w:tr w:rsidR="001F7AF1" w:rsidRPr="00706DB3" w:rsidTr="00706DB3">
        <w:tc>
          <w:tcPr>
            <w:tcW w:w="4534" w:type="dxa"/>
            <w:tcBorders>
              <w:top w:val="single" w:sz="4" w:space="0" w:color="000000"/>
              <w:left w:val="single" w:sz="4" w:space="0" w:color="000000"/>
              <w:bottom w:val="single" w:sz="4" w:space="0" w:color="000000"/>
              <w:right w:val="nil"/>
            </w:tcBorders>
            <w:hideMark/>
          </w:tcPr>
          <w:p w:rsidR="001F7AF1" w:rsidRPr="00706DB3" w:rsidRDefault="001F7AF1" w:rsidP="00951851">
            <w:pPr>
              <w:suppressAutoHyphens/>
              <w:snapToGrid w:val="0"/>
              <w:spacing w:after="200" w:line="276" w:lineRule="auto"/>
              <w:rPr>
                <w:rFonts w:ascii="Times New Roman" w:hAnsi="Times New Roman" w:cs="Times New Roman"/>
                <w:sz w:val="28"/>
                <w:szCs w:val="28"/>
                <w:lang w:eastAsia="ar-SA"/>
              </w:rPr>
            </w:pPr>
            <w:r w:rsidRPr="00706DB3">
              <w:rPr>
                <w:rFonts w:ascii="Times New Roman" w:hAnsi="Times New Roman" w:cs="Times New Roman"/>
                <w:sz w:val="28"/>
                <w:szCs w:val="28"/>
              </w:rPr>
              <w:t>Поселок, село</w:t>
            </w:r>
          </w:p>
        </w:tc>
        <w:tc>
          <w:tcPr>
            <w:tcW w:w="1987" w:type="dxa"/>
            <w:tcBorders>
              <w:top w:val="single" w:sz="4" w:space="0" w:color="000000"/>
              <w:left w:val="single" w:sz="4" w:space="0" w:color="000000"/>
              <w:bottom w:val="single" w:sz="4" w:space="0" w:color="000000"/>
              <w:right w:val="nil"/>
            </w:tcBorders>
            <w:hideMark/>
          </w:tcPr>
          <w:p w:rsidR="001F7AF1" w:rsidRPr="00706DB3" w:rsidRDefault="001F7AF1" w:rsidP="00951851">
            <w:pPr>
              <w:suppressAutoHyphens/>
              <w:snapToGrid w:val="0"/>
              <w:spacing w:after="200" w:line="276" w:lineRule="auto"/>
              <w:jc w:val="center"/>
              <w:rPr>
                <w:rFonts w:ascii="Times New Roman" w:hAnsi="Times New Roman" w:cs="Times New Roman"/>
                <w:b/>
                <w:bCs/>
                <w:sz w:val="28"/>
                <w:szCs w:val="28"/>
                <w:lang w:eastAsia="ar-SA"/>
              </w:rPr>
            </w:pPr>
            <w:r w:rsidRPr="00706DB3">
              <w:rPr>
                <w:rFonts w:ascii="Times New Roman" w:hAnsi="Times New Roman" w:cs="Times New Roman"/>
                <w:b/>
                <w:bCs/>
                <w:sz w:val="28"/>
                <w:szCs w:val="28"/>
              </w:rPr>
              <w:t>1-3</w:t>
            </w:r>
          </w:p>
        </w:tc>
        <w:tc>
          <w:tcPr>
            <w:tcW w:w="1559" w:type="dxa"/>
            <w:tcBorders>
              <w:top w:val="single" w:sz="4" w:space="0" w:color="000000"/>
              <w:left w:val="single" w:sz="4" w:space="0" w:color="000000"/>
              <w:bottom w:val="single" w:sz="4" w:space="0" w:color="000000"/>
              <w:right w:val="nil"/>
            </w:tcBorders>
            <w:hideMark/>
          </w:tcPr>
          <w:p w:rsidR="001F7AF1" w:rsidRPr="00706DB3" w:rsidRDefault="001F7AF1" w:rsidP="00951851">
            <w:pPr>
              <w:suppressAutoHyphens/>
              <w:snapToGrid w:val="0"/>
              <w:spacing w:after="200" w:line="276" w:lineRule="auto"/>
              <w:jc w:val="center"/>
              <w:rPr>
                <w:rFonts w:ascii="Times New Roman" w:hAnsi="Times New Roman" w:cs="Times New Roman"/>
                <w:b/>
                <w:bCs/>
                <w:sz w:val="28"/>
                <w:szCs w:val="28"/>
                <w:lang w:eastAsia="ar-SA"/>
              </w:rPr>
            </w:pPr>
            <w:r w:rsidRPr="00706DB3">
              <w:rPr>
                <w:rFonts w:ascii="Times New Roman" w:hAnsi="Times New Roman" w:cs="Times New Roman"/>
                <w:b/>
                <w:bCs/>
                <w:sz w:val="28"/>
                <w:szCs w:val="28"/>
              </w:rPr>
              <w:t>0,2-1</w:t>
            </w:r>
          </w:p>
        </w:tc>
        <w:tc>
          <w:tcPr>
            <w:tcW w:w="1559" w:type="dxa"/>
            <w:tcBorders>
              <w:top w:val="single" w:sz="4" w:space="0" w:color="000000"/>
              <w:left w:val="single" w:sz="4" w:space="0" w:color="000000"/>
              <w:bottom w:val="single" w:sz="4" w:space="0" w:color="000000"/>
              <w:right w:val="single" w:sz="4" w:space="0" w:color="000000"/>
            </w:tcBorders>
            <w:hideMark/>
          </w:tcPr>
          <w:p w:rsidR="001F7AF1" w:rsidRPr="00706DB3" w:rsidRDefault="001F7AF1" w:rsidP="00951851">
            <w:pPr>
              <w:suppressAutoHyphens/>
              <w:snapToGrid w:val="0"/>
              <w:spacing w:after="200" w:line="276" w:lineRule="auto"/>
              <w:jc w:val="center"/>
              <w:rPr>
                <w:rFonts w:ascii="Times New Roman" w:hAnsi="Times New Roman" w:cs="Times New Roman"/>
                <w:b/>
                <w:bCs/>
                <w:sz w:val="28"/>
                <w:szCs w:val="28"/>
                <w:lang w:eastAsia="ar-SA"/>
              </w:rPr>
            </w:pPr>
            <w:r w:rsidRPr="00706DB3">
              <w:rPr>
                <w:rFonts w:ascii="Times New Roman" w:hAnsi="Times New Roman" w:cs="Times New Roman"/>
                <w:b/>
                <w:bCs/>
                <w:sz w:val="28"/>
                <w:szCs w:val="28"/>
              </w:rPr>
              <w:t>0,05-0,2</w:t>
            </w:r>
          </w:p>
        </w:tc>
      </w:tr>
      <w:tr w:rsidR="001F7AF1" w:rsidRPr="00706DB3" w:rsidTr="00706DB3">
        <w:tc>
          <w:tcPr>
            <w:tcW w:w="4534" w:type="dxa"/>
            <w:tcBorders>
              <w:top w:val="single" w:sz="4" w:space="0" w:color="000000"/>
              <w:left w:val="single" w:sz="4" w:space="0" w:color="000000"/>
              <w:bottom w:val="single" w:sz="4" w:space="0" w:color="000000"/>
              <w:right w:val="nil"/>
            </w:tcBorders>
            <w:hideMark/>
          </w:tcPr>
          <w:p w:rsidR="001F7AF1" w:rsidRPr="00706DB3" w:rsidRDefault="001F7AF1" w:rsidP="00951851">
            <w:pPr>
              <w:suppressAutoHyphens/>
              <w:snapToGrid w:val="0"/>
              <w:spacing w:after="200" w:line="276" w:lineRule="auto"/>
              <w:rPr>
                <w:rFonts w:ascii="Times New Roman" w:hAnsi="Times New Roman" w:cs="Times New Roman"/>
                <w:sz w:val="28"/>
                <w:szCs w:val="28"/>
                <w:lang w:eastAsia="ar-SA"/>
              </w:rPr>
            </w:pPr>
            <w:r w:rsidRPr="00706DB3">
              <w:rPr>
                <w:rFonts w:ascii="Times New Roman" w:hAnsi="Times New Roman" w:cs="Times New Roman"/>
                <w:sz w:val="28"/>
                <w:szCs w:val="28"/>
              </w:rPr>
              <w:t>Деревня</w:t>
            </w:r>
          </w:p>
        </w:tc>
        <w:tc>
          <w:tcPr>
            <w:tcW w:w="1987" w:type="dxa"/>
            <w:tcBorders>
              <w:top w:val="single" w:sz="4" w:space="0" w:color="000000"/>
              <w:left w:val="single" w:sz="4" w:space="0" w:color="000000"/>
              <w:bottom w:val="single" w:sz="4" w:space="0" w:color="000000"/>
              <w:right w:val="nil"/>
            </w:tcBorders>
            <w:hideMark/>
          </w:tcPr>
          <w:p w:rsidR="001F7AF1" w:rsidRPr="00706DB3" w:rsidRDefault="001F7AF1" w:rsidP="00951851">
            <w:pPr>
              <w:suppressAutoHyphens/>
              <w:snapToGrid w:val="0"/>
              <w:spacing w:after="200" w:line="276" w:lineRule="auto"/>
              <w:jc w:val="center"/>
              <w:rPr>
                <w:rFonts w:ascii="Times New Roman" w:hAnsi="Times New Roman" w:cs="Times New Roman"/>
                <w:b/>
                <w:bCs/>
                <w:sz w:val="28"/>
                <w:szCs w:val="28"/>
                <w:lang w:eastAsia="ar-SA"/>
              </w:rPr>
            </w:pPr>
            <w:r w:rsidRPr="00706DB3">
              <w:rPr>
                <w:rFonts w:ascii="Times New Roman" w:hAnsi="Times New Roman" w:cs="Times New Roman"/>
                <w:b/>
                <w:bCs/>
                <w:sz w:val="28"/>
                <w:szCs w:val="28"/>
              </w:rPr>
              <w:t>-</w:t>
            </w:r>
          </w:p>
        </w:tc>
        <w:tc>
          <w:tcPr>
            <w:tcW w:w="1559" w:type="dxa"/>
            <w:tcBorders>
              <w:top w:val="single" w:sz="4" w:space="0" w:color="000000"/>
              <w:left w:val="single" w:sz="4" w:space="0" w:color="000000"/>
              <w:bottom w:val="single" w:sz="4" w:space="0" w:color="000000"/>
              <w:right w:val="nil"/>
            </w:tcBorders>
            <w:hideMark/>
          </w:tcPr>
          <w:p w:rsidR="001F7AF1" w:rsidRPr="00706DB3" w:rsidRDefault="001F7AF1" w:rsidP="00951851">
            <w:pPr>
              <w:suppressAutoHyphens/>
              <w:snapToGrid w:val="0"/>
              <w:spacing w:after="200" w:line="276" w:lineRule="auto"/>
              <w:jc w:val="center"/>
              <w:rPr>
                <w:rFonts w:ascii="Times New Roman" w:hAnsi="Times New Roman" w:cs="Times New Roman"/>
                <w:b/>
                <w:bCs/>
                <w:sz w:val="28"/>
                <w:szCs w:val="28"/>
                <w:lang w:eastAsia="ar-SA"/>
              </w:rPr>
            </w:pPr>
            <w:r w:rsidRPr="00706DB3">
              <w:rPr>
                <w:rFonts w:ascii="Times New Roman" w:hAnsi="Times New Roman" w:cs="Times New Roman"/>
                <w:b/>
                <w:bCs/>
                <w:sz w:val="28"/>
                <w:szCs w:val="28"/>
              </w:rPr>
              <w:t>0,2-1</w:t>
            </w:r>
          </w:p>
        </w:tc>
        <w:tc>
          <w:tcPr>
            <w:tcW w:w="1559" w:type="dxa"/>
            <w:tcBorders>
              <w:top w:val="single" w:sz="4" w:space="0" w:color="000000"/>
              <w:left w:val="single" w:sz="4" w:space="0" w:color="000000"/>
              <w:bottom w:val="single" w:sz="4" w:space="0" w:color="000000"/>
              <w:right w:val="single" w:sz="4" w:space="0" w:color="000000"/>
            </w:tcBorders>
            <w:hideMark/>
          </w:tcPr>
          <w:p w:rsidR="001F7AF1" w:rsidRPr="00706DB3" w:rsidRDefault="001F7AF1" w:rsidP="00951851">
            <w:pPr>
              <w:suppressAutoHyphens/>
              <w:snapToGrid w:val="0"/>
              <w:spacing w:after="200" w:line="276" w:lineRule="auto"/>
              <w:jc w:val="center"/>
              <w:rPr>
                <w:rFonts w:ascii="Times New Roman" w:hAnsi="Times New Roman" w:cs="Times New Roman"/>
                <w:b/>
                <w:bCs/>
                <w:sz w:val="28"/>
                <w:szCs w:val="28"/>
                <w:lang w:eastAsia="ar-SA"/>
              </w:rPr>
            </w:pPr>
            <w:r w:rsidRPr="00706DB3">
              <w:rPr>
                <w:rFonts w:ascii="Times New Roman" w:hAnsi="Times New Roman" w:cs="Times New Roman"/>
                <w:b/>
                <w:bCs/>
                <w:sz w:val="28"/>
                <w:szCs w:val="28"/>
              </w:rPr>
              <w:t>до 0,05</w:t>
            </w:r>
          </w:p>
        </w:tc>
      </w:tr>
      <w:tr w:rsidR="001F7AF1" w:rsidRPr="00706DB3" w:rsidTr="00706DB3">
        <w:tc>
          <w:tcPr>
            <w:tcW w:w="9639" w:type="dxa"/>
            <w:gridSpan w:val="4"/>
            <w:tcBorders>
              <w:top w:val="single" w:sz="4" w:space="0" w:color="000000"/>
              <w:left w:val="single" w:sz="4" w:space="0" w:color="000000"/>
              <w:bottom w:val="single" w:sz="4" w:space="0" w:color="000000"/>
              <w:right w:val="single" w:sz="4" w:space="0" w:color="000000"/>
            </w:tcBorders>
            <w:hideMark/>
          </w:tcPr>
          <w:p w:rsidR="001F7AF1" w:rsidRPr="00706DB3" w:rsidRDefault="001F7AF1" w:rsidP="00951851">
            <w:pPr>
              <w:suppressAutoHyphens/>
              <w:snapToGrid w:val="0"/>
              <w:spacing w:after="200" w:line="276" w:lineRule="auto"/>
              <w:rPr>
                <w:rFonts w:ascii="Times New Roman" w:hAnsi="Times New Roman" w:cs="Times New Roman"/>
                <w:sz w:val="28"/>
                <w:szCs w:val="28"/>
                <w:lang w:eastAsia="ar-SA"/>
              </w:rPr>
            </w:pPr>
            <w:r w:rsidRPr="00706DB3">
              <w:rPr>
                <w:rFonts w:ascii="Times New Roman" w:hAnsi="Times New Roman" w:cs="Times New Roman"/>
                <w:sz w:val="28"/>
                <w:szCs w:val="28"/>
              </w:rPr>
              <w:t>ГОРОДСКИЕ НАСЕЛЕННЫЕ ПУНКТЫ</w:t>
            </w:r>
          </w:p>
        </w:tc>
      </w:tr>
      <w:tr w:rsidR="001F7AF1" w:rsidRPr="00706DB3" w:rsidTr="00706DB3">
        <w:tc>
          <w:tcPr>
            <w:tcW w:w="4534" w:type="dxa"/>
            <w:tcBorders>
              <w:top w:val="single" w:sz="4" w:space="0" w:color="000000"/>
              <w:left w:val="single" w:sz="4" w:space="0" w:color="000000"/>
              <w:bottom w:val="single" w:sz="4" w:space="0" w:color="000000"/>
              <w:right w:val="nil"/>
            </w:tcBorders>
            <w:hideMark/>
          </w:tcPr>
          <w:p w:rsidR="001F7AF1" w:rsidRPr="00706DB3" w:rsidRDefault="00706DB3" w:rsidP="00951851">
            <w:pPr>
              <w:suppressAutoHyphens/>
              <w:snapToGrid w:val="0"/>
              <w:spacing w:after="200" w:line="276" w:lineRule="auto"/>
              <w:rPr>
                <w:rFonts w:ascii="Times New Roman" w:hAnsi="Times New Roman" w:cs="Times New Roman"/>
                <w:b/>
                <w:sz w:val="28"/>
                <w:szCs w:val="28"/>
                <w:lang w:eastAsia="ar-SA"/>
              </w:rPr>
            </w:pPr>
            <w:r w:rsidRPr="00706DB3">
              <w:rPr>
                <w:rFonts w:ascii="Times New Roman" w:hAnsi="Times New Roman" w:cs="Times New Roman"/>
                <w:sz w:val="28"/>
                <w:szCs w:val="28"/>
              </w:rPr>
              <w:t>Рабочий поселок городского типа</w:t>
            </w:r>
          </w:p>
        </w:tc>
        <w:tc>
          <w:tcPr>
            <w:tcW w:w="1987" w:type="dxa"/>
            <w:tcBorders>
              <w:top w:val="single" w:sz="4" w:space="0" w:color="000000"/>
              <w:left w:val="single" w:sz="4" w:space="0" w:color="000000"/>
              <w:bottom w:val="single" w:sz="4" w:space="0" w:color="000000"/>
              <w:right w:val="nil"/>
            </w:tcBorders>
            <w:hideMark/>
          </w:tcPr>
          <w:p w:rsidR="001F7AF1" w:rsidRPr="00706DB3" w:rsidRDefault="001F7AF1" w:rsidP="00951851">
            <w:pPr>
              <w:suppressAutoHyphens/>
              <w:snapToGrid w:val="0"/>
              <w:spacing w:after="200" w:line="276" w:lineRule="auto"/>
              <w:jc w:val="center"/>
              <w:rPr>
                <w:rFonts w:ascii="Times New Roman" w:hAnsi="Times New Roman" w:cs="Times New Roman"/>
                <w:b/>
                <w:bCs/>
                <w:sz w:val="28"/>
                <w:szCs w:val="28"/>
                <w:lang w:eastAsia="ar-SA"/>
              </w:rPr>
            </w:pPr>
            <w:r w:rsidRPr="00706DB3">
              <w:rPr>
                <w:rFonts w:ascii="Times New Roman" w:hAnsi="Times New Roman" w:cs="Times New Roman"/>
                <w:b/>
                <w:bCs/>
                <w:sz w:val="28"/>
                <w:szCs w:val="28"/>
              </w:rPr>
              <w:t>-</w:t>
            </w:r>
          </w:p>
        </w:tc>
        <w:tc>
          <w:tcPr>
            <w:tcW w:w="1559" w:type="dxa"/>
            <w:tcBorders>
              <w:top w:val="single" w:sz="4" w:space="0" w:color="000000"/>
              <w:left w:val="single" w:sz="4" w:space="0" w:color="000000"/>
              <w:bottom w:val="single" w:sz="4" w:space="0" w:color="000000"/>
              <w:right w:val="nil"/>
            </w:tcBorders>
            <w:hideMark/>
          </w:tcPr>
          <w:p w:rsidR="001F7AF1" w:rsidRPr="00706DB3" w:rsidRDefault="001F7AF1" w:rsidP="00951851">
            <w:pPr>
              <w:suppressAutoHyphens/>
              <w:snapToGrid w:val="0"/>
              <w:spacing w:after="200" w:line="276" w:lineRule="auto"/>
              <w:jc w:val="center"/>
              <w:rPr>
                <w:rFonts w:ascii="Times New Roman" w:hAnsi="Times New Roman" w:cs="Times New Roman"/>
                <w:b/>
                <w:bCs/>
                <w:sz w:val="28"/>
                <w:szCs w:val="28"/>
                <w:lang w:eastAsia="ar-SA"/>
              </w:rPr>
            </w:pPr>
            <w:r w:rsidRPr="00706DB3">
              <w:rPr>
                <w:rFonts w:ascii="Times New Roman" w:hAnsi="Times New Roman" w:cs="Times New Roman"/>
                <w:b/>
                <w:bCs/>
                <w:sz w:val="28"/>
                <w:szCs w:val="28"/>
              </w:rPr>
              <w:t>-</w:t>
            </w:r>
          </w:p>
        </w:tc>
        <w:tc>
          <w:tcPr>
            <w:tcW w:w="1559" w:type="dxa"/>
            <w:tcBorders>
              <w:top w:val="single" w:sz="4" w:space="0" w:color="000000"/>
              <w:left w:val="single" w:sz="4" w:space="0" w:color="000000"/>
              <w:bottom w:val="single" w:sz="4" w:space="0" w:color="000000"/>
              <w:right w:val="single" w:sz="4" w:space="0" w:color="000000"/>
            </w:tcBorders>
            <w:hideMark/>
          </w:tcPr>
          <w:p w:rsidR="001F7AF1" w:rsidRPr="00706DB3" w:rsidRDefault="001F7AF1" w:rsidP="00951851">
            <w:pPr>
              <w:suppressAutoHyphens/>
              <w:snapToGrid w:val="0"/>
              <w:spacing w:after="200" w:line="276" w:lineRule="auto"/>
              <w:jc w:val="center"/>
              <w:rPr>
                <w:rFonts w:ascii="Times New Roman" w:hAnsi="Times New Roman" w:cs="Times New Roman"/>
                <w:b/>
                <w:bCs/>
                <w:sz w:val="28"/>
                <w:szCs w:val="28"/>
                <w:lang w:eastAsia="ar-SA"/>
              </w:rPr>
            </w:pPr>
            <w:r w:rsidRPr="00706DB3">
              <w:rPr>
                <w:rFonts w:ascii="Times New Roman" w:hAnsi="Times New Roman" w:cs="Times New Roman"/>
                <w:b/>
                <w:bCs/>
                <w:sz w:val="28"/>
                <w:szCs w:val="28"/>
              </w:rPr>
              <w:t>до 10 тыс.</w:t>
            </w:r>
          </w:p>
        </w:tc>
      </w:tr>
      <w:tr w:rsidR="001F7AF1" w:rsidRPr="00706DB3" w:rsidTr="00706DB3">
        <w:tc>
          <w:tcPr>
            <w:tcW w:w="4534" w:type="dxa"/>
            <w:tcBorders>
              <w:top w:val="single" w:sz="4" w:space="0" w:color="000000"/>
              <w:left w:val="single" w:sz="4" w:space="0" w:color="000000"/>
              <w:bottom w:val="single" w:sz="4" w:space="0" w:color="000000"/>
              <w:right w:val="nil"/>
            </w:tcBorders>
            <w:hideMark/>
          </w:tcPr>
          <w:p w:rsidR="001F7AF1" w:rsidRPr="00706DB3" w:rsidRDefault="001F7AF1" w:rsidP="00951851">
            <w:pPr>
              <w:rPr>
                <w:rFonts w:ascii="Times New Roman" w:hAnsi="Times New Roman" w:cs="Times New Roman"/>
                <w:sz w:val="28"/>
                <w:szCs w:val="28"/>
              </w:rPr>
            </w:pPr>
          </w:p>
        </w:tc>
        <w:tc>
          <w:tcPr>
            <w:tcW w:w="1987" w:type="dxa"/>
            <w:tcBorders>
              <w:top w:val="single" w:sz="4" w:space="0" w:color="000000"/>
              <w:left w:val="single" w:sz="4" w:space="0" w:color="000000"/>
              <w:bottom w:val="single" w:sz="4" w:space="0" w:color="000000"/>
              <w:right w:val="nil"/>
            </w:tcBorders>
            <w:hideMark/>
          </w:tcPr>
          <w:p w:rsidR="001F7AF1" w:rsidRPr="00706DB3" w:rsidRDefault="001F7AF1" w:rsidP="00951851">
            <w:pP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nil"/>
            </w:tcBorders>
            <w:hideMark/>
          </w:tcPr>
          <w:p w:rsidR="001F7AF1" w:rsidRPr="00706DB3" w:rsidRDefault="001F7AF1" w:rsidP="00951851">
            <w:pP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hideMark/>
          </w:tcPr>
          <w:p w:rsidR="001F7AF1" w:rsidRPr="00706DB3" w:rsidRDefault="001F7AF1" w:rsidP="00951851">
            <w:pPr>
              <w:rPr>
                <w:rFonts w:ascii="Times New Roman" w:hAnsi="Times New Roman" w:cs="Times New Roman"/>
                <w:sz w:val="28"/>
                <w:szCs w:val="28"/>
              </w:rPr>
            </w:pPr>
          </w:p>
        </w:tc>
      </w:tr>
    </w:tbl>
    <w:p w:rsidR="001F7AF1" w:rsidRPr="001F7AF1" w:rsidRDefault="001F7AF1" w:rsidP="001F7AF1"/>
    <w:p w:rsidR="00C3544E" w:rsidRPr="00EA1CBB" w:rsidRDefault="00C3544E" w:rsidP="00B448D5">
      <w:pPr>
        <w:jc w:val="both"/>
        <w:rPr>
          <w:rFonts w:ascii="Times New Roman" w:hAnsi="Times New Roman" w:cs="Times New Roman"/>
          <w:sz w:val="24"/>
          <w:szCs w:val="24"/>
        </w:rPr>
      </w:pPr>
    </w:p>
    <w:p w:rsidR="00B448D5" w:rsidRPr="00EA1CBB" w:rsidRDefault="00B448D5" w:rsidP="0092104E">
      <w:pPr>
        <w:ind w:firstLine="709"/>
        <w:jc w:val="both"/>
        <w:rPr>
          <w:rFonts w:ascii="Times New Roman" w:hAnsi="Times New Roman" w:cs="Times New Roman"/>
          <w:spacing w:val="-2"/>
          <w:sz w:val="28"/>
          <w:szCs w:val="28"/>
        </w:rPr>
      </w:pPr>
    </w:p>
    <w:p w:rsidR="00C3544E" w:rsidRPr="00EA1CBB" w:rsidRDefault="008E6B3E" w:rsidP="0092104E">
      <w:pPr>
        <w:ind w:firstLine="709"/>
        <w:jc w:val="both"/>
        <w:rPr>
          <w:rFonts w:ascii="Times New Roman" w:hAnsi="Times New Roman" w:cs="Times New Roman"/>
          <w:spacing w:val="-2"/>
          <w:sz w:val="28"/>
          <w:szCs w:val="28"/>
        </w:rPr>
      </w:pPr>
      <w:r w:rsidRPr="00EA1CBB">
        <w:rPr>
          <w:rFonts w:ascii="Times New Roman" w:hAnsi="Times New Roman" w:cs="Times New Roman"/>
          <w:spacing w:val="-2"/>
          <w:sz w:val="28"/>
          <w:szCs w:val="28"/>
        </w:rPr>
        <w:t>9</w:t>
      </w:r>
      <w:r w:rsidR="00C3544E" w:rsidRPr="00EA1CBB">
        <w:rPr>
          <w:rFonts w:ascii="Times New Roman" w:hAnsi="Times New Roman" w:cs="Times New Roman"/>
          <w:spacing w:val="-2"/>
          <w:sz w:val="28"/>
          <w:szCs w:val="28"/>
        </w:rPr>
        <w:t>. Историко-культур</w:t>
      </w:r>
      <w:r w:rsidR="00D8230C">
        <w:rPr>
          <w:rFonts w:ascii="Times New Roman" w:hAnsi="Times New Roman" w:cs="Times New Roman"/>
          <w:spacing w:val="-2"/>
          <w:sz w:val="28"/>
          <w:szCs w:val="28"/>
        </w:rPr>
        <w:t xml:space="preserve">ное значение </w:t>
      </w:r>
      <w:r w:rsidR="00C3544E" w:rsidRPr="00EA1CBB">
        <w:rPr>
          <w:rFonts w:ascii="Times New Roman" w:hAnsi="Times New Roman" w:cs="Times New Roman"/>
          <w:spacing w:val="-2"/>
          <w:sz w:val="28"/>
          <w:szCs w:val="28"/>
        </w:rPr>
        <w:t xml:space="preserve"> поселений определяется как количеством объектов культурного наследия (памятников истории и культуры), так и их стату</w:t>
      </w:r>
      <w:r w:rsidR="00C3544E" w:rsidRPr="00EA1CBB">
        <w:rPr>
          <w:rFonts w:ascii="Times New Roman" w:hAnsi="Times New Roman" w:cs="Times New Roman"/>
          <w:spacing w:val="-2"/>
          <w:sz w:val="28"/>
          <w:szCs w:val="28"/>
        </w:rPr>
        <w:softHyphen/>
        <w:t>сом (федерального, регионального или местного значения).</w:t>
      </w:r>
    </w:p>
    <w:p w:rsidR="00B448D5" w:rsidRPr="00485AAF" w:rsidRDefault="00B448D5" w:rsidP="00E4402B">
      <w:pPr>
        <w:pStyle w:val="12"/>
        <w:rPr>
          <w:lang w:val="ru-RU"/>
        </w:rPr>
      </w:pPr>
      <w:bookmarkStart w:id="14" w:name="_Toc213743831"/>
      <w:bookmarkStart w:id="15" w:name="_Ref214955878"/>
      <w:bookmarkStart w:id="16" w:name="_Toc216865014"/>
    </w:p>
    <w:p w:rsidR="009806C3" w:rsidRPr="00485AAF" w:rsidRDefault="009806C3" w:rsidP="00E4402B">
      <w:pPr>
        <w:pStyle w:val="12"/>
        <w:rPr>
          <w:lang w:val="ru-RU"/>
        </w:rPr>
      </w:pPr>
      <w:bookmarkStart w:id="17" w:name="_Toc436775334"/>
      <w:r w:rsidRPr="00EA1CBB">
        <w:t>II</w:t>
      </w:r>
      <w:r w:rsidR="0092104E" w:rsidRPr="00485AAF">
        <w:rPr>
          <w:lang w:val="ru-RU"/>
        </w:rPr>
        <w:t>.</w:t>
      </w:r>
      <w:bookmarkEnd w:id="14"/>
      <w:bookmarkEnd w:id="15"/>
      <w:bookmarkEnd w:id="16"/>
      <w:r w:rsidRPr="00485AAF">
        <w:rPr>
          <w:lang w:val="ru-RU"/>
        </w:rPr>
        <w:t>Общие расчетные показатели планировочной организации терри</w:t>
      </w:r>
      <w:r w:rsidR="00D8230C" w:rsidRPr="00485AAF">
        <w:rPr>
          <w:lang w:val="ru-RU"/>
        </w:rPr>
        <w:t xml:space="preserve">торий </w:t>
      </w:r>
      <w:r w:rsidR="00706DB3" w:rsidRPr="00485AAF">
        <w:rPr>
          <w:lang w:val="ru-RU"/>
        </w:rPr>
        <w:t>Ровенского муниципального района</w:t>
      </w:r>
      <w:r w:rsidR="00D8230C" w:rsidRPr="00485AAF">
        <w:rPr>
          <w:lang w:val="ru-RU"/>
        </w:rPr>
        <w:t>,</w:t>
      </w:r>
      <w:r w:rsidRPr="00485AAF">
        <w:rPr>
          <w:lang w:val="ru-RU"/>
        </w:rPr>
        <w:t xml:space="preserve"> поселений</w:t>
      </w:r>
      <w:bookmarkEnd w:id="17"/>
    </w:p>
    <w:p w:rsidR="009806C3" w:rsidRPr="00485AAF" w:rsidRDefault="009806C3" w:rsidP="00E4402B">
      <w:pPr>
        <w:pStyle w:val="12"/>
        <w:rPr>
          <w:lang w:val="ru-RU"/>
        </w:rPr>
      </w:pPr>
    </w:p>
    <w:p w:rsidR="00AD2838" w:rsidRPr="00EA1CBB" w:rsidRDefault="00AD2838" w:rsidP="00E4402B">
      <w:pPr>
        <w:widowControl/>
        <w:autoSpaceDE w:val="0"/>
        <w:autoSpaceDN w:val="0"/>
        <w:adjustRightInd w:val="0"/>
        <w:ind w:firstLine="539"/>
        <w:jc w:val="center"/>
        <w:outlineLvl w:val="1"/>
        <w:rPr>
          <w:rFonts w:ascii="Times New Roman" w:hAnsi="Times New Roman" w:cs="Times New Roman"/>
          <w:sz w:val="28"/>
          <w:szCs w:val="28"/>
        </w:rPr>
      </w:pPr>
      <w:bookmarkStart w:id="18" w:name="_Toc436775335"/>
      <w:r w:rsidRPr="00EA1CBB">
        <w:rPr>
          <w:rFonts w:ascii="Times New Roman" w:hAnsi="Times New Roman" w:cs="Times New Roman"/>
          <w:sz w:val="28"/>
          <w:szCs w:val="28"/>
        </w:rPr>
        <w:t>Общие требования</w:t>
      </w:r>
      <w:bookmarkEnd w:id="18"/>
    </w:p>
    <w:p w:rsidR="006A2EB7" w:rsidRPr="00EA1CBB" w:rsidRDefault="006A2EB7" w:rsidP="001F1B06">
      <w:pPr>
        <w:widowControl/>
        <w:autoSpaceDE w:val="0"/>
        <w:autoSpaceDN w:val="0"/>
        <w:adjustRightInd w:val="0"/>
        <w:ind w:firstLine="540"/>
        <w:jc w:val="center"/>
        <w:rPr>
          <w:rFonts w:ascii="Times New Roman" w:hAnsi="Times New Roman" w:cs="Times New Roman"/>
          <w:sz w:val="28"/>
          <w:szCs w:val="28"/>
        </w:rPr>
      </w:pPr>
    </w:p>
    <w:p w:rsidR="00B7045C" w:rsidRPr="00EA1CBB" w:rsidRDefault="00B448D5" w:rsidP="00B7045C">
      <w:pPr>
        <w:autoSpaceDE w:val="0"/>
        <w:ind w:firstLine="709"/>
        <w:jc w:val="both"/>
        <w:rPr>
          <w:rFonts w:ascii="Times New Roman" w:hAnsi="Times New Roman" w:cs="Times New Roman"/>
          <w:sz w:val="28"/>
          <w:szCs w:val="28"/>
        </w:rPr>
      </w:pPr>
      <w:r w:rsidRPr="00EA1CBB">
        <w:rPr>
          <w:rFonts w:ascii="Times New Roman" w:hAnsi="Times New Roman" w:cs="Times New Roman"/>
          <w:sz w:val="28"/>
          <w:szCs w:val="28"/>
        </w:rPr>
        <w:t>10</w:t>
      </w:r>
      <w:r w:rsidR="00F30A14" w:rsidRPr="00EA1CBB">
        <w:rPr>
          <w:rFonts w:ascii="Times New Roman" w:hAnsi="Times New Roman" w:cs="Times New Roman"/>
          <w:sz w:val="28"/>
          <w:szCs w:val="28"/>
        </w:rPr>
        <w:t xml:space="preserve">. </w:t>
      </w:r>
      <w:r w:rsidR="00B7045C" w:rsidRPr="00EA1CBB">
        <w:rPr>
          <w:rFonts w:ascii="Times New Roman" w:hAnsi="Times New Roman" w:cs="Times New Roman"/>
          <w:sz w:val="28"/>
          <w:szCs w:val="28"/>
        </w:rPr>
        <w:t>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улично-дорожной сети, озеленения и других территорий общего пользования для создания жилой среды, отвечающей современным социальным, санитарно-</w:t>
      </w:r>
      <w:r w:rsidR="00B7045C" w:rsidRPr="00EA1CBB">
        <w:rPr>
          <w:rFonts w:ascii="Times New Roman" w:hAnsi="Times New Roman" w:cs="Times New Roman"/>
          <w:sz w:val="28"/>
          <w:szCs w:val="28"/>
        </w:rPr>
        <w:lastRenderedPageBreak/>
        <w:t>гигиеническим и градостроительным требованиям.</w:t>
      </w:r>
    </w:p>
    <w:p w:rsidR="00173134" w:rsidRPr="00EA1CBB" w:rsidRDefault="00173134" w:rsidP="00B7045C">
      <w:pPr>
        <w:autoSpaceDE w:val="0"/>
        <w:ind w:firstLine="709"/>
        <w:jc w:val="both"/>
        <w:rPr>
          <w:rFonts w:ascii="Times New Roman" w:hAnsi="Times New Roman" w:cs="Times New Roman"/>
          <w:sz w:val="24"/>
          <w:szCs w:val="24"/>
        </w:rPr>
      </w:pPr>
    </w:p>
    <w:p w:rsidR="00173134" w:rsidRPr="00EA1CBB" w:rsidRDefault="00173134" w:rsidP="00E4402B">
      <w:pPr>
        <w:widowControl/>
        <w:autoSpaceDE w:val="0"/>
        <w:autoSpaceDN w:val="0"/>
        <w:adjustRightInd w:val="0"/>
        <w:ind w:firstLine="539"/>
        <w:jc w:val="center"/>
        <w:outlineLvl w:val="1"/>
        <w:rPr>
          <w:rFonts w:ascii="Times New Roman" w:hAnsi="Times New Roman" w:cs="Times New Roman"/>
          <w:sz w:val="28"/>
          <w:szCs w:val="28"/>
        </w:rPr>
      </w:pPr>
      <w:bookmarkStart w:id="19" w:name="_Toc436775336"/>
      <w:r w:rsidRPr="00EA1CBB">
        <w:rPr>
          <w:rFonts w:ascii="Times New Roman" w:hAnsi="Times New Roman" w:cs="Times New Roman"/>
          <w:sz w:val="28"/>
          <w:szCs w:val="28"/>
        </w:rPr>
        <w:t>Нормативы определения потребности в селитебных территориях</w:t>
      </w:r>
      <w:bookmarkEnd w:id="19"/>
    </w:p>
    <w:p w:rsidR="00173134" w:rsidRPr="00EA1CBB" w:rsidRDefault="00173134" w:rsidP="00B7045C">
      <w:pPr>
        <w:autoSpaceDE w:val="0"/>
        <w:ind w:firstLine="709"/>
        <w:jc w:val="both"/>
        <w:rPr>
          <w:rFonts w:ascii="Times New Roman" w:hAnsi="Times New Roman" w:cs="Times New Roman"/>
          <w:sz w:val="24"/>
          <w:szCs w:val="24"/>
        </w:rPr>
      </w:pPr>
    </w:p>
    <w:p w:rsidR="00F30A14" w:rsidRPr="00EA1CBB" w:rsidRDefault="00B7045C" w:rsidP="003E0CAC">
      <w:pPr>
        <w:widowControl/>
        <w:autoSpaceDE w:val="0"/>
        <w:autoSpaceDN w:val="0"/>
        <w:adjustRightInd w:val="0"/>
        <w:ind w:firstLine="720"/>
        <w:jc w:val="both"/>
        <w:rPr>
          <w:rFonts w:ascii="Times New Roman" w:hAnsi="Times New Roman" w:cs="Times New Roman"/>
          <w:sz w:val="28"/>
          <w:szCs w:val="28"/>
        </w:rPr>
      </w:pPr>
      <w:r w:rsidRPr="00C801E5">
        <w:rPr>
          <w:rFonts w:ascii="Times New Roman" w:hAnsi="Times New Roman" w:cs="Times New Roman"/>
          <w:sz w:val="28"/>
          <w:szCs w:val="28"/>
        </w:rPr>
        <w:t xml:space="preserve">11. </w:t>
      </w:r>
      <w:r w:rsidR="00F30A14" w:rsidRPr="00C801E5">
        <w:rPr>
          <w:rFonts w:ascii="Times New Roman" w:hAnsi="Times New Roman" w:cs="Times New Roman"/>
          <w:sz w:val="28"/>
          <w:szCs w:val="28"/>
        </w:rPr>
        <w:t>Для предварительного определения потребности в селитебной территории следует принимать укрупненные показатели в расчете на 1000 человек: в городах при средней этажности жилой застройки до 3 этажей - 10 гектаров для застройки без земельных участков и 20 гектаров - для застройки с участками; от 4 до 8 этажей - 8 гектаров; 9 этажей и выше - 7 гектаров.</w:t>
      </w:r>
    </w:p>
    <w:p w:rsidR="00F62F55" w:rsidRPr="00EA1CBB" w:rsidRDefault="00F62F55" w:rsidP="001F1B06">
      <w:pPr>
        <w:widowControl/>
        <w:autoSpaceDE w:val="0"/>
        <w:autoSpaceDN w:val="0"/>
        <w:adjustRightInd w:val="0"/>
        <w:ind w:firstLine="540"/>
        <w:jc w:val="center"/>
        <w:rPr>
          <w:rFonts w:ascii="Times New Roman" w:hAnsi="Times New Roman" w:cs="Times New Roman"/>
          <w:sz w:val="28"/>
          <w:szCs w:val="28"/>
        </w:rPr>
      </w:pPr>
    </w:p>
    <w:p w:rsidR="00611853" w:rsidRPr="00EA1CBB" w:rsidRDefault="00611853" w:rsidP="00E4402B">
      <w:pPr>
        <w:widowControl/>
        <w:autoSpaceDE w:val="0"/>
        <w:autoSpaceDN w:val="0"/>
        <w:adjustRightInd w:val="0"/>
        <w:ind w:firstLine="539"/>
        <w:jc w:val="center"/>
        <w:outlineLvl w:val="1"/>
        <w:rPr>
          <w:rFonts w:ascii="Times New Roman" w:hAnsi="Times New Roman" w:cs="Times New Roman"/>
          <w:sz w:val="28"/>
          <w:szCs w:val="28"/>
        </w:rPr>
      </w:pPr>
      <w:bookmarkStart w:id="20" w:name="_Toc436775337"/>
      <w:r w:rsidRPr="00EA1CBB">
        <w:rPr>
          <w:rFonts w:ascii="Times New Roman" w:hAnsi="Times New Roman" w:cs="Times New Roman"/>
          <w:sz w:val="28"/>
          <w:szCs w:val="28"/>
        </w:rPr>
        <w:t>Нормативы распределения функциональных зон с отображением параметров планируемого развития</w:t>
      </w:r>
      <w:bookmarkEnd w:id="20"/>
    </w:p>
    <w:p w:rsidR="00F30A14" w:rsidRPr="00EA1CBB" w:rsidRDefault="00F30A14" w:rsidP="00F30A14">
      <w:pPr>
        <w:widowControl/>
        <w:autoSpaceDE w:val="0"/>
        <w:autoSpaceDN w:val="0"/>
        <w:adjustRightInd w:val="0"/>
        <w:ind w:firstLine="540"/>
        <w:jc w:val="center"/>
        <w:rPr>
          <w:rFonts w:ascii="Times New Roman" w:hAnsi="Times New Roman" w:cs="Times New Roman"/>
          <w:sz w:val="28"/>
          <w:szCs w:val="28"/>
        </w:rPr>
      </w:pP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1</w:t>
      </w:r>
      <w:r w:rsidR="009B120B" w:rsidRPr="00EA1CBB">
        <w:rPr>
          <w:rFonts w:ascii="Times New Roman" w:hAnsi="Times New Roman" w:cs="Times New Roman"/>
          <w:sz w:val="28"/>
          <w:szCs w:val="28"/>
        </w:rPr>
        <w:t>2</w:t>
      </w:r>
      <w:r w:rsidRPr="00EA1CBB">
        <w:rPr>
          <w:rFonts w:ascii="Times New Roman" w:hAnsi="Times New Roman" w:cs="Times New Roman"/>
          <w:sz w:val="28"/>
          <w:szCs w:val="28"/>
        </w:rPr>
        <w:t>. При планиров</w:t>
      </w:r>
      <w:r w:rsidR="00D8230C">
        <w:rPr>
          <w:rFonts w:ascii="Times New Roman" w:hAnsi="Times New Roman" w:cs="Times New Roman"/>
          <w:sz w:val="28"/>
          <w:szCs w:val="28"/>
        </w:rPr>
        <w:t xml:space="preserve">ке и застройке  </w:t>
      </w:r>
      <w:r w:rsidRPr="00EA1CBB">
        <w:rPr>
          <w:rFonts w:ascii="Times New Roman" w:hAnsi="Times New Roman" w:cs="Times New Roman"/>
          <w:sz w:val="28"/>
          <w:szCs w:val="28"/>
        </w:rPr>
        <w:t>поселений необходимо зонировать их территорию с установлением видов преимущественного функционального использования, а также других ограничений на использование территории для осуществления градостроительной деятельности.</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С учетом преимущественного функционального использования территории поселений подразделяются на следующие функциональные зоны:</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жилые;</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общественно-деловые;</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производственные;</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инженерной инфраструктуры;</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транспортной инфраструктуры;</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сельскохозяйственного использования;</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рекреационного назначения;</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особо охраняемых территорий;</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специального назначения;</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иные. </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1</w:t>
      </w:r>
      <w:r w:rsidR="009B120B" w:rsidRPr="00EA1CBB">
        <w:rPr>
          <w:rFonts w:ascii="Times New Roman" w:hAnsi="Times New Roman" w:cs="Times New Roman"/>
          <w:sz w:val="28"/>
          <w:szCs w:val="28"/>
        </w:rPr>
        <w:t>3</w:t>
      </w:r>
      <w:r w:rsidRPr="00EA1CBB">
        <w:rPr>
          <w:rFonts w:ascii="Times New Roman" w:hAnsi="Times New Roman" w:cs="Times New Roman"/>
          <w:sz w:val="28"/>
          <w:szCs w:val="28"/>
        </w:rPr>
        <w:t xml:space="preserve">. В состав жилых зон могут включаться зоны застройки индивидуальными, малоэтажными, среднеэтажными, </w:t>
      </w:r>
      <w:r w:rsidRPr="00C801E5">
        <w:rPr>
          <w:rFonts w:ascii="Times New Roman" w:hAnsi="Times New Roman" w:cs="Times New Roman"/>
          <w:sz w:val="28"/>
          <w:szCs w:val="28"/>
        </w:rPr>
        <w:t>многоэтажными жилыми</w:t>
      </w:r>
      <w:r w:rsidRPr="00EA1CBB">
        <w:rPr>
          <w:rFonts w:ascii="Times New Roman" w:hAnsi="Times New Roman" w:cs="Times New Roman"/>
          <w:sz w:val="28"/>
          <w:szCs w:val="28"/>
        </w:rPr>
        <w:t xml:space="preserve"> домами и жилой застройки иных видов.</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1</w:t>
      </w:r>
      <w:r w:rsidR="009B120B" w:rsidRPr="00EA1CBB">
        <w:rPr>
          <w:rFonts w:ascii="Times New Roman" w:hAnsi="Times New Roman" w:cs="Times New Roman"/>
          <w:sz w:val="28"/>
          <w:szCs w:val="28"/>
        </w:rPr>
        <w:t>4</w:t>
      </w:r>
      <w:r w:rsidRPr="00EA1CBB">
        <w:rPr>
          <w:rFonts w:ascii="Times New Roman" w:hAnsi="Times New Roman" w:cs="Times New Roman"/>
          <w:sz w:val="28"/>
          <w:szCs w:val="28"/>
        </w:rPr>
        <w:t xml:space="preserve">. В состав общественно-деловых зон могут включаться: </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зоны делового, общественного и коммерческого назначения;</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зоны размещения объектов социального и коммунально-бытового назначения;</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зоны обслуживания объектов, необходимых для осуществления производственной и предпринимательской деятельности;</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общественно-деловые зоны иных видов.</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1</w:t>
      </w:r>
      <w:r w:rsidR="009B120B" w:rsidRPr="00EA1CBB">
        <w:rPr>
          <w:rFonts w:ascii="Times New Roman" w:hAnsi="Times New Roman" w:cs="Times New Roman"/>
          <w:sz w:val="28"/>
          <w:szCs w:val="28"/>
        </w:rPr>
        <w:t>5</w:t>
      </w:r>
      <w:r w:rsidRPr="00EA1CBB">
        <w:rPr>
          <w:rFonts w:ascii="Times New Roman" w:hAnsi="Times New Roman" w:cs="Times New Roman"/>
          <w:sz w:val="28"/>
          <w:szCs w:val="28"/>
        </w:rPr>
        <w:t>. Состав производственных зон, зон инженерной и транспортной инфраструктур могут включаться:</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производственные зоны – зоны размещения производственных объектов с различными нормативами воздействия на окружающую среду;</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коммунальные зоны – зоны размещения коммунальных и складских объектов, объектов жилищно-коммунального хозяйства, объектов транспорта, </w:t>
      </w:r>
      <w:r w:rsidRPr="00EA1CBB">
        <w:rPr>
          <w:rFonts w:ascii="Times New Roman" w:hAnsi="Times New Roman" w:cs="Times New Roman"/>
          <w:sz w:val="28"/>
          <w:szCs w:val="28"/>
        </w:rPr>
        <w:lastRenderedPageBreak/>
        <w:t>объектов оптовой торговли;</w:t>
      </w:r>
    </w:p>
    <w:p w:rsidR="00F30A14" w:rsidRPr="00EA1CBB" w:rsidRDefault="00F30A14" w:rsidP="00F30A14">
      <w:pPr>
        <w:tabs>
          <w:tab w:val="left" w:pos="3024"/>
        </w:tabs>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зона инженерной инфраструктуры – зона размещения сооружений и объектов водоснабжения, канализации, тепло-, газо-, электроснабжения, связи и др.;</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pacing w:val="-2"/>
          <w:sz w:val="28"/>
          <w:szCs w:val="28"/>
        </w:rPr>
        <w:t>зона транспортной инфраструктуры – зона размещения сооружений и комму</w:t>
      </w:r>
      <w:r w:rsidRPr="00EA1CBB">
        <w:rPr>
          <w:rFonts w:ascii="Times New Roman" w:hAnsi="Times New Roman" w:cs="Times New Roman"/>
          <w:sz w:val="28"/>
          <w:szCs w:val="28"/>
        </w:rPr>
        <w:t>никаций морского, речного, воздушного, железнодорожного, автомобильного и трубопроводного транспорта.</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1</w:t>
      </w:r>
      <w:r w:rsidR="009B120B" w:rsidRPr="00EA1CBB">
        <w:rPr>
          <w:rFonts w:ascii="Times New Roman" w:hAnsi="Times New Roman" w:cs="Times New Roman"/>
          <w:sz w:val="28"/>
          <w:szCs w:val="28"/>
        </w:rPr>
        <w:t>6</w:t>
      </w:r>
      <w:r w:rsidRPr="00EA1CBB">
        <w:rPr>
          <w:rFonts w:ascii="Times New Roman" w:hAnsi="Times New Roman" w:cs="Times New Roman"/>
          <w:sz w:val="28"/>
          <w:szCs w:val="28"/>
        </w:rPr>
        <w:t>. В состав зон сельскохозяйственного использования могут включаться зоны сельскохозяйственных угодий (пашни, сенокосы, пастбища, залежи, земли, занятые многолетними насаждениями),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 (в том числе, предприятия сельскохозяйственного назначения).</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1</w:t>
      </w:r>
      <w:r w:rsidR="009B120B" w:rsidRPr="00EA1CBB">
        <w:rPr>
          <w:rFonts w:ascii="Times New Roman" w:hAnsi="Times New Roman" w:cs="Times New Roman"/>
          <w:sz w:val="28"/>
          <w:szCs w:val="28"/>
        </w:rPr>
        <w:t>7</w:t>
      </w:r>
      <w:r w:rsidRPr="00EA1CBB">
        <w:rPr>
          <w:rFonts w:ascii="Times New Roman" w:hAnsi="Times New Roman" w:cs="Times New Roman"/>
          <w:sz w:val="28"/>
          <w:szCs w:val="28"/>
        </w:rPr>
        <w:t>. 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1</w:t>
      </w:r>
      <w:r w:rsidR="009B120B" w:rsidRPr="00EA1CBB">
        <w:rPr>
          <w:rFonts w:ascii="Times New Roman" w:hAnsi="Times New Roman" w:cs="Times New Roman"/>
          <w:sz w:val="28"/>
          <w:szCs w:val="28"/>
        </w:rPr>
        <w:t>8</w:t>
      </w:r>
      <w:r w:rsidRPr="00EA1CBB">
        <w:rPr>
          <w:rFonts w:ascii="Times New Roman" w:hAnsi="Times New Roman" w:cs="Times New Roman"/>
          <w:sz w:val="28"/>
          <w:szCs w:val="28"/>
        </w:rPr>
        <w:t>. 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F30A14" w:rsidRPr="00EA1CBB" w:rsidRDefault="00F30A14"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1</w:t>
      </w:r>
      <w:r w:rsidR="009B120B" w:rsidRPr="00EA1CBB">
        <w:rPr>
          <w:rFonts w:ascii="Times New Roman" w:hAnsi="Times New Roman" w:cs="Times New Roman"/>
          <w:sz w:val="28"/>
          <w:szCs w:val="28"/>
        </w:rPr>
        <w:t>9</w:t>
      </w:r>
      <w:r w:rsidRPr="00EA1CBB">
        <w:rPr>
          <w:rFonts w:ascii="Times New Roman" w:hAnsi="Times New Roman" w:cs="Times New Roman"/>
          <w:sz w:val="28"/>
          <w:szCs w:val="28"/>
        </w:rPr>
        <w:t>. 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зонах.</w:t>
      </w:r>
    </w:p>
    <w:p w:rsidR="00F30A14" w:rsidRPr="00EA1CBB" w:rsidRDefault="009B120B" w:rsidP="00F30A14">
      <w:pPr>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20</w:t>
      </w:r>
      <w:r w:rsidR="00F30A14" w:rsidRPr="00EA1CBB">
        <w:rPr>
          <w:rFonts w:ascii="Times New Roman" w:hAnsi="Times New Roman" w:cs="Times New Roman"/>
          <w:sz w:val="28"/>
          <w:szCs w:val="28"/>
        </w:rPr>
        <w:t>. Зоны размещения военных объектов предназначены для размещения объектов, в отношении территорий которых устанавливается особый режим.</w:t>
      </w:r>
    </w:p>
    <w:p w:rsidR="00F30A14" w:rsidRPr="00EA1CBB" w:rsidRDefault="009B120B" w:rsidP="00F30A14">
      <w:pPr>
        <w:ind w:firstLine="709"/>
        <w:jc w:val="both"/>
        <w:rPr>
          <w:rFonts w:ascii="Times New Roman" w:hAnsi="Times New Roman" w:cs="Times New Roman"/>
          <w:sz w:val="28"/>
          <w:szCs w:val="28"/>
        </w:rPr>
      </w:pPr>
      <w:r w:rsidRPr="00EA1CBB">
        <w:rPr>
          <w:rFonts w:ascii="Times New Roman" w:hAnsi="Times New Roman" w:cs="Times New Roman"/>
          <w:sz w:val="28"/>
          <w:szCs w:val="28"/>
        </w:rPr>
        <w:t>21</w:t>
      </w:r>
      <w:r w:rsidR="00F30A14" w:rsidRPr="00EA1CBB">
        <w:rPr>
          <w:rFonts w:ascii="Times New Roman" w:hAnsi="Times New Roman" w:cs="Times New Roman"/>
          <w:sz w:val="28"/>
          <w:szCs w:val="28"/>
        </w:rPr>
        <w:t xml:space="preserve">. При планировании развития территории устанавливаются зоны с особыми условиями использования территорий: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в том числе </w:t>
      </w:r>
      <w:r w:rsidR="00F30A14" w:rsidRPr="00EA1CBB">
        <w:rPr>
          <w:rFonts w:ascii="Times New Roman" w:hAnsi="Times New Roman" w:cs="Times New Roman"/>
          <w:spacing w:val="-2"/>
          <w:sz w:val="28"/>
          <w:szCs w:val="28"/>
        </w:rPr>
        <w:t>лесопарковые зоны, зеленые зоны</w:t>
      </w:r>
      <w:r w:rsidR="00F30A14" w:rsidRPr="00EA1CBB">
        <w:rPr>
          <w:rFonts w:ascii="Times New Roman" w:hAnsi="Times New Roman" w:cs="Times New Roman"/>
          <w:sz w:val="28"/>
          <w:szCs w:val="28"/>
        </w:rPr>
        <w:t>, пограничная зона, повышенной радиационной опасности, территорий, подверженных риску возникновения чрезвычайных ситуаций природного и техногенного характера.</w:t>
      </w:r>
    </w:p>
    <w:p w:rsidR="00F30A14" w:rsidRPr="00EA1CBB" w:rsidRDefault="009B120B"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22</w:t>
      </w:r>
      <w:r w:rsidR="00F30A14" w:rsidRPr="00EA1CBB">
        <w:rPr>
          <w:rFonts w:ascii="Times New Roman" w:hAnsi="Times New Roman" w:cs="Times New Roman"/>
          <w:sz w:val="28"/>
          <w:szCs w:val="28"/>
        </w:rPr>
        <w:t>. Границы территориальных зон устанавливаются при подготовке правил землепользования и застройки с учетом:</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1) возможности сочетания в пределах одной зоны различных видов существующего и планируемого использования территории;</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2) функциональных зон и параметров их планировочного развития, </w:t>
      </w:r>
      <w:r w:rsidRPr="00EA1CBB">
        <w:rPr>
          <w:rFonts w:ascii="Times New Roman" w:hAnsi="Times New Roman" w:cs="Times New Roman"/>
          <w:sz w:val="28"/>
          <w:szCs w:val="28"/>
        </w:rPr>
        <w:lastRenderedPageBreak/>
        <w:t>определенных генеральным планом поселения, генеральным планом городского округа, схемой территориального планирования муниципального района;</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3) сложившейся планировки территории и существующего землепользования;</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4)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5)  предотвращения возможности причинения вреда объектам капитального строительства.</w:t>
      </w:r>
    </w:p>
    <w:p w:rsidR="00F30A14" w:rsidRPr="00EA1CBB" w:rsidRDefault="009B120B"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23</w:t>
      </w:r>
      <w:r w:rsidR="00F30A14" w:rsidRPr="00EA1CBB">
        <w:rPr>
          <w:rFonts w:ascii="Times New Roman" w:hAnsi="Times New Roman" w:cs="Times New Roman"/>
          <w:sz w:val="28"/>
          <w:szCs w:val="28"/>
        </w:rPr>
        <w:t>. Границы территориальных зон могут устанавливаться по:</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1) линиям магистралей, улиц, проездов, разделяющим транспортные потоки противоположных направлений;</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2) красным линиям;</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3) границам земельных участков;</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4) границам населенных пунктов в пределах муниципальных образований;</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4) границам муниципальных образований;</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5) естественным границам природных объектов;</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6) иным границам.</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2</w:t>
      </w:r>
      <w:r w:rsidR="009B120B" w:rsidRPr="00EA1CBB">
        <w:rPr>
          <w:rFonts w:ascii="Times New Roman" w:hAnsi="Times New Roman" w:cs="Times New Roman"/>
          <w:sz w:val="28"/>
          <w:szCs w:val="28"/>
        </w:rPr>
        <w:t>4</w:t>
      </w:r>
      <w:r w:rsidRPr="00EA1CBB">
        <w:rPr>
          <w:rFonts w:ascii="Times New Roman" w:hAnsi="Times New Roman" w:cs="Times New Roman"/>
          <w:sz w:val="28"/>
          <w:szCs w:val="28"/>
        </w:rPr>
        <w:t>.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w:t>
      </w:r>
      <w:r w:rsidR="00EC5A36">
        <w:rPr>
          <w:rFonts w:ascii="Times New Roman" w:hAnsi="Times New Roman" w:cs="Times New Roman"/>
          <w:sz w:val="28"/>
          <w:szCs w:val="28"/>
        </w:rPr>
        <w:t xml:space="preserve">рриториальных зон. </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2</w:t>
      </w:r>
      <w:r w:rsidR="009B120B" w:rsidRPr="00EA1CBB">
        <w:rPr>
          <w:rFonts w:ascii="Times New Roman" w:hAnsi="Times New Roman" w:cs="Times New Roman"/>
          <w:sz w:val="28"/>
          <w:szCs w:val="28"/>
        </w:rPr>
        <w:t>5</w:t>
      </w:r>
      <w:r w:rsidRPr="00EA1CBB">
        <w:rPr>
          <w:rFonts w:ascii="Times New Roman" w:hAnsi="Times New Roman" w:cs="Times New Roman"/>
          <w:sz w:val="28"/>
          <w:szCs w:val="28"/>
        </w:rPr>
        <w:t>. Состав территориальных зон, а также особенности использования их земельных участков определяются градостроительным регламентом, правилами застройки с учетом ограничений, установленных градостроительным, земельным, природоохранным, санитарным, иным специальным законодательством, настоящими нормами, а также специальными нормами.</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В составе территориальных зон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w:t>
      </w:r>
      <w:r w:rsidRPr="00C801E5">
        <w:rPr>
          <w:rFonts w:ascii="Times New Roman" w:hAnsi="Times New Roman" w:cs="Times New Roman"/>
          <w:sz w:val="28"/>
          <w:szCs w:val="28"/>
        </w:rPr>
        <w:t>Порядок использования земель общего пользования определяется органами местного самоуправления.</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2</w:t>
      </w:r>
      <w:r w:rsidR="009B120B" w:rsidRPr="00EA1CBB">
        <w:rPr>
          <w:rFonts w:ascii="Times New Roman" w:hAnsi="Times New Roman" w:cs="Times New Roman"/>
          <w:sz w:val="28"/>
          <w:szCs w:val="28"/>
        </w:rPr>
        <w:t>6</w:t>
      </w:r>
      <w:r w:rsidRPr="00EA1CBB">
        <w:rPr>
          <w:rFonts w:ascii="Times New Roman" w:hAnsi="Times New Roman" w:cs="Times New Roman"/>
          <w:sz w:val="28"/>
          <w:szCs w:val="28"/>
        </w:rPr>
        <w:t>. 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регулирования. В их числе:</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зоны исторической застройки, историко-культурных заповедников; </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зоны охраны памятников истории и культуры; </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зоны особо охраняемых природных территорий;</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санитарно-защитные зоны;</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водоохранные зоны и прибрежные защитные полосы; </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зоны залегания полезных ископаемых; </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lastRenderedPageBreak/>
        <w:t>зоны, имеющие ограничения для размещения застройки в связи с неблагоприятным воздействием природного и техногенного характера (сейсмика, сход лавин, затопление и подтопление, просадочные грунты, подрабатываемые территории и др.).</w:t>
      </w:r>
    </w:p>
    <w:p w:rsidR="00F30A14" w:rsidRPr="001367B0" w:rsidRDefault="00F30A14" w:rsidP="00F30A14">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2</w:t>
      </w:r>
      <w:r w:rsidR="009B120B" w:rsidRPr="00EA1CBB">
        <w:rPr>
          <w:rFonts w:ascii="Times New Roman" w:hAnsi="Times New Roman" w:cs="Times New Roman"/>
          <w:sz w:val="28"/>
          <w:szCs w:val="28"/>
        </w:rPr>
        <w:t>7</w:t>
      </w:r>
      <w:r w:rsidRPr="00EA1CBB">
        <w:rPr>
          <w:rFonts w:ascii="Times New Roman" w:hAnsi="Times New Roman" w:cs="Times New Roman"/>
          <w:sz w:val="28"/>
          <w:szCs w:val="28"/>
        </w:rPr>
        <w:t xml:space="preserve">. Санитарно-защитные зоны производственных и других объектов, выполняющие средозащитные функции, включаются в состав тех территориальных зон, в которых размещаются эти объекты. Допустимый режим использования и застройки санитарно-защитных зон необходимо принимать в соответствии с действующим законодательством, настоящими нормами и правилами, санитарными правилами, приведенными в СанПиН 2.2.1/2.1.1.1200, а также по </w:t>
      </w:r>
      <w:r w:rsidRPr="001367B0">
        <w:rPr>
          <w:rFonts w:ascii="Times New Roman" w:hAnsi="Times New Roman" w:cs="Times New Roman"/>
          <w:sz w:val="28"/>
          <w:szCs w:val="28"/>
        </w:rPr>
        <w:t>согласованию с местными органами санитарно-эпидемиологического надзора.</w:t>
      </w:r>
    </w:p>
    <w:p w:rsidR="00F30A14" w:rsidRPr="00EA1CBB" w:rsidRDefault="00F30A14" w:rsidP="00F30A14">
      <w:pPr>
        <w:autoSpaceDE w:val="0"/>
        <w:autoSpaceDN w:val="0"/>
        <w:adjustRightInd w:val="0"/>
        <w:ind w:firstLine="709"/>
        <w:jc w:val="both"/>
        <w:rPr>
          <w:rFonts w:ascii="Times New Roman" w:hAnsi="Times New Roman" w:cs="Times New Roman"/>
          <w:sz w:val="28"/>
          <w:szCs w:val="28"/>
        </w:rPr>
      </w:pPr>
      <w:r w:rsidRPr="001367B0">
        <w:rPr>
          <w:rFonts w:ascii="Times New Roman" w:hAnsi="Times New Roman" w:cs="Times New Roman"/>
          <w:sz w:val="28"/>
          <w:szCs w:val="28"/>
        </w:rPr>
        <w:t>2</w:t>
      </w:r>
      <w:r w:rsidR="009B120B" w:rsidRPr="001367B0">
        <w:rPr>
          <w:rFonts w:ascii="Times New Roman" w:hAnsi="Times New Roman" w:cs="Times New Roman"/>
          <w:sz w:val="28"/>
          <w:szCs w:val="28"/>
        </w:rPr>
        <w:t>8</w:t>
      </w:r>
      <w:r w:rsidRPr="001367B0">
        <w:rPr>
          <w:rFonts w:ascii="Times New Roman" w:hAnsi="Times New Roman" w:cs="Times New Roman"/>
          <w:sz w:val="28"/>
          <w:szCs w:val="28"/>
        </w:rPr>
        <w:t>. Нормативные показатели плотности застройки территориальных</w:t>
      </w:r>
      <w:r w:rsidRPr="00EA1CBB">
        <w:rPr>
          <w:rFonts w:ascii="Times New Roman" w:hAnsi="Times New Roman" w:cs="Times New Roman"/>
          <w:sz w:val="28"/>
          <w:szCs w:val="28"/>
        </w:rPr>
        <w:t xml:space="preserve"> зон следует принимать по таблице 2.</w:t>
      </w:r>
    </w:p>
    <w:p w:rsidR="0002169F" w:rsidRPr="00EA1CBB" w:rsidRDefault="0002169F" w:rsidP="00F30A14">
      <w:pPr>
        <w:autoSpaceDE w:val="0"/>
        <w:autoSpaceDN w:val="0"/>
        <w:adjustRightInd w:val="0"/>
        <w:ind w:firstLine="709"/>
        <w:jc w:val="both"/>
        <w:rPr>
          <w:rFonts w:ascii="Times New Roman" w:hAnsi="Times New Roman" w:cs="Times New Roman"/>
          <w:sz w:val="28"/>
          <w:szCs w:val="28"/>
        </w:rPr>
      </w:pPr>
    </w:p>
    <w:p w:rsidR="00F30A14" w:rsidRPr="001367B0" w:rsidRDefault="00F30A14" w:rsidP="00F30A14">
      <w:pPr>
        <w:pStyle w:val="affd"/>
        <w:rPr>
          <w:rFonts w:ascii="Times New Roman" w:hAnsi="Times New Roman" w:cs="Times New Roman"/>
          <w:b w:val="0"/>
          <w:sz w:val="28"/>
          <w:szCs w:val="28"/>
        </w:rPr>
      </w:pPr>
      <w:r w:rsidRPr="001367B0">
        <w:rPr>
          <w:rFonts w:ascii="Times New Roman" w:hAnsi="Times New Roman" w:cs="Times New Roman"/>
          <w:b w:val="0"/>
          <w:sz w:val="28"/>
          <w:szCs w:val="28"/>
        </w:rPr>
        <w:t>Таблица 2</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28"/>
        <w:gridCol w:w="1800"/>
        <w:gridCol w:w="1645"/>
      </w:tblGrid>
      <w:tr w:rsidR="00F30A14" w:rsidRPr="001367B0" w:rsidTr="005444D7">
        <w:trPr>
          <w:trHeight w:val="805"/>
        </w:trPr>
        <w:tc>
          <w:tcPr>
            <w:tcW w:w="6228"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Территориальные зоны</w:t>
            </w:r>
          </w:p>
        </w:tc>
        <w:tc>
          <w:tcPr>
            <w:tcW w:w="1800"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Коэффициент застройки</w:t>
            </w:r>
          </w:p>
        </w:tc>
        <w:tc>
          <w:tcPr>
            <w:tcW w:w="1645"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Коэффициент плотности застройки</w:t>
            </w:r>
          </w:p>
        </w:tc>
      </w:tr>
      <w:tr w:rsidR="00F30A14" w:rsidRPr="001367B0" w:rsidTr="005444D7">
        <w:trPr>
          <w:trHeight w:val="263"/>
        </w:trPr>
        <w:tc>
          <w:tcPr>
            <w:tcW w:w="9673" w:type="dxa"/>
            <w:gridSpan w:val="3"/>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Жилая</w:t>
            </w:r>
          </w:p>
        </w:tc>
      </w:tr>
      <w:tr w:rsidR="00F30A14" w:rsidRPr="001367B0" w:rsidTr="005444D7">
        <w:trPr>
          <w:trHeight w:val="542"/>
        </w:trPr>
        <w:tc>
          <w:tcPr>
            <w:tcW w:w="6228" w:type="dxa"/>
            <w:shd w:val="clear" w:color="auto" w:fill="auto"/>
          </w:tcPr>
          <w:p w:rsidR="00F30A14" w:rsidRPr="001367B0" w:rsidRDefault="00F30A14" w:rsidP="005444D7">
            <w:pPr>
              <w:autoSpaceDE w:val="0"/>
              <w:autoSpaceDN w:val="0"/>
              <w:adjustRightInd w:val="0"/>
              <w:rPr>
                <w:rFonts w:ascii="Times New Roman" w:hAnsi="Times New Roman" w:cs="Times New Roman"/>
                <w:sz w:val="28"/>
                <w:szCs w:val="28"/>
              </w:rPr>
            </w:pPr>
            <w:r w:rsidRPr="001367B0">
              <w:rPr>
                <w:rFonts w:ascii="Times New Roman" w:hAnsi="Times New Roman" w:cs="Times New Roman"/>
                <w:sz w:val="28"/>
                <w:szCs w:val="28"/>
              </w:rPr>
              <w:t>Застройка многоквартирными жилыми домами малой и средней этажности</w:t>
            </w:r>
          </w:p>
        </w:tc>
        <w:tc>
          <w:tcPr>
            <w:tcW w:w="1800"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0,4</w:t>
            </w:r>
          </w:p>
        </w:tc>
        <w:tc>
          <w:tcPr>
            <w:tcW w:w="1645"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0,8</w:t>
            </w:r>
          </w:p>
        </w:tc>
      </w:tr>
      <w:tr w:rsidR="00F30A14" w:rsidRPr="001367B0" w:rsidTr="005444D7">
        <w:trPr>
          <w:trHeight w:val="527"/>
        </w:trPr>
        <w:tc>
          <w:tcPr>
            <w:tcW w:w="6228" w:type="dxa"/>
            <w:shd w:val="clear" w:color="auto" w:fill="auto"/>
          </w:tcPr>
          <w:p w:rsidR="00F30A14" w:rsidRPr="001367B0" w:rsidRDefault="00F30A14" w:rsidP="005444D7">
            <w:pPr>
              <w:autoSpaceDE w:val="0"/>
              <w:autoSpaceDN w:val="0"/>
              <w:adjustRightInd w:val="0"/>
              <w:rPr>
                <w:rFonts w:ascii="Times New Roman" w:hAnsi="Times New Roman" w:cs="Times New Roman"/>
                <w:sz w:val="28"/>
                <w:szCs w:val="28"/>
              </w:rPr>
            </w:pPr>
            <w:r w:rsidRPr="001367B0">
              <w:rPr>
                <w:rFonts w:ascii="Times New Roman" w:hAnsi="Times New Roman" w:cs="Times New Roman"/>
                <w:sz w:val="28"/>
                <w:szCs w:val="28"/>
              </w:rPr>
              <w:t>Застройка блокированными жилыми домами с приквартирными земельными участками</w:t>
            </w:r>
          </w:p>
        </w:tc>
        <w:tc>
          <w:tcPr>
            <w:tcW w:w="1800"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0,3</w:t>
            </w:r>
          </w:p>
        </w:tc>
        <w:tc>
          <w:tcPr>
            <w:tcW w:w="1645"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0,6</w:t>
            </w:r>
          </w:p>
        </w:tc>
      </w:tr>
      <w:tr w:rsidR="00F30A14" w:rsidRPr="001367B0" w:rsidTr="005444D7">
        <w:trPr>
          <w:trHeight w:val="542"/>
        </w:trPr>
        <w:tc>
          <w:tcPr>
            <w:tcW w:w="6228" w:type="dxa"/>
            <w:shd w:val="clear" w:color="auto" w:fill="auto"/>
          </w:tcPr>
          <w:p w:rsidR="00F30A14" w:rsidRPr="001367B0" w:rsidRDefault="00F30A14" w:rsidP="005444D7">
            <w:pPr>
              <w:autoSpaceDE w:val="0"/>
              <w:autoSpaceDN w:val="0"/>
              <w:adjustRightInd w:val="0"/>
              <w:rPr>
                <w:rFonts w:ascii="Times New Roman" w:hAnsi="Times New Roman" w:cs="Times New Roman"/>
                <w:sz w:val="28"/>
                <w:szCs w:val="28"/>
              </w:rPr>
            </w:pPr>
            <w:r w:rsidRPr="001367B0">
              <w:rPr>
                <w:rFonts w:ascii="Times New Roman" w:hAnsi="Times New Roman" w:cs="Times New Roman"/>
                <w:sz w:val="28"/>
                <w:szCs w:val="28"/>
              </w:rPr>
              <w:t>Застройка одно-двухквартирными жилыми домами с приусадебными земельными участками</w:t>
            </w:r>
          </w:p>
        </w:tc>
        <w:tc>
          <w:tcPr>
            <w:tcW w:w="1800"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0,2</w:t>
            </w:r>
          </w:p>
        </w:tc>
        <w:tc>
          <w:tcPr>
            <w:tcW w:w="1645"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0,4</w:t>
            </w:r>
          </w:p>
        </w:tc>
      </w:tr>
      <w:tr w:rsidR="00F30A14" w:rsidRPr="001367B0" w:rsidTr="005444D7">
        <w:trPr>
          <w:trHeight w:val="263"/>
        </w:trPr>
        <w:tc>
          <w:tcPr>
            <w:tcW w:w="9673" w:type="dxa"/>
            <w:gridSpan w:val="3"/>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Общественно-деловая</w:t>
            </w:r>
          </w:p>
        </w:tc>
      </w:tr>
      <w:tr w:rsidR="00F30A14" w:rsidRPr="001367B0" w:rsidTr="005444D7">
        <w:trPr>
          <w:trHeight w:val="263"/>
        </w:trPr>
        <w:tc>
          <w:tcPr>
            <w:tcW w:w="6228" w:type="dxa"/>
            <w:shd w:val="clear" w:color="auto" w:fill="auto"/>
          </w:tcPr>
          <w:p w:rsidR="00F30A14" w:rsidRPr="001367B0" w:rsidRDefault="00F30A14" w:rsidP="005444D7">
            <w:pPr>
              <w:autoSpaceDE w:val="0"/>
              <w:autoSpaceDN w:val="0"/>
              <w:adjustRightInd w:val="0"/>
              <w:rPr>
                <w:rFonts w:ascii="Times New Roman" w:hAnsi="Times New Roman" w:cs="Times New Roman"/>
                <w:sz w:val="28"/>
                <w:szCs w:val="28"/>
              </w:rPr>
            </w:pPr>
            <w:r w:rsidRPr="001367B0">
              <w:rPr>
                <w:rFonts w:ascii="Times New Roman" w:hAnsi="Times New Roman" w:cs="Times New Roman"/>
                <w:sz w:val="28"/>
                <w:szCs w:val="28"/>
              </w:rPr>
              <w:t>Многофункциональная застройка</w:t>
            </w:r>
          </w:p>
        </w:tc>
        <w:tc>
          <w:tcPr>
            <w:tcW w:w="1800"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1,0</w:t>
            </w:r>
          </w:p>
        </w:tc>
        <w:tc>
          <w:tcPr>
            <w:tcW w:w="1645"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3,0</w:t>
            </w:r>
          </w:p>
        </w:tc>
      </w:tr>
      <w:tr w:rsidR="00F30A14" w:rsidRPr="001367B0" w:rsidTr="005444D7">
        <w:trPr>
          <w:trHeight w:val="263"/>
        </w:trPr>
        <w:tc>
          <w:tcPr>
            <w:tcW w:w="6228" w:type="dxa"/>
            <w:shd w:val="clear" w:color="auto" w:fill="auto"/>
          </w:tcPr>
          <w:p w:rsidR="00F30A14" w:rsidRPr="001367B0" w:rsidRDefault="00F30A14" w:rsidP="005444D7">
            <w:pPr>
              <w:autoSpaceDE w:val="0"/>
              <w:autoSpaceDN w:val="0"/>
              <w:adjustRightInd w:val="0"/>
              <w:rPr>
                <w:rFonts w:ascii="Times New Roman" w:hAnsi="Times New Roman" w:cs="Times New Roman"/>
                <w:sz w:val="28"/>
                <w:szCs w:val="28"/>
              </w:rPr>
            </w:pPr>
            <w:r w:rsidRPr="001367B0">
              <w:rPr>
                <w:rFonts w:ascii="Times New Roman" w:hAnsi="Times New Roman" w:cs="Times New Roman"/>
                <w:sz w:val="28"/>
                <w:szCs w:val="28"/>
              </w:rPr>
              <w:t>Специализированная общественная застройка</w:t>
            </w:r>
          </w:p>
        </w:tc>
        <w:tc>
          <w:tcPr>
            <w:tcW w:w="1800"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0,8</w:t>
            </w:r>
          </w:p>
        </w:tc>
        <w:tc>
          <w:tcPr>
            <w:tcW w:w="1645"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2,4</w:t>
            </w:r>
          </w:p>
        </w:tc>
      </w:tr>
      <w:tr w:rsidR="00F30A14" w:rsidRPr="001367B0" w:rsidTr="005444D7">
        <w:trPr>
          <w:trHeight w:val="263"/>
        </w:trPr>
        <w:tc>
          <w:tcPr>
            <w:tcW w:w="9673" w:type="dxa"/>
            <w:gridSpan w:val="3"/>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Производственная</w:t>
            </w:r>
          </w:p>
        </w:tc>
      </w:tr>
      <w:tr w:rsidR="00F30A14" w:rsidRPr="001367B0" w:rsidTr="005444D7">
        <w:trPr>
          <w:trHeight w:val="263"/>
        </w:trPr>
        <w:tc>
          <w:tcPr>
            <w:tcW w:w="6228" w:type="dxa"/>
            <w:shd w:val="clear" w:color="auto" w:fill="auto"/>
          </w:tcPr>
          <w:p w:rsidR="00F30A14" w:rsidRPr="001367B0" w:rsidRDefault="00F30A14" w:rsidP="005444D7">
            <w:pPr>
              <w:autoSpaceDE w:val="0"/>
              <w:autoSpaceDN w:val="0"/>
              <w:adjustRightInd w:val="0"/>
              <w:rPr>
                <w:rFonts w:ascii="Times New Roman" w:hAnsi="Times New Roman" w:cs="Times New Roman"/>
                <w:sz w:val="28"/>
                <w:szCs w:val="28"/>
              </w:rPr>
            </w:pPr>
            <w:r w:rsidRPr="001367B0">
              <w:rPr>
                <w:rFonts w:ascii="Times New Roman" w:hAnsi="Times New Roman" w:cs="Times New Roman"/>
                <w:sz w:val="28"/>
                <w:szCs w:val="28"/>
              </w:rPr>
              <w:t>Промышленная</w:t>
            </w:r>
          </w:p>
        </w:tc>
        <w:tc>
          <w:tcPr>
            <w:tcW w:w="1800"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0,8</w:t>
            </w:r>
          </w:p>
        </w:tc>
        <w:tc>
          <w:tcPr>
            <w:tcW w:w="1645"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2,4</w:t>
            </w:r>
          </w:p>
        </w:tc>
      </w:tr>
      <w:tr w:rsidR="00F30A14" w:rsidRPr="001367B0" w:rsidTr="005444D7">
        <w:trPr>
          <w:trHeight w:val="263"/>
        </w:trPr>
        <w:tc>
          <w:tcPr>
            <w:tcW w:w="6228" w:type="dxa"/>
            <w:shd w:val="clear" w:color="auto" w:fill="auto"/>
          </w:tcPr>
          <w:p w:rsidR="00F30A14" w:rsidRPr="001367B0" w:rsidRDefault="00F30A14" w:rsidP="005444D7">
            <w:pPr>
              <w:autoSpaceDE w:val="0"/>
              <w:autoSpaceDN w:val="0"/>
              <w:adjustRightInd w:val="0"/>
              <w:rPr>
                <w:rFonts w:ascii="Times New Roman" w:hAnsi="Times New Roman" w:cs="Times New Roman"/>
                <w:sz w:val="28"/>
                <w:szCs w:val="28"/>
              </w:rPr>
            </w:pPr>
            <w:r w:rsidRPr="001367B0">
              <w:rPr>
                <w:rFonts w:ascii="Times New Roman" w:hAnsi="Times New Roman" w:cs="Times New Roman"/>
                <w:sz w:val="28"/>
                <w:szCs w:val="28"/>
              </w:rPr>
              <w:t>Научно-производственная</w:t>
            </w:r>
          </w:p>
        </w:tc>
        <w:tc>
          <w:tcPr>
            <w:tcW w:w="1800"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0,6</w:t>
            </w:r>
          </w:p>
        </w:tc>
        <w:tc>
          <w:tcPr>
            <w:tcW w:w="1645"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1,0</w:t>
            </w:r>
          </w:p>
        </w:tc>
      </w:tr>
      <w:tr w:rsidR="00F30A14" w:rsidRPr="001367B0" w:rsidTr="005444D7">
        <w:trPr>
          <w:trHeight w:val="278"/>
        </w:trPr>
        <w:tc>
          <w:tcPr>
            <w:tcW w:w="6228" w:type="dxa"/>
            <w:shd w:val="clear" w:color="auto" w:fill="auto"/>
          </w:tcPr>
          <w:p w:rsidR="00F30A14" w:rsidRPr="001367B0" w:rsidRDefault="00F30A14" w:rsidP="005444D7">
            <w:pPr>
              <w:autoSpaceDE w:val="0"/>
              <w:autoSpaceDN w:val="0"/>
              <w:adjustRightInd w:val="0"/>
              <w:rPr>
                <w:rFonts w:ascii="Times New Roman" w:hAnsi="Times New Roman" w:cs="Times New Roman"/>
                <w:sz w:val="28"/>
                <w:szCs w:val="28"/>
              </w:rPr>
            </w:pPr>
            <w:r w:rsidRPr="001367B0">
              <w:rPr>
                <w:rFonts w:ascii="Times New Roman" w:hAnsi="Times New Roman" w:cs="Times New Roman"/>
                <w:sz w:val="28"/>
                <w:szCs w:val="28"/>
              </w:rPr>
              <w:t>Коммунально-складская</w:t>
            </w:r>
          </w:p>
        </w:tc>
        <w:tc>
          <w:tcPr>
            <w:tcW w:w="1800"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0,6</w:t>
            </w:r>
          </w:p>
        </w:tc>
        <w:tc>
          <w:tcPr>
            <w:tcW w:w="1645" w:type="dxa"/>
            <w:shd w:val="clear" w:color="auto" w:fill="auto"/>
          </w:tcPr>
          <w:p w:rsidR="00F30A14" w:rsidRPr="001367B0" w:rsidRDefault="00F30A14" w:rsidP="005444D7">
            <w:pPr>
              <w:autoSpaceDE w:val="0"/>
              <w:autoSpaceDN w:val="0"/>
              <w:adjustRightInd w:val="0"/>
              <w:jc w:val="center"/>
              <w:rPr>
                <w:rFonts w:ascii="Times New Roman" w:hAnsi="Times New Roman" w:cs="Times New Roman"/>
                <w:sz w:val="28"/>
                <w:szCs w:val="28"/>
              </w:rPr>
            </w:pPr>
            <w:r w:rsidRPr="001367B0">
              <w:rPr>
                <w:rFonts w:ascii="Times New Roman" w:hAnsi="Times New Roman" w:cs="Times New Roman"/>
                <w:sz w:val="28"/>
                <w:szCs w:val="28"/>
              </w:rPr>
              <w:t>1,8</w:t>
            </w:r>
          </w:p>
        </w:tc>
      </w:tr>
    </w:tbl>
    <w:p w:rsidR="00F30A14" w:rsidRPr="001367B0" w:rsidRDefault="00F30A14" w:rsidP="00F30A14">
      <w:pPr>
        <w:autoSpaceDE w:val="0"/>
        <w:autoSpaceDN w:val="0"/>
        <w:adjustRightInd w:val="0"/>
        <w:jc w:val="both"/>
        <w:rPr>
          <w:rFonts w:ascii="Times New Roman" w:hAnsi="Times New Roman" w:cs="Times New Roman"/>
          <w:sz w:val="28"/>
          <w:szCs w:val="28"/>
        </w:rPr>
      </w:pPr>
      <w:r w:rsidRPr="001367B0">
        <w:rPr>
          <w:rFonts w:ascii="Times New Roman" w:hAnsi="Times New Roman" w:cs="Times New Roman"/>
          <w:sz w:val="28"/>
          <w:szCs w:val="28"/>
        </w:rPr>
        <w:t>Без учета опытных полей и полигонов, резервных территорий и санитарно-защитных зон.</w:t>
      </w:r>
    </w:p>
    <w:p w:rsidR="00F30A14" w:rsidRPr="001367B0" w:rsidRDefault="00F30A14" w:rsidP="00F30A14">
      <w:pPr>
        <w:autoSpaceDE w:val="0"/>
        <w:autoSpaceDN w:val="0"/>
        <w:adjustRightInd w:val="0"/>
        <w:jc w:val="both"/>
        <w:rPr>
          <w:rFonts w:ascii="Times New Roman" w:hAnsi="Times New Roman" w:cs="Times New Roman"/>
          <w:sz w:val="28"/>
          <w:szCs w:val="28"/>
        </w:rPr>
      </w:pPr>
      <w:r w:rsidRPr="001367B0">
        <w:rPr>
          <w:rFonts w:ascii="Times New Roman" w:hAnsi="Times New Roman" w:cs="Times New Roman"/>
          <w:sz w:val="28"/>
          <w:szCs w:val="28"/>
        </w:rPr>
        <w:t>Примечания</w:t>
      </w:r>
    </w:p>
    <w:p w:rsidR="00F30A14" w:rsidRPr="001367B0" w:rsidRDefault="00F30A14" w:rsidP="00F30A14">
      <w:pPr>
        <w:autoSpaceDE w:val="0"/>
        <w:autoSpaceDN w:val="0"/>
        <w:adjustRightInd w:val="0"/>
        <w:jc w:val="both"/>
        <w:rPr>
          <w:rFonts w:ascii="Times New Roman" w:hAnsi="Times New Roman" w:cs="Times New Roman"/>
          <w:sz w:val="28"/>
          <w:szCs w:val="28"/>
        </w:rPr>
      </w:pPr>
      <w:r w:rsidRPr="001367B0">
        <w:rPr>
          <w:rFonts w:ascii="Times New Roman" w:hAnsi="Times New Roman" w:cs="Times New Roman"/>
          <w:sz w:val="28"/>
          <w:szCs w:val="28"/>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F30A14" w:rsidRPr="001367B0" w:rsidRDefault="00F30A14" w:rsidP="00F30A14">
      <w:pPr>
        <w:autoSpaceDE w:val="0"/>
        <w:autoSpaceDN w:val="0"/>
        <w:adjustRightInd w:val="0"/>
        <w:jc w:val="both"/>
        <w:rPr>
          <w:rFonts w:ascii="Times New Roman" w:hAnsi="Times New Roman" w:cs="Times New Roman"/>
          <w:sz w:val="28"/>
          <w:szCs w:val="28"/>
        </w:rPr>
      </w:pPr>
      <w:r w:rsidRPr="001367B0">
        <w:rPr>
          <w:rFonts w:ascii="Times New Roman" w:hAnsi="Times New Roman" w:cs="Times New Roman"/>
          <w:sz w:val="28"/>
          <w:szCs w:val="28"/>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F30A14" w:rsidRPr="001367B0" w:rsidRDefault="00F30A14" w:rsidP="00F30A14">
      <w:pPr>
        <w:autoSpaceDE w:val="0"/>
        <w:autoSpaceDN w:val="0"/>
        <w:adjustRightInd w:val="0"/>
        <w:jc w:val="both"/>
        <w:rPr>
          <w:rFonts w:ascii="Times New Roman" w:hAnsi="Times New Roman" w:cs="Times New Roman"/>
          <w:sz w:val="28"/>
          <w:szCs w:val="28"/>
        </w:rPr>
      </w:pPr>
      <w:r w:rsidRPr="001367B0">
        <w:rPr>
          <w:rFonts w:ascii="Times New Roman" w:hAnsi="Times New Roman" w:cs="Times New Roman"/>
          <w:sz w:val="28"/>
          <w:szCs w:val="28"/>
        </w:rPr>
        <w:lastRenderedPageBreak/>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F30A14" w:rsidRPr="001367B0" w:rsidRDefault="00F30A14" w:rsidP="00F30A14">
      <w:pPr>
        <w:autoSpaceDE w:val="0"/>
        <w:autoSpaceDN w:val="0"/>
        <w:adjustRightInd w:val="0"/>
        <w:jc w:val="both"/>
        <w:rPr>
          <w:rFonts w:ascii="Times New Roman" w:hAnsi="Times New Roman" w:cs="Times New Roman"/>
          <w:sz w:val="28"/>
          <w:szCs w:val="28"/>
        </w:rPr>
      </w:pPr>
      <w:r w:rsidRPr="001367B0">
        <w:rPr>
          <w:rFonts w:ascii="Times New Roman" w:hAnsi="Times New Roman" w:cs="Times New Roman"/>
          <w:sz w:val="28"/>
          <w:szCs w:val="28"/>
        </w:rPr>
        <w:t>3. Границами кварталов являются красные линии.</w:t>
      </w:r>
    </w:p>
    <w:p w:rsidR="00F30A14" w:rsidRPr="001367B0" w:rsidRDefault="00F30A14" w:rsidP="00F30A14">
      <w:pPr>
        <w:autoSpaceDE w:val="0"/>
        <w:autoSpaceDN w:val="0"/>
        <w:adjustRightInd w:val="0"/>
        <w:jc w:val="both"/>
        <w:rPr>
          <w:rFonts w:ascii="Times New Roman" w:hAnsi="Times New Roman" w:cs="Times New Roman"/>
          <w:sz w:val="28"/>
          <w:szCs w:val="28"/>
        </w:rPr>
      </w:pPr>
      <w:r w:rsidRPr="001367B0">
        <w:rPr>
          <w:rFonts w:ascii="Times New Roman" w:hAnsi="Times New Roman" w:cs="Times New Roman"/>
          <w:sz w:val="28"/>
          <w:szCs w:val="28"/>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w:t>
      </w:r>
    </w:p>
    <w:p w:rsidR="00F30A14" w:rsidRPr="001367B0" w:rsidRDefault="00F30A14" w:rsidP="00F30A14">
      <w:pPr>
        <w:autoSpaceDE w:val="0"/>
        <w:autoSpaceDN w:val="0"/>
        <w:adjustRightInd w:val="0"/>
        <w:jc w:val="both"/>
        <w:rPr>
          <w:rFonts w:ascii="Times New Roman" w:hAnsi="Times New Roman" w:cs="Times New Roman"/>
          <w:sz w:val="28"/>
          <w:szCs w:val="28"/>
        </w:rPr>
      </w:pPr>
      <w:r w:rsidRPr="001367B0">
        <w:rPr>
          <w:rFonts w:ascii="Times New Roman" w:hAnsi="Times New Roman" w:cs="Times New Roman"/>
          <w:sz w:val="28"/>
          <w:szCs w:val="28"/>
        </w:rPr>
        <w:t xml:space="preserve">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w:t>
      </w:r>
    </w:p>
    <w:p w:rsidR="00F30A14" w:rsidRPr="001367B0" w:rsidRDefault="00F30A14" w:rsidP="00F30A14">
      <w:pPr>
        <w:autoSpaceDE w:val="0"/>
        <w:autoSpaceDN w:val="0"/>
        <w:adjustRightInd w:val="0"/>
        <w:jc w:val="both"/>
        <w:rPr>
          <w:rFonts w:ascii="Times New Roman" w:hAnsi="Times New Roman" w:cs="Times New Roman"/>
          <w:sz w:val="28"/>
          <w:szCs w:val="28"/>
        </w:rPr>
      </w:pPr>
      <w:r w:rsidRPr="001367B0">
        <w:rPr>
          <w:rFonts w:ascii="Times New Roman" w:hAnsi="Times New Roman" w:cs="Times New Roman"/>
          <w:sz w:val="28"/>
          <w:szCs w:val="28"/>
        </w:rPr>
        <w:t>Основными показателями плотности застройки являются:</w:t>
      </w:r>
    </w:p>
    <w:p w:rsidR="00F30A14" w:rsidRPr="001367B0" w:rsidRDefault="00F30A14" w:rsidP="00F30A14">
      <w:pPr>
        <w:autoSpaceDE w:val="0"/>
        <w:autoSpaceDN w:val="0"/>
        <w:adjustRightInd w:val="0"/>
        <w:jc w:val="both"/>
        <w:rPr>
          <w:rFonts w:ascii="Times New Roman" w:hAnsi="Times New Roman" w:cs="Times New Roman"/>
          <w:sz w:val="28"/>
          <w:szCs w:val="28"/>
        </w:rPr>
      </w:pPr>
      <w:r w:rsidRPr="001367B0">
        <w:rPr>
          <w:rFonts w:ascii="Times New Roman" w:hAnsi="Times New Roman" w:cs="Times New Roman"/>
          <w:sz w:val="28"/>
          <w:szCs w:val="28"/>
        </w:rPr>
        <w:t>коэффициент застройки - отношение площади, занятой под зданиями и сооружениями, к площади участка (квартала);</w:t>
      </w:r>
    </w:p>
    <w:p w:rsidR="00F30A14" w:rsidRPr="001367B0" w:rsidRDefault="00F30A14" w:rsidP="00F30A14">
      <w:pPr>
        <w:autoSpaceDE w:val="0"/>
        <w:autoSpaceDN w:val="0"/>
        <w:adjustRightInd w:val="0"/>
        <w:jc w:val="both"/>
        <w:rPr>
          <w:rFonts w:ascii="Times New Roman" w:hAnsi="Times New Roman" w:cs="Times New Roman"/>
          <w:sz w:val="28"/>
          <w:szCs w:val="28"/>
        </w:rPr>
      </w:pPr>
      <w:r w:rsidRPr="001367B0">
        <w:rPr>
          <w:rFonts w:ascii="Times New Roman" w:hAnsi="Times New Roman" w:cs="Times New Roman"/>
          <w:sz w:val="28"/>
          <w:szCs w:val="28"/>
        </w:rPr>
        <w:t>коэффициент плотности застройки - отношение площади всех этажей зданий и сооружений к площади участка (квартала).</w:t>
      </w:r>
    </w:p>
    <w:p w:rsidR="00F30A14" w:rsidRPr="001367B0" w:rsidRDefault="009B120B" w:rsidP="00F30A14">
      <w:pPr>
        <w:autoSpaceDE w:val="0"/>
        <w:autoSpaceDN w:val="0"/>
        <w:adjustRightInd w:val="0"/>
        <w:ind w:firstLine="709"/>
        <w:jc w:val="both"/>
        <w:rPr>
          <w:rFonts w:ascii="Times New Roman" w:hAnsi="Times New Roman" w:cs="Times New Roman"/>
          <w:sz w:val="28"/>
          <w:szCs w:val="28"/>
        </w:rPr>
      </w:pPr>
      <w:r w:rsidRPr="001367B0">
        <w:rPr>
          <w:rFonts w:ascii="Times New Roman" w:hAnsi="Times New Roman" w:cs="Times New Roman"/>
          <w:sz w:val="28"/>
          <w:szCs w:val="28"/>
        </w:rPr>
        <w:t>29</w:t>
      </w:r>
      <w:r w:rsidR="00F30A14" w:rsidRPr="001367B0">
        <w:rPr>
          <w:rFonts w:ascii="Times New Roman" w:hAnsi="Times New Roman" w:cs="Times New Roman"/>
          <w:sz w:val="28"/>
          <w:szCs w:val="28"/>
        </w:rPr>
        <w:t>. План</w:t>
      </w:r>
      <w:r w:rsidR="00EC5A36">
        <w:rPr>
          <w:rFonts w:ascii="Times New Roman" w:hAnsi="Times New Roman" w:cs="Times New Roman"/>
          <w:sz w:val="28"/>
          <w:szCs w:val="28"/>
        </w:rPr>
        <w:t xml:space="preserve">ировочную структуру </w:t>
      </w:r>
      <w:r w:rsidR="00706DB3">
        <w:rPr>
          <w:rFonts w:ascii="Times New Roman" w:hAnsi="Times New Roman" w:cs="Times New Roman"/>
          <w:sz w:val="28"/>
          <w:szCs w:val="28"/>
        </w:rPr>
        <w:t>городских и</w:t>
      </w:r>
      <w:r w:rsidR="00EC5A36">
        <w:rPr>
          <w:rFonts w:ascii="Times New Roman" w:hAnsi="Times New Roman" w:cs="Times New Roman"/>
          <w:sz w:val="28"/>
          <w:szCs w:val="28"/>
        </w:rPr>
        <w:t xml:space="preserve"> </w:t>
      </w:r>
      <w:r w:rsidR="00F30A14" w:rsidRPr="001367B0">
        <w:rPr>
          <w:rFonts w:ascii="Times New Roman" w:hAnsi="Times New Roman" w:cs="Times New Roman"/>
          <w:sz w:val="28"/>
          <w:szCs w:val="28"/>
        </w:rPr>
        <w:t>сельских поселений следует формировать, предусматривая:</w:t>
      </w:r>
    </w:p>
    <w:p w:rsidR="00F30A14" w:rsidRPr="001367B0" w:rsidRDefault="00F30A14" w:rsidP="00F30A14">
      <w:pPr>
        <w:autoSpaceDE w:val="0"/>
        <w:autoSpaceDN w:val="0"/>
        <w:adjustRightInd w:val="0"/>
        <w:ind w:firstLine="709"/>
        <w:jc w:val="both"/>
        <w:rPr>
          <w:rFonts w:ascii="Times New Roman" w:hAnsi="Times New Roman" w:cs="Times New Roman"/>
          <w:sz w:val="28"/>
          <w:szCs w:val="28"/>
        </w:rPr>
      </w:pPr>
      <w:r w:rsidRPr="001367B0">
        <w:rPr>
          <w:rFonts w:ascii="Times New Roman" w:hAnsi="Times New Roman" w:cs="Times New Roman"/>
          <w:sz w:val="28"/>
          <w:szCs w:val="28"/>
        </w:rPr>
        <w:t>компактное размещение и взаимосвязь территориальных зон с учетом их допустимой совместимости;</w:t>
      </w:r>
    </w:p>
    <w:p w:rsidR="00F30A14" w:rsidRPr="001367B0" w:rsidRDefault="00F30A14" w:rsidP="00F30A14">
      <w:pPr>
        <w:autoSpaceDE w:val="0"/>
        <w:autoSpaceDN w:val="0"/>
        <w:adjustRightInd w:val="0"/>
        <w:ind w:firstLine="709"/>
        <w:jc w:val="both"/>
        <w:rPr>
          <w:rFonts w:ascii="Times New Roman" w:hAnsi="Times New Roman" w:cs="Times New Roman"/>
          <w:sz w:val="28"/>
          <w:szCs w:val="28"/>
        </w:rPr>
      </w:pPr>
      <w:r w:rsidRPr="001367B0">
        <w:rPr>
          <w:rFonts w:ascii="Times New Roman" w:hAnsi="Times New Roman" w:cs="Times New Roman"/>
          <w:sz w:val="28"/>
          <w:szCs w:val="28"/>
        </w:rPr>
        <w:t>зонирование и структурное членение территории в увязке с системой общественных центров, транспортной и инженерной инфраструктурой;</w:t>
      </w:r>
    </w:p>
    <w:p w:rsidR="00F30A14" w:rsidRPr="001367B0" w:rsidRDefault="00F30A14" w:rsidP="00F30A14">
      <w:pPr>
        <w:autoSpaceDE w:val="0"/>
        <w:autoSpaceDN w:val="0"/>
        <w:adjustRightInd w:val="0"/>
        <w:ind w:firstLine="709"/>
        <w:jc w:val="both"/>
        <w:rPr>
          <w:rFonts w:ascii="Times New Roman" w:hAnsi="Times New Roman" w:cs="Times New Roman"/>
          <w:sz w:val="28"/>
          <w:szCs w:val="28"/>
        </w:rPr>
      </w:pPr>
      <w:r w:rsidRPr="001367B0">
        <w:rPr>
          <w:rFonts w:ascii="Times New Roman" w:hAnsi="Times New Roman" w:cs="Times New Roman"/>
          <w:sz w:val="28"/>
          <w:szCs w:val="28"/>
        </w:rPr>
        <w:t>эффективное использование территорий в зависимости от ее градостроительной ценности, допустимой плотности застройки, размеров земельных участков;</w:t>
      </w:r>
    </w:p>
    <w:p w:rsidR="00F30A14" w:rsidRPr="001367B0" w:rsidRDefault="00F30A14" w:rsidP="00F30A14">
      <w:pPr>
        <w:autoSpaceDE w:val="0"/>
        <w:autoSpaceDN w:val="0"/>
        <w:adjustRightInd w:val="0"/>
        <w:ind w:firstLine="709"/>
        <w:jc w:val="both"/>
        <w:rPr>
          <w:rFonts w:ascii="Times New Roman" w:hAnsi="Times New Roman" w:cs="Times New Roman"/>
          <w:sz w:val="28"/>
          <w:szCs w:val="28"/>
        </w:rPr>
      </w:pPr>
      <w:r w:rsidRPr="001367B0">
        <w:rPr>
          <w:rFonts w:ascii="Times New Roman" w:hAnsi="Times New Roman" w:cs="Times New Roman"/>
          <w:sz w:val="28"/>
          <w:szCs w:val="28"/>
        </w:rPr>
        <w:t>комплексный учет архитектурно-градостроительных традиций, природно-климатических, историко-культурных, этнографических и других местных особенностей;</w:t>
      </w:r>
    </w:p>
    <w:p w:rsidR="00F30A14" w:rsidRPr="001367B0" w:rsidRDefault="00F30A14" w:rsidP="00F30A14">
      <w:pPr>
        <w:autoSpaceDE w:val="0"/>
        <w:autoSpaceDN w:val="0"/>
        <w:adjustRightInd w:val="0"/>
        <w:ind w:firstLine="709"/>
        <w:rPr>
          <w:rFonts w:ascii="Times New Roman" w:hAnsi="Times New Roman" w:cs="Times New Roman"/>
          <w:sz w:val="28"/>
          <w:szCs w:val="28"/>
        </w:rPr>
      </w:pPr>
      <w:r w:rsidRPr="001367B0">
        <w:rPr>
          <w:rFonts w:ascii="Times New Roman" w:hAnsi="Times New Roman" w:cs="Times New Roman"/>
          <w:sz w:val="28"/>
          <w:szCs w:val="28"/>
        </w:rPr>
        <w:t>эффективное функционирование и развитие систем жизнеобеспечения, экономию топливно-энергетических и водных ресурсов;</w:t>
      </w:r>
    </w:p>
    <w:p w:rsidR="00F30A14" w:rsidRPr="001367B0" w:rsidRDefault="00F30A14" w:rsidP="00F30A14">
      <w:pPr>
        <w:autoSpaceDE w:val="0"/>
        <w:autoSpaceDN w:val="0"/>
        <w:adjustRightInd w:val="0"/>
        <w:ind w:firstLine="709"/>
        <w:rPr>
          <w:rFonts w:ascii="Times New Roman" w:hAnsi="Times New Roman" w:cs="Times New Roman"/>
          <w:sz w:val="28"/>
          <w:szCs w:val="28"/>
        </w:rPr>
      </w:pPr>
      <w:r w:rsidRPr="001367B0">
        <w:rPr>
          <w:rFonts w:ascii="Times New Roman" w:hAnsi="Times New Roman" w:cs="Times New Roman"/>
          <w:sz w:val="28"/>
          <w:szCs w:val="28"/>
        </w:rPr>
        <w:t>охрану окружающей среды, памятников истории и культуры;</w:t>
      </w:r>
    </w:p>
    <w:p w:rsidR="00F30A14" w:rsidRPr="001367B0" w:rsidRDefault="00F30A14" w:rsidP="00F30A14">
      <w:pPr>
        <w:autoSpaceDE w:val="0"/>
        <w:autoSpaceDN w:val="0"/>
        <w:adjustRightInd w:val="0"/>
        <w:ind w:firstLine="709"/>
        <w:rPr>
          <w:rFonts w:ascii="Times New Roman" w:hAnsi="Times New Roman" w:cs="Times New Roman"/>
          <w:sz w:val="28"/>
          <w:szCs w:val="28"/>
        </w:rPr>
      </w:pPr>
      <w:r w:rsidRPr="001367B0">
        <w:rPr>
          <w:rFonts w:ascii="Times New Roman" w:hAnsi="Times New Roman" w:cs="Times New Roman"/>
          <w:sz w:val="28"/>
          <w:szCs w:val="28"/>
        </w:rPr>
        <w:t>охрану недр и рациональное использование природных ресурсов;</w:t>
      </w:r>
    </w:p>
    <w:p w:rsidR="00F30A14" w:rsidRPr="001367B0" w:rsidRDefault="00F30A14" w:rsidP="00F30A14">
      <w:pPr>
        <w:autoSpaceDE w:val="0"/>
        <w:autoSpaceDN w:val="0"/>
        <w:adjustRightInd w:val="0"/>
        <w:ind w:firstLine="709"/>
        <w:jc w:val="both"/>
        <w:rPr>
          <w:rFonts w:ascii="Times New Roman" w:hAnsi="Times New Roman" w:cs="Times New Roman"/>
          <w:sz w:val="28"/>
          <w:szCs w:val="28"/>
        </w:rPr>
      </w:pPr>
      <w:r w:rsidRPr="001367B0">
        <w:rPr>
          <w:rFonts w:ascii="Times New Roman" w:hAnsi="Times New Roman" w:cs="Times New Roman"/>
          <w:sz w:val="28"/>
          <w:szCs w:val="28"/>
        </w:rPr>
        <w:t>условия для беспрепятственного доступа инвалидов к объектам социальной, транспортной и инженерной инфраструктуры в соответствии с требованиями нормативных документов.</w:t>
      </w:r>
    </w:p>
    <w:p w:rsidR="008F6EAA" w:rsidRPr="001367B0" w:rsidRDefault="008F6EAA" w:rsidP="00F30A14">
      <w:pPr>
        <w:widowControl/>
        <w:autoSpaceDE w:val="0"/>
        <w:autoSpaceDN w:val="0"/>
        <w:adjustRightInd w:val="0"/>
        <w:ind w:firstLine="540"/>
        <w:jc w:val="center"/>
        <w:rPr>
          <w:rFonts w:ascii="Times New Roman" w:hAnsi="Times New Roman" w:cs="Times New Roman"/>
          <w:sz w:val="28"/>
          <w:szCs w:val="28"/>
        </w:rPr>
      </w:pPr>
    </w:p>
    <w:p w:rsidR="00611853" w:rsidRPr="001367B0" w:rsidRDefault="00611853" w:rsidP="00E4402B">
      <w:pPr>
        <w:widowControl/>
        <w:autoSpaceDE w:val="0"/>
        <w:autoSpaceDN w:val="0"/>
        <w:adjustRightInd w:val="0"/>
        <w:ind w:firstLine="539"/>
        <w:jc w:val="center"/>
        <w:outlineLvl w:val="1"/>
        <w:rPr>
          <w:rFonts w:ascii="Times New Roman" w:hAnsi="Times New Roman" w:cs="Times New Roman"/>
          <w:sz w:val="28"/>
          <w:szCs w:val="28"/>
        </w:rPr>
      </w:pPr>
      <w:bookmarkStart w:id="21" w:name="_Toc436775338"/>
      <w:r w:rsidRPr="001367B0">
        <w:rPr>
          <w:rFonts w:ascii="Times New Roman" w:hAnsi="Times New Roman" w:cs="Times New Roman"/>
          <w:sz w:val="28"/>
          <w:szCs w:val="28"/>
        </w:rPr>
        <w:t>Нормативы плотности населения территорий</w:t>
      </w:r>
      <w:bookmarkEnd w:id="21"/>
    </w:p>
    <w:p w:rsidR="008F6EAA" w:rsidRPr="001367B0" w:rsidRDefault="008F6EAA" w:rsidP="00D26A8A">
      <w:pPr>
        <w:widowControl/>
        <w:autoSpaceDE w:val="0"/>
        <w:autoSpaceDN w:val="0"/>
        <w:adjustRightInd w:val="0"/>
        <w:ind w:firstLine="540"/>
        <w:jc w:val="both"/>
        <w:rPr>
          <w:rFonts w:ascii="Times New Roman" w:hAnsi="Times New Roman" w:cs="Times New Roman"/>
          <w:sz w:val="28"/>
          <w:szCs w:val="28"/>
        </w:rPr>
      </w:pPr>
    </w:p>
    <w:p w:rsidR="00C545CB" w:rsidRPr="001367B0" w:rsidRDefault="009B120B" w:rsidP="00D26A8A">
      <w:pPr>
        <w:widowControl/>
        <w:autoSpaceDE w:val="0"/>
        <w:autoSpaceDN w:val="0"/>
        <w:adjustRightInd w:val="0"/>
        <w:ind w:firstLine="540"/>
        <w:jc w:val="both"/>
        <w:rPr>
          <w:rFonts w:ascii="Times New Roman" w:hAnsi="Times New Roman" w:cs="Times New Roman"/>
          <w:sz w:val="28"/>
          <w:szCs w:val="28"/>
        </w:rPr>
      </w:pPr>
      <w:r w:rsidRPr="00C801E5">
        <w:rPr>
          <w:rFonts w:ascii="Times New Roman" w:hAnsi="Times New Roman" w:cs="Times New Roman"/>
          <w:sz w:val="28"/>
          <w:szCs w:val="28"/>
        </w:rPr>
        <w:t>30</w:t>
      </w:r>
      <w:r w:rsidR="00C545CB" w:rsidRPr="00C801E5">
        <w:rPr>
          <w:rFonts w:ascii="Times New Roman" w:hAnsi="Times New Roman" w:cs="Times New Roman"/>
          <w:sz w:val="28"/>
          <w:szCs w:val="28"/>
        </w:rPr>
        <w:t>. При проектировании жилой застройки в городах</w:t>
      </w:r>
      <w:r w:rsidR="00D26A8A" w:rsidRPr="00C801E5">
        <w:rPr>
          <w:rFonts w:ascii="Times New Roman" w:hAnsi="Times New Roman" w:cs="Times New Roman"/>
          <w:sz w:val="28"/>
          <w:szCs w:val="28"/>
        </w:rPr>
        <w:t xml:space="preserve"> р</w:t>
      </w:r>
      <w:r w:rsidR="00C545CB" w:rsidRPr="00C801E5">
        <w:rPr>
          <w:rFonts w:ascii="Times New Roman" w:hAnsi="Times New Roman" w:cs="Times New Roman"/>
          <w:sz w:val="28"/>
          <w:szCs w:val="28"/>
        </w:rPr>
        <w:t>асчетную плотность населения, чел</w:t>
      </w:r>
      <w:r w:rsidR="00D26A8A" w:rsidRPr="00C801E5">
        <w:rPr>
          <w:rFonts w:ascii="Times New Roman" w:hAnsi="Times New Roman" w:cs="Times New Roman"/>
          <w:sz w:val="28"/>
          <w:szCs w:val="28"/>
        </w:rPr>
        <w:t>овек</w:t>
      </w:r>
      <w:r w:rsidR="00C545CB" w:rsidRPr="00C801E5">
        <w:rPr>
          <w:rFonts w:ascii="Times New Roman" w:hAnsi="Times New Roman" w:cs="Times New Roman"/>
          <w:sz w:val="28"/>
          <w:szCs w:val="28"/>
        </w:rPr>
        <w:t>/г</w:t>
      </w:r>
      <w:r w:rsidR="00D26A8A" w:rsidRPr="00C801E5">
        <w:rPr>
          <w:rFonts w:ascii="Times New Roman" w:hAnsi="Times New Roman" w:cs="Times New Roman"/>
          <w:sz w:val="28"/>
          <w:szCs w:val="28"/>
        </w:rPr>
        <w:t>ектаров</w:t>
      </w:r>
      <w:r w:rsidR="00C545CB" w:rsidRPr="00C801E5">
        <w:rPr>
          <w:rFonts w:ascii="Times New Roman" w:hAnsi="Times New Roman" w:cs="Times New Roman"/>
          <w:sz w:val="28"/>
          <w:szCs w:val="28"/>
        </w:rPr>
        <w:t>, территории жилого района рекомендуется принимать не менее приведенной в табл</w:t>
      </w:r>
      <w:r w:rsidR="00D26A8A" w:rsidRPr="00C801E5">
        <w:rPr>
          <w:rFonts w:ascii="Times New Roman" w:hAnsi="Times New Roman" w:cs="Times New Roman"/>
          <w:sz w:val="28"/>
          <w:szCs w:val="28"/>
        </w:rPr>
        <w:t>ице</w:t>
      </w:r>
      <w:r w:rsidR="00305A1E">
        <w:rPr>
          <w:rFonts w:ascii="Times New Roman" w:hAnsi="Times New Roman" w:cs="Times New Roman"/>
          <w:sz w:val="28"/>
          <w:szCs w:val="28"/>
        </w:rPr>
        <w:t xml:space="preserve"> </w:t>
      </w:r>
      <w:r w:rsidR="00D26A8A" w:rsidRPr="00C801E5">
        <w:rPr>
          <w:rFonts w:ascii="Times New Roman" w:hAnsi="Times New Roman" w:cs="Times New Roman"/>
          <w:sz w:val="28"/>
          <w:szCs w:val="28"/>
        </w:rPr>
        <w:t>3</w:t>
      </w:r>
      <w:r w:rsidR="00C545CB" w:rsidRPr="00C801E5">
        <w:rPr>
          <w:rFonts w:ascii="Times New Roman" w:hAnsi="Times New Roman" w:cs="Times New Roman"/>
          <w:sz w:val="28"/>
          <w:szCs w:val="28"/>
        </w:rPr>
        <w:t>, а территории микрорайон</w:t>
      </w:r>
      <w:r w:rsidR="00D26A8A" w:rsidRPr="00C801E5">
        <w:rPr>
          <w:rFonts w:ascii="Times New Roman" w:hAnsi="Times New Roman" w:cs="Times New Roman"/>
          <w:sz w:val="28"/>
          <w:szCs w:val="28"/>
        </w:rPr>
        <w:t>а — не менее приведенной в таблице</w:t>
      </w:r>
      <w:r w:rsidR="00305A1E">
        <w:rPr>
          <w:rFonts w:ascii="Times New Roman" w:hAnsi="Times New Roman" w:cs="Times New Roman"/>
          <w:sz w:val="28"/>
          <w:szCs w:val="28"/>
        </w:rPr>
        <w:t xml:space="preserve"> </w:t>
      </w:r>
      <w:r w:rsidR="00D26A8A" w:rsidRPr="00C801E5">
        <w:rPr>
          <w:rFonts w:ascii="Times New Roman" w:hAnsi="Times New Roman" w:cs="Times New Roman"/>
          <w:sz w:val="28"/>
          <w:szCs w:val="28"/>
        </w:rPr>
        <w:t>5</w:t>
      </w:r>
      <w:r w:rsidR="00C545CB" w:rsidRPr="00C801E5">
        <w:rPr>
          <w:rFonts w:ascii="Times New Roman" w:hAnsi="Times New Roman" w:cs="Times New Roman"/>
          <w:sz w:val="28"/>
          <w:szCs w:val="28"/>
        </w:rPr>
        <w:t xml:space="preserve">. Число зон различной степени </w:t>
      </w:r>
      <w:r w:rsidR="00C545CB" w:rsidRPr="00C801E5">
        <w:rPr>
          <w:rFonts w:ascii="Times New Roman" w:hAnsi="Times New Roman" w:cs="Times New Roman"/>
          <w:sz w:val="28"/>
          <w:szCs w:val="28"/>
        </w:rPr>
        <w:lastRenderedPageBreak/>
        <w:t xml:space="preserve">градостроительной ценности территории и их границы определяются по согласованию с главным архитектором </w:t>
      </w:r>
      <w:r w:rsidR="00497486">
        <w:rPr>
          <w:rFonts w:ascii="Times New Roman" w:hAnsi="Times New Roman" w:cs="Times New Roman"/>
          <w:sz w:val="28"/>
          <w:szCs w:val="28"/>
        </w:rPr>
        <w:t>района</w:t>
      </w:r>
      <w:r w:rsidR="00C545CB" w:rsidRPr="00C801E5">
        <w:rPr>
          <w:rFonts w:ascii="Times New Roman" w:hAnsi="Times New Roman" w:cs="Times New Roman"/>
          <w:sz w:val="28"/>
          <w:szCs w:val="28"/>
        </w:rPr>
        <w:t xml:space="preserve"> с учетом оценки стоимости земли, плотности инженерных и транспортных магистральных сетей, насыщенности общественными объектами, капиталовложений в инженерную подготовку территории, наличия историко-культурных и архитектурно-ландшафтных ценностей.</w:t>
      </w:r>
    </w:p>
    <w:p w:rsidR="00D26A8A" w:rsidRPr="007D3E32" w:rsidRDefault="00D26A8A" w:rsidP="00D26A8A">
      <w:pPr>
        <w:widowControl/>
        <w:autoSpaceDE w:val="0"/>
        <w:autoSpaceDN w:val="0"/>
        <w:adjustRightInd w:val="0"/>
        <w:ind w:firstLine="540"/>
        <w:jc w:val="both"/>
        <w:rPr>
          <w:rFonts w:ascii="Times New Roman" w:hAnsi="Times New Roman" w:cs="Times New Roman"/>
          <w:sz w:val="28"/>
          <w:szCs w:val="28"/>
        </w:rPr>
      </w:pPr>
    </w:p>
    <w:p w:rsidR="00704CE6" w:rsidRPr="007D3E32" w:rsidRDefault="00704CE6" w:rsidP="00D26A8A">
      <w:pPr>
        <w:widowControl/>
        <w:autoSpaceDE w:val="0"/>
        <w:autoSpaceDN w:val="0"/>
        <w:adjustRightInd w:val="0"/>
        <w:ind w:firstLine="540"/>
        <w:jc w:val="both"/>
        <w:rPr>
          <w:rFonts w:ascii="Times New Roman" w:hAnsi="Times New Roman" w:cs="Times New Roman"/>
          <w:sz w:val="28"/>
          <w:szCs w:val="28"/>
        </w:rPr>
      </w:pPr>
    </w:p>
    <w:p w:rsidR="00C545CB" w:rsidRPr="001367B0" w:rsidRDefault="00C545CB" w:rsidP="00D26A8A">
      <w:pPr>
        <w:widowControl/>
        <w:autoSpaceDE w:val="0"/>
        <w:autoSpaceDN w:val="0"/>
        <w:adjustRightInd w:val="0"/>
        <w:jc w:val="both"/>
        <w:rPr>
          <w:rFonts w:ascii="Times New Roman" w:hAnsi="Times New Roman" w:cs="Times New Roman"/>
          <w:sz w:val="28"/>
          <w:szCs w:val="28"/>
        </w:rPr>
      </w:pPr>
      <w:r w:rsidRPr="001367B0">
        <w:rPr>
          <w:rFonts w:ascii="Times New Roman" w:hAnsi="Times New Roman" w:cs="Times New Roman"/>
          <w:sz w:val="28"/>
          <w:szCs w:val="28"/>
        </w:rPr>
        <w:t xml:space="preserve">Таблица </w:t>
      </w:r>
      <w:r w:rsidR="00D26A8A" w:rsidRPr="001367B0">
        <w:rPr>
          <w:rFonts w:ascii="Times New Roman" w:hAnsi="Times New Roman" w:cs="Times New Roman"/>
          <w:sz w:val="28"/>
          <w:szCs w:val="28"/>
        </w:rPr>
        <w:t>3</w:t>
      </w:r>
    </w:p>
    <w:tbl>
      <w:tblPr>
        <w:tblW w:w="5000" w:type="pct"/>
        <w:jc w:val="center"/>
        <w:tblCellMar>
          <w:left w:w="0" w:type="dxa"/>
          <w:right w:w="0" w:type="dxa"/>
        </w:tblCellMar>
        <w:tblLook w:val="0000"/>
      </w:tblPr>
      <w:tblGrid>
        <w:gridCol w:w="2448"/>
        <w:gridCol w:w="979"/>
        <w:gridCol w:w="979"/>
        <w:gridCol w:w="979"/>
        <w:gridCol w:w="979"/>
        <w:gridCol w:w="979"/>
        <w:gridCol w:w="979"/>
        <w:gridCol w:w="1371"/>
      </w:tblGrid>
      <w:tr w:rsidR="00704CE6" w:rsidRPr="001367B0" w:rsidTr="00704CE6">
        <w:trPr>
          <w:tblHeader/>
          <w:jc w:val="center"/>
        </w:trPr>
        <w:tc>
          <w:tcPr>
            <w:tcW w:w="1263" w:type="pct"/>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Зона различной степени градостроительной ценности территории</w:t>
            </w:r>
          </w:p>
        </w:tc>
        <w:tc>
          <w:tcPr>
            <w:tcW w:w="3737" w:type="pct"/>
            <w:gridSpan w:val="7"/>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Плотность населения территории жилого района, человек/гектаров, для групп городов с числом жителей, тыс. человек</w:t>
            </w:r>
          </w:p>
        </w:tc>
      </w:tr>
      <w:tr w:rsidR="00704CE6" w:rsidRPr="001367B0" w:rsidTr="00704CE6">
        <w:trPr>
          <w:tblHeader/>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704CE6" w:rsidRPr="001367B0" w:rsidRDefault="00704CE6" w:rsidP="00704CE6">
            <w:pPr>
              <w:widowControl/>
              <w:rPr>
                <w:rFonts w:ascii="Times New Roman" w:hAnsi="Times New Roman" w:cs="Times New Roman"/>
                <w:sz w:val="28"/>
                <w:szCs w:val="28"/>
              </w:rPr>
            </w:pPr>
          </w:p>
        </w:tc>
        <w:tc>
          <w:tcPr>
            <w:tcW w:w="505" w:type="pct"/>
            <w:tcBorders>
              <w:top w:val="nil"/>
              <w:left w:val="nil"/>
              <w:bottom w:val="single" w:sz="8" w:space="0" w:color="auto"/>
              <w:right w:val="single" w:sz="8" w:space="0" w:color="auto"/>
            </w:tcBorders>
            <w:tcMar>
              <w:top w:w="0" w:type="dxa"/>
              <w:left w:w="39" w:type="dxa"/>
              <w:bottom w:w="0" w:type="dxa"/>
              <w:right w:w="39" w:type="dxa"/>
            </w:tcMar>
            <w:vAlign w:val="cente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до 20</w:t>
            </w:r>
          </w:p>
        </w:tc>
        <w:tc>
          <w:tcPr>
            <w:tcW w:w="505" w:type="pct"/>
            <w:tcBorders>
              <w:top w:val="nil"/>
              <w:left w:val="nil"/>
              <w:bottom w:val="single" w:sz="8" w:space="0" w:color="auto"/>
              <w:right w:val="single" w:sz="8" w:space="0" w:color="auto"/>
            </w:tcBorders>
            <w:tcMar>
              <w:top w:w="0" w:type="dxa"/>
              <w:left w:w="39" w:type="dxa"/>
              <w:bottom w:w="0" w:type="dxa"/>
              <w:right w:w="39" w:type="dxa"/>
            </w:tcMar>
            <w:vAlign w:val="cente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20-50</w:t>
            </w:r>
          </w:p>
        </w:tc>
        <w:tc>
          <w:tcPr>
            <w:tcW w:w="505" w:type="pct"/>
            <w:tcBorders>
              <w:top w:val="nil"/>
              <w:left w:val="nil"/>
              <w:bottom w:val="single" w:sz="8" w:space="0" w:color="auto"/>
              <w:right w:val="single" w:sz="8" w:space="0" w:color="auto"/>
            </w:tcBorders>
            <w:tcMar>
              <w:top w:w="0" w:type="dxa"/>
              <w:left w:w="39" w:type="dxa"/>
              <w:bottom w:w="0" w:type="dxa"/>
              <w:right w:w="39" w:type="dxa"/>
            </w:tcMar>
            <w:vAlign w:val="cente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50-100</w:t>
            </w:r>
          </w:p>
        </w:tc>
        <w:tc>
          <w:tcPr>
            <w:tcW w:w="505" w:type="pct"/>
            <w:tcBorders>
              <w:top w:val="nil"/>
              <w:left w:val="nil"/>
              <w:bottom w:val="single" w:sz="8" w:space="0" w:color="auto"/>
              <w:right w:val="single" w:sz="8" w:space="0" w:color="auto"/>
            </w:tcBorders>
            <w:tcMar>
              <w:top w:w="0" w:type="dxa"/>
              <w:left w:w="39" w:type="dxa"/>
              <w:bottom w:w="0" w:type="dxa"/>
              <w:right w:w="39" w:type="dxa"/>
            </w:tcMar>
            <w:vAlign w:val="cente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100-250</w:t>
            </w:r>
          </w:p>
        </w:tc>
        <w:tc>
          <w:tcPr>
            <w:tcW w:w="505" w:type="pct"/>
            <w:tcBorders>
              <w:top w:val="nil"/>
              <w:left w:val="nil"/>
              <w:bottom w:val="single" w:sz="8" w:space="0" w:color="auto"/>
              <w:right w:val="single" w:sz="8" w:space="0" w:color="auto"/>
            </w:tcBorders>
            <w:tcMar>
              <w:top w:w="0" w:type="dxa"/>
              <w:left w:w="39" w:type="dxa"/>
              <w:bottom w:w="0" w:type="dxa"/>
              <w:right w:w="39" w:type="dxa"/>
            </w:tcMar>
            <w:vAlign w:val="cente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250-500</w:t>
            </w:r>
          </w:p>
        </w:tc>
        <w:tc>
          <w:tcPr>
            <w:tcW w:w="505" w:type="pct"/>
            <w:tcBorders>
              <w:top w:val="nil"/>
              <w:left w:val="nil"/>
              <w:bottom w:val="single" w:sz="8" w:space="0" w:color="auto"/>
              <w:right w:val="single" w:sz="8" w:space="0" w:color="auto"/>
            </w:tcBorders>
            <w:tcMar>
              <w:top w:w="0" w:type="dxa"/>
              <w:left w:w="39" w:type="dxa"/>
              <w:bottom w:w="0" w:type="dxa"/>
              <w:right w:w="39" w:type="dxa"/>
            </w:tcMar>
            <w:vAlign w:val="cente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500-1000</w:t>
            </w:r>
          </w:p>
        </w:tc>
        <w:tc>
          <w:tcPr>
            <w:tcW w:w="707" w:type="pct"/>
            <w:tcBorders>
              <w:top w:val="nil"/>
              <w:left w:val="nil"/>
              <w:bottom w:val="single" w:sz="8" w:space="0" w:color="auto"/>
              <w:right w:val="single" w:sz="8" w:space="0" w:color="auto"/>
            </w:tcBorders>
            <w:tcMar>
              <w:top w:w="0" w:type="dxa"/>
              <w:left w:w="39" w:type="dxa"/>
              <w:bottom w:w="0" w:type="dxa"/>
              <w:right w:w="39" w:type="dxa"/>
            </w:tcMar>
            <w:vAlign w:val="cente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Св. 1000</w:t>
            </w:r>
          </w:p>
        </w:tc>
      </w:tr>
      <w:tr w:rsidR="00704CE6" w:rsidRPr="001367B0" w:rsidTr="00704CE6">
        <w:trPr>
          <w:jc w:val="center"/>
        </w:trPr>
        <w:tc>
          <w:tcPr>
            <w:tcW w:w="1263" w:type="pct"/>
            <w:tcBorders>
              <w:top w:val="nil"/>
              <w:left w:val="single" w:sz="8" w:space="0" w:color="auto"/>
              <w:bottom w:val="nil"/>
              <w:right w:val="single" w:sz="8" w:space="0" w:color="auto"/>
            </w:tcBorders>
            <w:tcMar>
              <w:top w:w="0" w:type="dxa"/>
              <w:left w:w="39" w:type="dxa"/>
              <w:bottom w:w="0" w:type="dxa"/>
              <w:right w:w="39" w:type="dxa"/>
            </w:tcMar>
          </w:tcPr>
          <w:p w:rsidR="00704CE6" w:rsidRPr="001367B0" w:rsidRDefault="00704CE6" w:rsidP="00704CE6">
            <w:pPr>
              <w:widowControl/>
              <w:jc w:val="both"/>
              <w:rPr>
                <w:rFonts w:ascii="Times New Roman" w:hAnsi="Times New Roman" w:cs="Times New Roman"/>
                <w:sz w:val="28"/>
                <w:szCs w:val="28"/>
              </w:rPr>
            </w:pPr>
            <w:r w:rsidRPr="001367B0">
              <w:rPr>
                <w:rFonts w:ascii="Times New Roman" w:hAnsi="Times New Roman" w:cs="Times New Roman"/>
                <w:sz w:val="28"/>
                <w:szCs w:val="28"/>
              </w:rPr>
              <w:t>Высокая</w:t>
            </w:r>
          </w:p>
        </w:tc>
        <w:tc>
          <w:tcPr>
            <w:tcW w:w="505" w:type="pct"/>
            <w:tcBorders>
              <w:top w:val="nil"/>
              <w:left w:val="nil"/>
              <w:bottom w:val="nil"/>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130</w:t>
            </w:r>
          </w:p>
        </w:tc>
        <w:tc>
          <w:tcPr>
            <w:tcW w:w="505" w:type="pct"/>
            <w:tcBorders>
              <w:top w:val="nil"/>
              <w:left w:val="nil"/>
              <w:bottom w:val="nil"/>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165</w:t>
            </w:r>
          </w:p>
        </w:tc>
        <w:tc>
          <w:tcPr>
            <w:tcW w:w="505" w:type="pct"/>
            <w:tcBorders>
              <w:top w:val="nil"/>
              <w:left w:val="nil"/>
              <w:bottom w:val="nil"/>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185</w:t>
            </w:r>
          </w:p>
        </w:tc>
        <w:tc>
          <w:tcPr>
            <w:tcW w:w="505" w:type="pct"/>
            <w:tcBorders>
              <w:top w:val="nil"/>
              <w:left w:val="nil"/>
              <w:bottom w:val="nil"/>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200</w:t>
            </w:r>
          </w:p>
        </w:tc>
        <w:tc>
          <w:tcPr>
            <w:tcW w:w="505" w:type="pct"/>
            <w:tcBorders>
              <w:top w:val="nil"/>
              <w:left w:val="nil"/>
              <w:bottom w:val="nil"/>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210</w:t>
            </w:r>
          </w:p>
        </w:tc>
        <w:tc>
          <w:tcPr>
            <w:tcW w:w="505" w:type="pct"/>
            <w:tcBorders>
              <w:top w:val="nil"/>
              <w:left w:val="nil"/>
              <w:bottom w:val="nil"/>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215</w:t>
            </w:r>
          </w:p>
        </w:tc>
        <w:tc>
          <w:tcPr>
            <w:tcW w:w="707" w:type="pct"/>
            <w:tcBorders>
              <w:top w:val="nil"/>
              <w:left w:val="nil"/>
              <w:bottom w:val="nil"/>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220</w:t>
            </w:r>
          </w:p>
        </w:tc>
      </w:tr>
      <w:tr w:rsidR="00704CE6" w:rsidRPr="001367B0" w:rsidTr="00704CE6">
        <w:trPr>
          <w:jc w:val="center"/>
        </w:trPr>
        <w:tc>
          <w:tcPr>
            <w:tcW w:w="1263" w:type="pct"/>
            <w:tcBorders>
              <w:top w:val="nil"/>
              <w:left w:val="single" w:sz="8" w:space="0" w:color="auto"/>
              <w:bottom w:val="nil"/>
              <w:right w:val="single" w:sz="8" w:space="0" w:color="auto"/>
            </w:tcBorders>
            <w:tcMar>
              <w:top w:w="0" w:type="dxa"/>
              <w:left w:w="39" w:type="dxa"/>
              <w:bottom w:w="0" w:type="dxa"/>
              <w:right w:w="39" w:type="dxa"/>
            </w:tcMar>
          </w:tcPr>
          <w:p w:rsidR="00704CE6" w:rsidRPr="001367B0" w:rsidRDefault="00704CE6" w:rsidP="00704CE6">
            <w:pPr>
              <w:widowControl/>
              <w:jc w:val="both"/>
              <w:rPr>
                <w:rFonts w:ascii="Times New Roman" w:hAnsi="Times New Roman" w:cs="Times New Roman"/>
                <w:sz w:val="28"/>
                <w:szCs w:val="28"/>
              </w:rPr>
            </w:pPr>
            <w:r w:rsidRPr="001367B0">
              <w:rPr>
                <w:rFonts w:ascii="Times New Roman" w:hAnsi="Times New Roman" w:cs="Times New Roman"/>
                <w:sz w:val="28"/>
                <w:szCs w:val="28"/>
              </w:rPr>
              <w:t>Средняя</w:t>
            </w:r>
          </w:p>
        </w:tc>
        <w:tc>
          <w:tcPr>
            <w:tcW w:w="505" w:type="pct"/>
            <w:tcBorders>
              <w:top w:val="nil"/>
              <w:left w:val="nil"/>
              <w:bottom w:val="nil"/>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w:t>
            </w:r>
          </w:p>
        </w:tc>
        <w:tc>
          <w:tcPr>
            <w:tcW w:w="505" w:type="pct"/>
            <w:tcBorders>
              <w:top w:val="nil"/>
              <w:left w:val="nil"/>
              <w:bottom w:val="nil"/>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w:t>
            </w:r>
          </w:p>
        </w:tc>
        <w:tc>
          <w:tcPr>
            <w:tcW w:w="505" w:type="pct"/>
            <w:tcBorders>
              <w:top w:val="nil"/>
              <w:left w:val="nil"/>
              <w:bottom w:val="nil"/>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w:t>
            </w:r>
          </w:p>
        </w:tc>
        <w:tc>
          <w:tcPr>
            <w:tcW w:w="505" w:type="pct"/>
            <w:tcBorders>
              <w:top w:val="nil"/>
              <w:left w:val="nil"/>
              <w:bottom w:val="nil"/>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180</w:t>
            </w:r>
          </w:p>
        </w:tc>
        <w:tc>
          <w:tcPr>
            <w:tcW w:w="505" w:type="pct"/>
            <w:tcBorders>
              <w:top w:val="nil"/>
              <w:left w:val="nil"/>
              <w:bottom w:val="nil"/>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185</w:t>
            </w:r>
          </w:p>
        </w:tc>
        <w:tc>
          <w:tcPr>
            <w:tcW w:w="505" w:type="pct"/>
            <w:tcBorders>
              <w:top w:val="nil"/>
              <w:left w:val="nil"/>
              <w:bottom w:val="nil"/>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200</w:t>
            </w:r>
          </w:p>
        </w:tc>
        <w:tc>
          <w:tcPr>
            <w:tcW w:w="707" w:type="pct"/>
            <w:tcBorders>
              <w:top w:val="nil"/>
              <w:left w:val="nil"/>
              <w:bottom w:val="nil"/>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210</w:t>
            </w:r>
          </w:p>
        </w:tc>
      </w:tr>
      <w:tr w:rsidR="00704CE6" w:rsidRPr="001367B0" w:rsidTr="00704CE6">
        <w:trPr>
          <w:jc w:val="center"/>
        </w:trPr>
        <w:tc>
          <w:tcPr>
            <w:tcW w:w="1263" w:type="pct"/>
            <w:tcBorders>
              <w:top w:val="nil"/>
              <w:left w:val="single" w:sz="8" w:space="0" w:color="auto"/>
              <w:bottom w:val="single" w:sz="8" w:space="0" w:color="auto"/>
              <w:right w:val="single" w:sz="8" w:space="0" w:color="auto"/>
            </w:tcBorders>
            <w:tcMar>
              <w:top w:w="0" w:type="dxa"/>
              <w:left w:w="39" w:type="dxa"/>
              <w:bottom w:w="0" w:type="dxa"/>
              <w:right w:w="39" w:type="dxa"/>
            </w:tcMar>
          </w:tcPr>
          <w:p w:rsidR="00704CE6" w:rsidRPr="001367B0" w:rsidRDefault="00704CE6" w:rsidP="00704CE6">
            <w:pPr>
              <w:widowControl/>
              <w:jc w:val="both"/>
              <w:rPr>
                <w:rFonts w:ascii="Times New Roman" w:hAnsi="Times New Roman" w:cs="Times New Roman"/>
                <w:sz w:val="28"/>
                <w:szCs w:val="28"/>
              </w:rPr>
            </w:pPr>
            <w:r w:rsidRPr="001367B0">
              <w:rPr>
                <w:rFonts w:ascii="Times New Roman" w:hAnsi="Times New Roman" w:cs="Times New Roman"/>
                <w:sz w:val="28"/>
                <w:szCs w:val="28"/>
              </w:rPr>
              <w:t>Низкая</w:t>
            </w:r>
          </w:p>
        </w:tc>
        <w:tc>
          <w:tcPr>
            <w:tcW w:w="505" w:type="pct"/>
            <w:tcBorders>
              <w:top w:val="nil"/>
              <w:left w:val="nil"/>
              <w:bottom w:val="single" w:sz="8" w:space="0" w:color="auto"/>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70</w:t>
            </w:r>
          </w:p>
        </w:tc>
        <w:tc>
          <w:tcPr>
            <w:tcW w:w="505" w:type="pct"/>
            <w:tcBorders>
              <w:top w:val="nil"/>
              <w:left w:val="nil"/>
              <w:bottom w:val="single" w:sz="8" w:space="0" w:color="auto"/>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115</w:t>
            </w:r>
          </w:p>
        </w:tc>
        <w:tc>
          <w:tcPr>
            <w:tcW w:w="505" w:type="pct"/>
            <w:tcBorders>
              <w:top w:val="nil"/>
              <w:left w:val="nil"/>
              <w:bottom w:val="single" w:sz="8" w:space="0" w:color="auto"/>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160</w:t>
            </w:r>
          </w:p>
        </w:tc>
        <w:tc>
          <w:tcPr>
            <w:tcW w:w="505" w:type="pct"/>
            <w:tcBorders>
              <w:top w:val="nil"/>
              <w:left w:val="nil"/>
              <w:bottom w:val="single" w:sz="8" w:space="0" w:color="auto"/>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165</w:t>
            </w:r>
          </w:p>
        </w:tc>
        <w:tc>
          <w:tcPr>
            <w:tcW w:w="505" w:type="pct"/>
            <w:tcBorders>
              <w:top w:val="nil"/>
              <w:left w:val="nil"/>
              <w:bottom w:val="single" w:sz="8" w:space="0" w:color="auto"/>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170</w:t>
            </w:r>
          </w:p>
        </w:tc>
        <w:tc>
          <w:tcPr>
            <w:tcW w:w="505" w:type="pct"/>
            <w:tcBorders>
              <w:top w:val="nil"/>
              <w:left w:val="nil"/>
              <w:bottom w:val="single" w:sz="8" w:space="0" w:color="auto"/>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180</w:t>
            </w:r>
          </w:p>
        </w:tc>
        <w:tc>
          <w:tcPr>
            <w:tcW w:w="707" w:type="pct"/>
            <w:tcBorders>
              <w:top w:val="nil"/>
              <w:left w:val="nil"/>
              <w:bottom w:val="single" w:sz="8" w:space="0" w:color="auto"/>
              <w:right w:val="single" w:sz="8" w:space="0" w:color="auto"/>
            </w:tcBorders>
            <w:tcMar>
              <w:top w:w="0" w:type="dxa"/>
              <w:left w:w="39" w:type="dxa"/>
              <w:bottom w:w="0" w:type="dxa"/>
              <w:right w:w="39" w:type="dxa"/>
            </w:tcMar>
          </w:tcPr>
          <w:p w:rsidR="00704CE6" w:rsidRPr="001367B0" w:rsidRDefault="00704CE6" w:rsidP="00704CE6">
            <w:pPr>
              <w:widowControl/>
              <w:jc w:val="center"/>
              <w:rPr>
                <w:rFonts w:ascii="Times New Roman" w:hAnsi="Times New Roman" w:cs="Times New Roman"/>
                <w:sz w:val="28"/>
                <w:szCs w:val="28"/>
              </w:rPr>
            </w:pPr>
            <w:r w:rsidRPr="001367B0">
              <w:rPr>
                <w:rFonts w:ascii="Times New Roman" w:hAnsi="Times New Roman" w:cs="Times New Roman"/>
                <w:sz w:val="28"/>
                <w:szCs w:val="28"/>
              </w:rPr>
              <w:t>190</w:t>
            </w:r>
          </w:p>
        </w:tc>
      </w:tr>
    </w:tbl>
    <w:p w:rsidR="00704CE6" w:rsidRPr="001367B0" w:rsidRDefault="00704CE6" w:rsidP="00704CE6">
      <w:pPr>
        <w:ind w:firstLine="284"/>
        <w:jc w:val="both"/>
        <w:rPr>
          <w:rFonts w:ascii="Times New Roman" w:hAnsi="Times New Roman" w:cs="Times New Roman"/>
          <w:sz w:val="28"/>
          <w:szCs w:val="28"/>
        </w:rPr>
      </w:pPr>
      <w:r w:rsidRPr="001367B0">
        <w:rPr>
          <w:rFonts w:ascii="Times New Roman" w:hAnsi="Times New Roman" w:cs="Times New Roman"/>
          <w:spacing w:val="20"/>
          <w:sz w:val="28"/>
          <w:szCs w:val="28"/>
        </w:rPr>
        <w:t>Примечания:</w:t>
      </w:r>
    </w:p>
    <w:p w:rsidR="00704CE6" w:rsidRPr="001367B0" w:rsidRDefault="00704CE6" w:rsidP="00704CE6">
      <w:pPr>
        <w:ind w:firstLine="284"/>
        <w:jc w:val="both"/>
        <w:rPr>
          <w:rFonts w:ascii="Times New Roman" w:hAnsi="Times New Roman" w:cs="Times New Roman"/>
          <w:sz w:val="28"/>
          <w:szCs w:val="28"/>
        </w:rPr>
      </w:pPr>
      <w:r w:rsidRPr="001367B0">
        <w:rPr>
          <w:rFonts w:ascii="Times New Roman" w:hAnsi="Times New Roman" w:cs="Times New Roman"/>
          <w:sz w:val="28"/>
          <w:szCs w:val="28"/>
        </w:rPr>
        <w:t>1. При строительстве на площадках, требующих сложных мероприятий по инженерной подготовке территории, плотность населения следует увеличивать, но не более чем на 20</w:t>
      </w:r>
      <w:r w:rsidR="00497486">
        <w:rPr>
          <w:rFonts w:ascii="Times New Roman" w:hAnsi="Times New Roman" w:cs="Times New Roman"/>
          <w:sz w:val="28"/>
          <w:szCs w:val="28"/>
        </w:rPr>
        <w:t xml:space="preserve"> </w:t>
      </w:r>
      <w:r w:rsidRPr="001367B0">
        <w:rPr>
          <w:rFonts w:ascii="Times New Roman" w:hAnsi="Times New Roman" w:cs="Times New Roman"/>
          <w:sz w:val="28"/>
          <w:szCs w:val="28"/>
        </w:rPr>
        <w:t>процентов.</w:t>
      </w:r>
    </w:p>
    <w:p w:rsidR="00704CE6" w:rsidRPr="001367B0" w:rsidRDefault="00704CE6" w:rsidP="00704CE6">
      <w:pPr>
        <w:ind w:firstLine="284"/>
        <w:jc w:val="both"/>
        <w:rPr>
          <w:rFonts w:ascii="Times New Roman" w:hAnsi="Times New Roman" w:cs="Times New Roman"/>
          <w:sz w:val="28"/>
          <w:szCs w:val="28"/>
        </w:rPr>
      </w:pPr>
      <w:r w:rsidRPr="001367B0">
        <w:rPr>
          <w:rFonts w:ascii="Times New Roman" w:hAnsi="Times New Roman" w:cs="Times New Roman"/>
          <w:sz w:val="28"/>
          <w:szCs w:val="28"/>
        </w:rPr>
        <w:t>2. В условиях реконструкции сложившейся застройки в центральных частях исторических городов, а также при наличии историко-культурных и архитектурно-ландшафтных ценностей в других частях плотность населения устанавливается заданием на проектирование.</w:t>
      </w:r>
    </w:p>
    <w:p w:rsidR="00704CE6" w:rsidRPr="001367B0" w:rsidRDefault="00704CE6" w:rsidP="00704CE6">
      <w:pPr>
        <w:ind w:firstLine="284"/>
        <w:jc w:val="both"/>
        <w:rPr>
          <w:rFonts w:ascii="Times New Roman" w:hAnsi="Times New Roman" w:cs="Times New Roman"/>
          <w:sz w:val="28"/>
          <w:szCs w:val="28"/>
        </w:rPr>
      </w:pPr>
      <w:r w:rsidRPr="001367B0">
        <w:rPr>
          <w:rFonts w:ascii="Times New Roman" w:hAnsi="Times New Roman" w:cs="Times New Roman"/>
          <w:sz w:val="28"/>
          <w:szCs w:val="28"/>
        </w:rPr>
        <w:t>3. В районах индивидуального усадебного строительства и в поселениях, где не намечается строительство централизованных инженерных систем, допускается уменьшать плотность населения, но принимать ее не менее 40 человек/гектаров.</w:t>
      </w:r>
    </w:p>
    <w:p w:rsidR="00704CE6" w:rsidRPr="001367B0" w:rsidRDefault="00704CE6" w:rsidP="00704CE6">
      <w:pPr>
        <w:ind w:firstLine="284"/>
        <w:jc w:val="both"/>
        <w:rPr>
          <w:rFonts w:ascii="Times New Roman" w:hAnsi="Times New Roman" w:cs="Times New Roman"/>
          <w:sz w:val="28"/>
          <w:szCs w:val="28"/>
        </w:rPr>
      </w:pPr>
      <w:r w:rsidRPr="001367B0">
        <w:rPr>
          <w:rFonts w:ascii="Times New Roman" w:hAnsi="Times New Roman" w:cs="Times New Roman"/>
          <w:sz w:val="28"/>
          <w:szCs w:val="28"/>
        </w:rPr>
        <w:t>4*. В сейсмических районах расчетную плотность населения следует принимать в соответствии с региональными (территориальными) строительными нормами.</w:t>
      </w:r>
    </w:p>
    <w:p w:rsidR="00704CE6" w:rsidRPr="001367B0" w:rsidRDefault="00704CE6" w:rsidP="00704CE6">
      <w:pPr>
        <w:ind w:firstLine="284"/>
        <w:jc w:val="both"/>
        <w:rPr>
          <w:rFonts w:ascii="Times New Roman" w:hAnsi="Times New Roman" w:cs="Times New Roman"/>
          <w:sz w:val="28"/>
          <w:szCs w:val="28"/>
        </w:rPr>
      </w:pPr>
    </w:p>
    <w:p w:rsidR="008F6EAA" w:rsidRPr="007D3E32" w:rsidRDefault="008F6EAA" w:rsidP="008F6EAA">
      <w:pPr>
        <w:ind w:firstLine="709"/>
        <w:jc w:val="both"/>
        <w:rPr>
          <w:rFonts w:ascii="Times New Roman" w:hAnsi="Times New Roman" w:cs="Times New Roman"/>
          <w:sz w:val="24"/>
          <w:szCs w:val="24"/>
        </w:rPr>
      </w:pPr>
    </w:p>
    <w:p w:rsidR="008F6EAA" w:rsidRPr="00EA1CBB" w:rsidRDefault="008F6EAA" w:rsidP="00E4402B">
      <w:pPr>
        <w:widowControl/>
        <w:autoSpaceDE w:val="0"/>
        <w:autoSpaceDN w:val="0"/>
        <w:adjustRightInd w:val="0"/>
        <w:ind w:firstLine="539"/>
        <w:jc w:val="center"/>
        <w:outlineLvl w:val="0"/>
        <w:rPr>
          <w:rFonts w:ascii="Times New Roman" w:hAnsi="Times New Roman" w:cs="Times New Roman"/>
          <w:sz w:val="28"/>
          <w:szCs w:val="28"/>
        </w:rPr>
      </w:pPr>
      <w:bookmarkStart w:id="22" w:name="_Toc436775339"/>
      <w:r w:rsidRPr="00EA1CBB">
        <w:rPr>
          <w:rFonts w:ascii="Times New Roman" w:hAnsi="Times New Roman" w:cs="Times New Roman"/>
          <w:sz w:val="28"/>
          <w:szCs w:val="28"/>
          <w:lang w:val="en-US"/>
        </w:rPr>
        <w:t>III</w:t>
      </w:r>
      <w:r w:rsidRPr="00EA1CBB">
        <w:rPr>
          <w:rFonts w:ascii="Times New Roman" w:hAnsi="Times New Roman" w:cs="Times New Roman"/>
          <w:sz w:val="28"/>
          <w:szCs w:val="28"/>
        </w:rPr>
        <w:t>. Расчетные показатели в сфере жилищного обеспечения</w:t>
      </w:r>
      <w:bookmarkEnd w:id="22"/>
    </w:p>
    <w:p w:rsidR="00AD2838" w:rsidRPr="00EA1CBB" w:rsidRDefault="00AD2838" w:rsidP="008F6EAA">
      <w:pPr>
        <w:widowControl/>
        <w:autoSpaceDE w:val="0"/>
        <w:autoSpaceDN w:val="0"/>
        <w:adjustRightInd w:val="0"/>
        <w:ind w:firstLine="540"/>
        <w:jc w:val="center"/>
        <w:rPr>
          <w:rFonts w:ascii="Times New Roman" w:hAnsi="Times New Roman" w:cs="Times New Roman"/>
          <w:sz w:val="28"/>
          <w:szCs w:val="28"/>
        </w:rPr>
      </w:pPr>
    </w:p>
    <w:p w:rsidR="00AD2838" w:rsidRPr="00EA1CBB" w:rsidRDefault="00AD2838" w:rsidP="00E4402B">
      <w:pPr>
        <w:widowControl/>
        <w:autoSpaceDE w:val="0"/>
        <w:autoSpaceDN w:val="0"/>
        <w:adjustRightInd w:val="0"/>
        <w:ind w:firstLine="539"/>
        <w:jc w:val="center"/>
        <w:outlineLvl w:val="1"/>
        <w:rPr>
          <w:rFonts w:ascii="Times New Roman" w:hAnsi="Times New Roman" w:cs="Times New Roman"/>
          <w:sz w:val="28"/>
          <w:szCs w:val="28"/>
        </w:rPr>
      </w:pPr>
      <w:bookmarkStart w:id="23" w:name="_Toc436775340"/>
      <w:r w:rsidRPr="00EA1CBB">
        <w:rPr>
          <w:rFonts w:ascii="Times New Roman" w:hAnsi="Times New Roman" w:cs="Times New Roman"/>
          <w:sz w:val="28"/>
          <w:szCs w:val="28"/>
        </w:rPr>
        <w:t>Общие требования</w:t>
      </w:r>
      <w:bookmarkEnd w:id="23"/>
    </w:p>
    <w:p w:rsidR="00AD2838" w:rsidRPr="00EA1CBB" w:rsidRDefault="00AD2838" w:rsidP="008F6EAA">
      <w:pPr>
        <w:widowControl/>
        <w:autoSpaceDE w:val="0"/>
        <w:autoSpaceDN w:val="0"/>
        <w:adjustRightInd w:val="0"/>
        <w:ind w:firstLine="540"/>
        <w:jc w:val="center"/>
        <w:rPr>
          <w:rFonts w:ascii="Times New Roman" w:hAnsi="Times New Roman" w:cs="Times New Roman"/>
          <w:sz w:val="28"/>
          <w:szCs w:val="28"/>
        </w:rPr>
      </w:pPr>
    </w:p>
    <w:p w:rsidR="00AD2838" w:rsidRPr="00EA1CBB" w:rsidRDefault="009B120B" w:rsidP="00AD2838">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31</w:t>
      </w:r>
      <w:r w:rsidR="00AD2838" w:rsidRPr="00EA1CBB">
        <w:rPr>
          <w:rFonts w:ascii="Times New Roman" w:hAnsi="Times New Roman" w:cs="Times New Roman"/>
          <w:sz w:val="28"/>
          <w:szCs w:val="28"/>
        </w:rPr>
        <w:t>.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AD2838" w:rsidRPr="00EA1CBB" w:rsidRDefault="00AD2838" w:rsidP="00AD2838">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В жилых зонах размещаются жилые дома разных типов (многоквартирные многоэтажные, средней и малой этажности; блокированные; усадебные с приквартирными и приусадебными участками); отдельно стоящие, </w:t>
      </w:r>
      <w:r w:rsidRPr="00EA1CBB">
        <w:rPr>
          <w:rFonts w:ascii="Times New Roman" w:hAnsi="Times New Roman" w:cs="Times New Roman"/>
          <w:sz w:val="28"/>
          <w:szCs w:val="28"/>
        </w:rPr>
        <w:lastRenderedPageBreak/>
        <w:t>встроенные или пристроенные объекты социального и культурно-бытового обслуживания населения с учетом требований настоящих норм; гаражи и автостоянки для легковых автомобилей, принадлежащих гражданам; культовые объекты.</w:t>
      </w:r>
    </w:p>
    <w:p w:rsidR="00AD2838" w:rsidRPr="00EA1CBB" w:rsidRDefault="00AD2838" w:rsidP="00AD2838">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Допускается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 Размер санитарно-защитных зон для объектов, не являющихся источником загрязнения окружающей среды, должен быть не менее 25 м</w:t>
      </w:r>
      <w:r w:rsidR="009B120B" w:rsidRPr="00EA1CBB">
        <w:rPr>
          <w:rFonts w:ascii="Times New Roman" w:hAnsi="Times New Roman" w:cs="Times New Roman"/>
          <w:sz w:val="28"/>
          <w:szCs w:val="28"/>
        </w:rPr>
        <w:t>етров</w:t>
      </w:r>
      <w:r w:rsidRPr="00EA1CBB">
        <w:rPr>
          <w:rFonts w:ascii="Times New Roman" w:hAnsi="Times New Roman" w:cs="Times New Roman"/>
          <w:sz w:val="28"/>
          <w:szCs w:val="28"/>
        </w:rPr>
        <w:t>.</w:t>
      </w:r>
    </w:p>
    <w:p w:rsidR="00AD2838" w:rsidRPr="00E13DDA" w:rsidRDefault="00AD2838" w:rsidP="009B120B">
      <w:pPr>
        <w:autoSpaceDE w:val="0"/>
        <w:autoSpaceDN w:val="0"/>
        <w:adjustRightInd w:val="0"/>
        <w:ind w:firstLine="720"/>
        <w:jc w:val="both"/>
        <w:rPr>
          <w:rFonts w:ascii="Times New Roman" w:hAnsi="Times New Roman" w:cs="Times New Roman"/>
          <w:sz w:val="28"/>
          <w:szCs w:val="28"/>
        </w:rPr>
      </w:pPr>
      <w:r w:rsidRPr="00E13DDA">
        <w:rPr>
          <w:rFonts w:ascii="Times New Roman" w:hAnsi="Times New Roman" w:cs="Times New Roman"/>
          <w:sz w:val="28"/>
          <w:szCs w:val="28"/>
        </w:rPr>
        <w:t>Примеча</w:t>
      </w:r>
      <w:r w:rsidR="00E13DDA">
        <w:rPr>
          <w:rFonts w:ascii="Times New Roman" w:hAnsi="Times New Roman" w:cs="Times New Roman"/>
          <w:sz w:val="28"/>
          <w:szCs w:val="28"/>
        </w:rPr>
        <w:t>ние - К жилым зонам могут относи</w:t>
      </w:r>
      <w:r w:rsidRPr="00E13DDA">
        <w:rPr>
          <w:rFonts w:ascii="Times New Roman" w:hAnsi="Times New Roman" w:cs="Times New Roman"/>
          <w:sz w:val="28"/>
          <w:szCs w:val="28"/>
        </w:rPr>
        <w:t>тся также территории садово-дачной застройки, расположенной в пределах границ (черты) населенных пунктов и соответствующие функциональному зонированию (жилая зона) в документах территориального планирования и градостроительного зонирования муниципального образования, а также обеспеченные социальной, транспортной и инженерной инфраструктурой. В отношении таких зон, при разработке градостроительной документации, необходимо предусматривать развитие инфраструктуры в объемах, обеспечивающих на перспективу возможность постоянного проживания.</w:t>
      </w:r>
    </w:p>
    <w:p w:rsidR="00AD2838" w:rsidRPr="00EA1CBB" w:rsidRDefault="00AD2838" w:rsidP="008F6EAA">
      <w:pPr>
        <w:widowControl/>
        <w:autoSpaceDE w:val="0"/>
        <w:autoSpaceDN w:val="0"/>
        <w:adjustRightInd w:val="0"/>
        <w:ind w:firstLine="540"/>
        <w:jc w:val="center"/>
        <w:rPr>
          <w:rFonts w:ascii="Times New Roman" w:hAnsi="Times New Roman" w:cs="Times New Roman"/>
          <w:sz w:val="28"/>
          <w:szCs w:val="28"/>
        </w:rPr>
      </w:pPr>
    </w:p>
    <w:p w:rsidR="008F6EAA" w:rsidRPr="00EA1CBB" w:rsidRDefault="008F6EAA" w:rsidP="00E4402B">
      <w:pPr>
        <w:widowControl/>
        <w:autoSpaceDE w:val="0"/>
        <w:autoSpaceDN w:val="0"/>
        <w:adjustRightInd w:val="0"/>
        <w:ind w:firstLine="539"/>
        <w:jc w:val="center"/>
        <w:outlineLvl w:val="1"/>
        <w:rPr>
          <w:rFonts w:ascii="Times New Roman" w:hAnsi="Times New Roman" w:cs="Times New Roman"/>
          <w:sz w:val="28"/>
          <w:szCs w:val="28"/>
        </w:rPr>
      </w:pPr>
      <w:bookmarkStart w:id="24" w:name="_Toc436775341"/>
      <w:r w:rsidRPr="00EA1CBB">
        <w:rPr>
          <w:rFonts w:ascii="Times New Roman" w:hAnsi="Times New Roman" w:cs="Times New Roman"/>
          <w:sz w:val="28"/>
          <w:szCs w:val="28"/>
        </w:rPr>
        <w:t>Нормативы жилищной обеспеченности</w:t>
      </w:r>
      <w:bookmarkEnd w:id="24"/>
    </w:p>
    <w:p w:rsidR="00A71F0C" w:rsidRPr="00EA1CBB" w:rsidRDefault="00A71F0C" w:rsidP="008F6EAA">
      <w:pPr>
        <w:widowControl/>
        <w:autoSpaceDE w:val="0"/>
        <w:autoSpaceDN w:val="0"/>
        <w:adjustRightInd w:val="0"/>
        <w:ind w:firstLine="540"/>
        <w:jc w:val="center"/>
        <w:rPr>
          <w:rFonts w:ascii="Times New Roman" w:hAnsi="Times New Roman" w:cs="Times New Roman"/>
          <w:sz w:val="28"/>
          <w:szCs w:val="28"/>
        </w:rPr>
      </w:pPr>
    </w:p>
    <w:p w:rsidR="00A71F0C" w:rsidRPr="00EA1CBB" w:rsidRDefault="009B120B" w:rsidP="00AC1880">
      <w:pPr>
        <w:widowControl/>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32</w:t>
      </w:r>
      <w:r w:rsidR="00A71F0C" w:rsidRPr="00EA1CBB">
        <w:rPr>
          <w:rFonts w:ascii="Times New Roman" w:hAnsi="Times New Roman" w:cs="Times New Roman"/>
          <w:sz w:val="28"/>
          <w:szCs w:val="28"/>
        </w:rPr>
        <w:t xml:space="preserve">. </w:t>
      </w:r>
      <w:r w:rsidR="006A4F17" w:rsidRPr="00EA1CBB">
        <w:rPr>
          <w:rFonts w:ascii="Times New Roman" w:hAnsi="Times New Roman" w:cs="Times New Roman"/>
          <w:sz w:val="28"/>
          <w:szCs w:val="28"/>
        </w:rPr>
        <w:t>Норматив жилищной обеспеченности следует принимать</w:t>
      </w:r>
      <w:r w:rsidR="00704CE6" w:rsidRPr="00EA1CBB">
        <w:rPr>
          <w:rFonts w:ascii="Times New Roman" w:hAnsi="Times New Roman" w:cs="Times New Roman"/>
          <w:sz w:val="28"/>
          <w:szCs w:val="28"/>
        </w:rPr>
        <w:t xml:space="preserve"> </w:t>
      </w:r>
      <w:r w:rsidR="00497486">
        <w:rPr>
          <w:rFonts w:ascii="Times New Roman" w:hAnsi="Times New Roman" w:cs="Times New Roman"/>
          <w:sz w:val="28"/>
          <w:szCs w:val="28"/>
        </w:rPr>
        <w:t>18</w:t>
      </w:r>
      <w:r w:rsidR="00704CE6" w:rsidRPr="00EA1CBB">
        <w:rPr>
          <w:rFonts w:ascii="Times New Roman" w:hAnsi="Times New Roman" w:cs="Times New Roman"/>
          <w:sz w:val="28"/>
          <w:szCs w:val="28"/>
        </w:rPr>
        <w:t xml:space="preserve"> кв. метров</w:t>
      </w:r>
      <w:r w:rsidR="006A4F17" w:rsidRPr="00EA1CBB">
        <w:rPr>
          <w:rFonts w:ascii="Times New Roman" w:hAnsi="Times New Roman" w:cs="Times New Roman"/>
          <w:sz w:val="28"/>
          <w:szCs w:val="28"/>
        </w:rPr>
        <w:t xml:space="preserve"> на 1 человека (не менее).</w:t>
      </w:r>
    </w:p>
    <w:p w:rsidR="006A4F17" w:rsidRPr="00EA1CBB" w:rsidRDefault="006A4F17" w:rsidP="00AC1880">
      <w:pPr>
        <w:widowControl/>
        <w:autoSpaceDE w:val="0"/>
        <w:autoSpaceDN w:val="0"/>
        <w:adjustRightInd w:val="0"/>
        <w:ind w:firstLine="540"/>
        <w:jc w:val="center"/>
        <w:rPr>
          <w:rFonts w:ascii="Times New Roman" w:hAnsi="Times New Roman" w:cs="Times New Roman"/>
          <w:sz w:val="28"/>
          <w:szCs w:val="28"/>
        </w:rPr>
      </w:pPr>
    </w:p>
    <w:p w:rsidR="00AC1880" w:rsidRPr="00EA1CBB" w:rsidRDefault="00AC1880" w:rsidP="00E4402B">
      <w:pPr>
        <w:widowControl/>
        <w:autoSpaceDE w:val="0"/>
        <w:autoSpaceDN w:val="0"/>
        <w:adjustRightInd w:val="0"/>
        <w:ind w:firstLine="539"/>
        <w:jc w:val="center"/>
        <w:outlineLvl w:val="1"/>
        <w:rPr>
          <w:rFonts w:ascii="Times New Roman" w:hAnsi="Times New Roman" w:cs="Times New Roman"/>
          <w:sz w:val="28"/>
          <w:szCs w:val="28"/>
        </w:rPr>
      </w:pPr>
      <w:bookmarkStart w:id="25" w:name="_Toc436775342"/>
      <w:r w:rsidRPr="00EA1CBB">
        <w:rPr>
          <w:rFonts w:ascii="Times New Roman" w:hAnsi="Times New Roman" w:cs="Times New Roman"/>
          <w:sz w:val="28"/>
          <w:szCs w:val="28"/>
        </w:rPr>
        <w:t>Нормативы общей площади территорий для размещения объектов жилой застройки</w:t>
      </w:r>
      <w:bookmarkEnd w:id="25"/>
    </w:p>
    <w:p w:rsidR="00704CE6" w:rsidRPr="00EA1CBB" w:rsidRDefault="00704CE6" w:rsidP="00AC1880">
      <w:pPr>
        <w:ind w:firstLine="540"/>
        <w:jc w:val="both"/>
        <w:rPr>
          <w:rFonts w:ascii="Times New Roman" w:hAnsi="Times New Roman" w:cs="Times New Roman"/>
          <w:sz w:val="28"/>
          <w:szCs w:val="28"/>
        </w:rPr>
      </w:pPr>
    </w:p>
    <w:p w:rsidR="00704CE6" w:rsidRPr="00EA1CBB" w:rsidRDefault="009B120B" w:rsidP="00AC1880">
      <w:pPr>
        <w:autoSpaceDE w:val="0"/>
        <w:autoSpaceDN w:val="0"/>
        <w:adjustRightInd w:val="0"/>
        <w:ind w:firstLine="540"/>
        <w:jc w:val="both"/>
        <w:rPr>
          <w:rFonts w:ascii="Times New Roman" w:hAnsi="Times New Roman" w:cs="Times New Roman"/>
          <w:sz w:val="28"/>
          <w:szCs w:val="28"/>
        </w:rPr>
      </w:pPr>
      <w:r w:rsidRPr="00C801E5">
        <w:rPr>
          <w:rFonts w:ascii="Times New Roman" w:hAnsi="Times New Roman" w:cs="Times New Roman"/>
          <w:sz w:val="28"/>
          <w:szCs w:val="28"/>
        </w:rPr>
        <w:t>33</w:t>
      </w:r>
      <w:r w:rsidR="00704CE6" w:rsidRPr="00C801E5">
        <w:rPr>
          <w:rFonts w:ascii="Times New Roman" w:hAnsi="Times New Roman" w:cs="Times New Roman"/>
          <w:sz w:val="28"/>
          <w:szCs w:val="28"/>
        </w:rPr>
        <w:t>. Для предварительного определения общих размеров жилых зон допускается принимать укрупненные показатели в расчете на 1000 чел.: в городах - при средней этажности жилой застройки до 3 этажей - 10 гектаров для застройки без земельных участков и 20 гектаров – для застройки с участком; от 4 до 8 этажей - 8 гектаров; 9 этажей и выше - 7 гектаров; в сельских поселениях</w:t>
      </w:r>
      <w:r w:rsidR="00704CE6" w:rsidRPr="00EA1CBB">
        <w:rPr>
          <w:rFonts w:ascii="Times New Roman" w:hAnsi="Times New Roman" w:cs="Times New Roman"/>
          <w:sz w:val="28"/>
          <w:szCs w:val="28"/>
        </w:rPr>
        <w:t xml:space="preserve"> с преимущественно усадебной застройкой - 40 гектаров.</w:t>
      </w:r>
    </w:p>
    <w:p w:rsidR="00704CE6" w:rsidRPr="00EA1CBB" w:rsidRDefault="00704CE6" w:rsidP="00AC1880">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 с учетом социальной нормы площади жилья, установленной в соответствии с законодательством Российской Федерации и нормативными правовыми актами </w:t>
      </w:r>
      <w:r w:rsidRPr="00EA1CBB">
        <w:rPr>
          <w:rFonts w:ascii="Times New Roman" w:hAnsi="Times New Roman" w:cs="Times New Roman"/>
          <w:sz w:val="28"/>
          <w:szCs w:val="28"/>
        </w:rPr>
        <w:lastRenderedPageBreak/>
        <w:t>субъектов Российской Федерации.</w:t>
      </w:r>
    </w:p>
    <w:p w:rsidR="008F6EAA" w:rsidRPr="00EA1CBB" w:rsidRDefault="008F6EAA" w:rsidP="008F6EAA">
      <w:pPr>
        <w:widowControl/>
        <w:autoSpaceDE w:val="0"/>
        <w:autoSpaceDN w:val="0"/>
        <w:adjustRightInd w:val="0"/>
        <w:ind w:firstLine="540"/>
        <w:jc w:val="center"/>
        <w:rPr>
          <w:rFonts w:ascii="Times New Roman" w:hAnsi="Times New Roman" w:cs="Times New Roman"/>
          <w:sz w:val="28"/>
          <w:szCs w:val="28"/>
        </w:rPr>
      </w:pPr>
    </w:p>
    <w:p w:rsidR="008F6EAA" w:rsidRPr="00EA1CBB" w:rsidRDefault="008F6EAA" w:rsidP="00E4402B">
      <w:pPr>
        <w:widowControl/>
        <w:autoSpaceDE w:val="0"/>
        <w:autoSpaceDN w:val="0"/>
        <w:adjustRightInd w:val="0"/>
        <w:ind w:firstLine="539"/>
        <w:jc w:val="center"/>
        <w:outlineLvl w:val="1"/>
        <w:rPr>
          <w:rFonts w:ascii="Times New Roman" w:hAnsi="Times New Roman" w:cs="Times New Roman"/>
          <w:sz w:val="28"/>
          <w:szCs w:val="28"/>
        </w:rPr>
      </w:pPr>
      <w:bookmarkStart w:id="26" w:name="_Toc436775343"/>
      <w:r w:rsidRPr="00EA1CBB">
        <w:rPr>
          <w:rFonts w:ascii="Times New Roman" w:hAnsi="Times New Roman" w:cs="Times New Roman"/>
          <w:sz w:val="28"/>
          <w:szCs w:val="28"/>
        </w:rPr>
        <w:t>Нормативы распределения зон жилой застройки по видам жилой застройки</w:t>
      </w:r>
      <w:bookmarkEnd w:id="26"/>
    </w:p>
    <w:p w:rsidR="00AC1880" w:rsidRPr="00EA1CBB" w:rsidRDefault="00AC1880" w:rsidP="00AC1880">
      <w:pPr>
        <w:jc w:val="center"/>
        <w:rPr>
          <w:rFonts w:ascii="Times New Roman" w:hAnsi="Times New Roman" w:cs="Times New Roman"/>
          <w:sz w:val="28"/>
          <w:szCs w:val="28"/>
        </w:rPr>
      </w:pPr>
    </w:p>
    <w:p w:rsidR="00AC1880" w:rsidRPr="00EA1CBB" w:rsidRDefault="009B120B" w:rsidP="00AC1880">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34</w:t>
      </w:r>
      <w:r w:rsidR="00AC1880" w:rsidRPr="00EA1CBB">
        <w:rPr>
          <w:rFonts w:ascii="Times New Roman" w:hAnsi="Times New Roman" w:cs="Times New Roman"/>
          <w:sz w:val="28"/>
          <w:szCs w:val="28"/>
        </w:rPr>
        <w:t>. 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AC1880" w:rsidRPr="00EA1CBB" w:rsidRDefault="00AC1880" w:rsidP="00AC1880">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В состав жилых зон могут включаться:</w:t>
      </w:r>
    </w:p>
    <w:p w:rsidR="00AC1880" w:rsidRPr="00EA1CBB" w:rsidRDefault="00AC1880" w:rsidP="00AC1880">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зона застройки среднеэтажными жилыми домами (от 5 - 8 этажей, включая мансардный);</w:t>
      </w:r>
    </w:p>
    <w:p w:rsidR="00AC1880" w:rsidRPr="00EA1CBB" w:rsidRDefault="00AC1880" w:rsidP="00AC1880">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зона застройки малоэтажными многоквартирными жилыми домами (до 4 этажей, включая мансардный);</w:t>
      </w:r>
    </w:p>
    <w:p w:rsidR="00AC1880" w:rsidRPr="00EA1CBB" w:rsidRDefault="00AC1880" w:rsidP="00AC1880">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зона застройки блокированными жилыми домами;</w:t>
      </w:r>
    </w:p>
    <w:p w:rsidR="00AC1880" w:rsidRPr="00EA1CBB" w:rsidRDefault="00AC1880" w:rsidP="00AC1880">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зона застройки индивидуальными отдельно стоящими жилыми домами с приусадебными земельными участками.</w:t>
      </w:r>
    </w:p>
    <w:p w:rsidR="008F6EAA" w:rsidRPr="00EA1CBB" w:rsidRDefault="008F6EAA" w:rsidP="008F6EAA">
      <w:pPr>
        <w:widowControl/>
        <w:autoSpaceDE w:val="0"/>
        <w:autoSpaceDN w:val="0"/>
        <w:adjustRightInd w:val="0"/>
        <w:ind w:firstLine="540"/>
        <w:jc w:val="center"/>
        <w:rPr>
          <w:rFonts w:ascii="Times New Roman" w:hAnsi="Times New Roman" w:cs="Times New Roman"/>
          <w:sz w:val="28"/>
          <w:szCs w:val="28"/>
        </w:rPr>
      </w:pPr>
    </w:p>
    <w:p w:rsidR="008F6EAA" w:rsidRPr="00EA1CBB" w:rsidRDefault="008F6EAA" w:rsidP="00E4402B">
      <w:pPr>
        <w:widowControl/>
        <w:autoSpaceDE w:val="0"/>
        <w:autoSpaceDN w:val="0"/>
        <w:adjustRightInd w:val="0"/>
        <w:ind w:firstLine="539"/>
        <w:jc w:val="center"/>
        <w:outlineLvl w:val="1"/>
        <w:rPr>
          <w:rFonts w:ascii="Times New Roman" w:hAnsi="Times New Roman" w:cs="Times New Roman"/>
          <w:sz w:val="28"/>
          <w:szCs w:val="28"/>
        </w:rPr>
      </w:pPr>
      <w:bookmarkStart w:id="27" w:name="_Toc436775344"/>
      <w:r w:rsidRPr="00EA1CBB">
        <w:rPr>
          <w:rFonts w:ascii="Times New Roman" w:hAnsi="Times New Roman" w:cs="Times New Roman"/>
          <w:sz w:val="28"/>
          <w:szCs w:val="28"/>
        </w:rPr>
        <w:t>Нормативы размера придомовых земельных участков</w:t>
      </w:r>
      <w:bookmarkEnd w:id="27"/>
    </w:p>
    <w:p w:rsidR="00AC1880" w:rsidRPr="00EA1CBB" w:rsidRDefault="00AC1880" w:rsidP="00AC1880">
      <w:pPr>
        <w:jc w:val="center"/>
        <w:rPr>
          <w:rFonts w:ascii="Times New Roman" w:hAnsi="Times New Roman" w:cs="Times New Roman"/>
          <w:sz w:val="28"/>
          <w:szCs w:val="28"/>
        </w:rPr>
      </w:pPr>
    </w:p>
    <w:p w:rsidR="00AC1880" w:rsidRPr="00EA1CBB" w:rsidRDefault="006A4F17" w:rsidP="00AC1880">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3</w:t>
      </w:r>
      <w:r w:rsidR="009B120B" w:rsidRPr="00EA1CBB">
        <w:rPr>
          <w:rFonts w:ascii="Times New Roman" w:hAnsi="Times New Roman" w:cs="Times New Roman"/>
          <w:sz w:val="28"/>
          <w:szCs w:val="28"/>
        </w:rPr>
        <w:t>5</w:t>
      </w:r>
      <w:r w:rsidR="00AC1880" w:rsidRPr="00EA1CBB">
        <w:rPr>
          <w:rFonts w:ascii="Times New Roman" w:hAnsi="Times New Roman" w:cs="Times New Roman"/>
          <w:sz w:val="28"/>
          <w:szCs w:val="28"/>
        </w:rPr>
        <w:t>. Размер земельного участка при доме (квартире) определяется с учетом демографической структуры населения в зависимости от типа дома и других местных особенностей.</w:t>
      </w:r>
    </w:p>
    <w:p w:rsidR="00AC1880" w:rsidRPr="00EA1CBB" w:rsidRDefault="00AC1880" w:rsidP="00AC1880">
      <w:pPr>
        <w:ind w:firstLine="709"/>
        <w:jc w:val="both"/>
        <w:rPr>
          <w:rFonts w:ascii="Times New Roman" w:hAnsi="Times New Roman" w:cs="Times New Roman"/>
          <w:sz w:val="28"/>
          <w:szCs w:val="28"/>
        </w:rPr>
      </w:pPr>
      <w:r w:rsidRPr="00EA1CBB">
        <w:rPr>
          <w:rFonts w:ascii="Times New Roman" w:hAnsi="Times New Roman" w:cs="Times New Roman"/>
          <w:sz w:val="28"/>
          <w:szCs w:val="28"/>
        </w:rPr>
        <w:t>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 Допускается для ведения личного подсобного хозяйства выделение части земельного участка, недостающей до установленной максимальной нормы, за пределами жилой зоны.</w:t>
      </w:r>
    </w:p>
    <w:p w:rsidR="008F6EAA" w:rsidRPr="00EA1CBB" w:rsidRDefault="008F6EAA" w:rsidP="008F6EAA">
      <w:pPr>
        <w:widowControl/>
        <w:autoSpaceDE w:val="0"/>
        <w:autoSpaceDN w:val="0"/>
        <w:adjustRightInd w:val="0"/>
        <w:ind w:firstLine="540"/>
        <w:jc w:val="center"/>
        <w:rPr>
          <w:rFonts w:ascii="Times New Roman" w:hAnsi="Times New Roman" w:cs="Times New Roman"/>
          <w:sz w:val="28"/>
          <w:szCs w:val="28"/>
        </w:rPr>
      </w:pPr>
    </w:p>
    <w:p w:rsidR="008F6EAA" w:rsidRPr="00EA1CBB" w:rsidRDefault="008F6EAA" w:rsidP="00E4402B">
      <w:pPr>
        <w:widowControl/>
        <w:autoSpaceDE w:val="0"/>
        <w:autoSpaceDN w:val="0"/>
        <w:adjustRightInd w:val="0"/>
        <w:ind w:firstLine="539"/>
        <w:jc w:val="center"/>
        <w:outlineLvl w:val="1"/>
        <w:rPr>
          <w:rFonts w:ascii="Times New Roman" w:hAnsi="Times New Roman" w:cs="Times New Roman"/>
          <w:sz w:val="28"/>
          <w:szCs w:val="28"/>
        </w:rPr>
      </w:pPr>
      <w:bookmarkStart w:id="28" w:name="_Toc436775345"/>
      <w:r w:rsidRPr="00EA1CBB">
        <w:rPr>
          <w:rFonts w:ascii="Times New Roman" w:hAnsi="Times New Roman" w:cs="Times New Roman"/>
          <w:sz w:val="28"/>
          <w:szCs w:val="28"/>
        </w:rPr>
        <w:t>Нормативы распределения жилищного строительства по типам жилья</w:t>
      </w:r>
      <w:bookmarkEnd w:id="28"/>
    </w:p>
    <w:p w:rsidR="00AC1880" w:rsidRPr="00EA1CBB" w:rsidRDefault="00AC1880" w:rsidP="00AC1880">
      <w:pPr>
        <w:ind w:firstLine="709"/>
        <w:jc w:val="center"/>
        <w:rPr>
          <w:rFonts w:ascii="Times New Roman" w:hAnsi="Times New Roman" w:cs="Times New Roman"/>
          <w:sz w:val="28"/>
          <w:szCs w:val="28"/>
        </w:rPr>
      </w:pPr>
    </w:p>
    <w:p w:rsidR="00AC1880" w:rsidRPr="00EA1CBB" w:rsidRDefault="009B120B" w:rsidP="00AC1880">
      <w:pPr>
        <w:ind w:firstLine="709"/>
        <w:jc w:val="both"/>
        <w:rPr>
          <w:rFonts w:ascii="Times New Roman" w:hAnsi="Times New Roman" w:cs="Times New Roman"/>
          <w:sz w:val="28"/>
          <w:szCs w:val="28"/>
        </w:rPr>
      </w:pPr>
      <w:r w:rsidRPr="00EA1CBB">
        <w:rPr>
          <w:rFonts w:ascii="Times New Roman" w:hAnsi="Times New Roman" w:cs="Times New Roman"/>
          <w:sz w:val="28"/>
          <w:szCs w:val="28"/>
        </w:rPr>
        <w:t>36</w:t>
      </w:r>
      <w:r w:rsidR="00AC1880" w:rsidRPr="00EA1CBB">
        <w:rPr>
          <w:rFonts w:ascii="Times New Roman" w:hAnsi="Times New Roman" w:cs="Times New Roman"/>
          <w:sz w:val="28"/>
          <w:szCs w:val="28"/>
        </w:rPr>
        <w:t>. Расчетные показатели объемов и типов жилой застройки должны производиться с учетом  сложившейся и прогнозируемой социально-демографической ситуации и доходов населения. При этом рекомендуется предусматривать разнообразные типы жилых домов, дифференцированных по уровню комфорта в соответствии с таблицей 5. Средний расчетный  показатель жилищной обеспеченности зависит от соотношения жилых домов и квартир различного уровня комфорта и определяется расчетом. В случае отсутствия необходимых данных принимается для жилых домов и квартир 1-го и 2-го типов по уровню комфортности  - 20 - 30 кв. метров площади дома или на человека, а 3-го и 4-го типов по уровню комфортности – 50 кв. метров.</w:t>
      </w:r>
    </w:p>
    <w:p w:rsidR="00AC1880" w:rsidRPr="00EA1CBB" w:rsidRDefault="00AC1880" w:rsidP="00AC1880">
      <w:pPr>
        <w:ind w:firstLine="709"/>
        <w:jc w:val="both"/>
        <w:rPr>
          <w:rFonts w:ascii="Times New Roman" w:hAnsi="Times New Roman" w:cs="Times New Roman"/>
          <w:sz w:val="28"/>
          <w:szCs w:val="28"/>
        </w:rPr>
      </w:pPr>
    </w:p>
    <w:p w:rsidR="00EA1CBB" w:rsidRPr="00EA1CBB" w:rsidRDefault="00EA1CBB" w:rsidP="00AC1880">
      <w:pPr>
        <w:ind w:firstLine="709"/>
        <w:jc w:val="both"/>
        <w:rPr>
          <w:rFonts w:ascii="Times New Roman" w:hAnsi="Times New Roman" w:cs="Times New Roman"/>
          <w:sz w:val="28"/>
          <w:szCs w:val="28"/>
        </w:rPr>
      </w:pPr>
    </w:p>
    <w:p w:rsidR="00AC1880" w:rsidRPr="00EA1CBB" w:rsidRDefault="00AC1880" w:rsidP="00AC1880">
      <w:pPr>
        <w:rPr>
          <w:rFonts w:ascii="Times New Roman" w:hAnsi="Times New Roman" w:cs="Times New Roman"/>
          <w:sz w:val="24"/>
          <w:szCs w:val="24"/>
        </w:rPr>
      </w:pPr>
      <w:r w:rsidRPr="00EA1CBB">
        <w:rPr>
          <w:rFonts w:ascii="Times New Roman" w:hAnsi="Times New Roman" w:cs="Times New Roman"/>
          <w:sz w:val="24"/>
          <w:szCs w:val="24"/>
        </w:rP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3"/>
        <w:gridCol w:w="2775"/>
        <w:gridCol w:w="2524"/>
        <w:gridCol w:w="1853"/>
        <w:gridCol w:w="2130"/>
      </w:tblGrid>
      <w:tr w:rsidR="00AC1880" w:rsidRPr="00EA1CBB" w:rsidTr="00AC1880">
        <w:trPr>
          <w:trHeight w:val="925"/>
        </w:trPr>
        <w:tc>
          <w:tcPr>
            <w:tcW w:w="393"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rPr>
                <w:rFonts w:ascii="Times New Roman" w:hAnsi="Times New Roman" w:cs="Times New Roman"/>
                <w:sz w:val="24"/>
                <w:szCs w:val="24"/>
              </w:rPr>
            </w:pPr>
          </w:p>
        </w:tc>
        <w:tc>
          <w:tcPr>
            <w:tcW w:w="2775"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rPr>
              <w:t>Тип жилого дома и квартиры по уровню комфорта</w:t>
            </w:r>
          </w:p>
        </w:tc>
        <w:tc>
          <w:tcPr>
            <w:tcW w:w="2524"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rPr>
              <w:t>Норма площади жилого дома и квартиры в расчете на одного человека, квадратные метры</w:t>
            </w:r>
          </w:p>
        </w:tc>
        <w:tc>
          <w:tcPr>
            <w:tcW w:w="1853"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rPr>
              <w:t>Формула заселения жилого дома и квартиры</w:t>
            </w:r>
          </w:p>
        </w:tc>
        <w:tc>
          <w:tcPr>
            <w:tcW w:w="2130"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u w:val="single"/>
              </w:rPr>
            </w:pPr>
            <w:r w:rsidRPr="00EA1CBB">
              <w:rPr>
                <w:rFonts w:ascii="Times New Roman" w:hAnsi="Times New Roman" w:cs="Times New Roman"/>
                <w:sz w:val="24"/>
                <w:szCs w:val="24"/>
              </w:rPr>
              <w:t>Доля в общем объеме жилищного строительства, проценты</w:t>
            </w:r>
          </w:p>
        </w:tc>
      </w:tr>
      <w:tr w:rsidR="00AC1880" w:rsidRPr="00EA1CBB" w:rsidTr="00AC1880">
        <w:trPr>
          <w:trHeight w:val="20"/>
        </w:trPr>
        <w:tc>
          <w:tcPr>
            <w:tcW w:w="393"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rPr>
                <w:rFonts w:ascii="Times New Roman" w:hAnsi="Times New Roman" w:cs="Times New Roman"/>
                <w:sz w:val="24"/>
                <w:szCs w:val="24"/>
              </w:rPr>
            </w:pPr>
            <w:r w:rsidRPr="00EA1CBB">
              <w:rPr>
                <w:rFonts w:ascii="Times New Roman" w:hAnsi="Times New Roman" w:cs="Times New Roman"/>
                <w:sz w:val="24"/>
                <w:szCs w:val="24"/>
              </w:rPr>
              <w:t>1</w:t>
            </w:r>
          </w:p>
        </w:tc>
        <w:tc>
          <w:tcPr>
            <w:tcW w:w="2775"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rPr>
                <w:rFonts w:ascii="Times New Roman" w:hAnsi="Times New Roman" w:cs="Times New Roman"/>
                <w:sz w:val="24"/>
                <w:szCs w:val="24"/>
              </w:rPr>
            </w:pPr>
            <w:r w:rsidRPr="00EA1CBB">
              <w:rPr>
                <w:rFonts w:ascii="Times New Roman" w:hAnsi="Times New Roman" w:cs="Times New Roman"/>
                <w:sz w:val="24"/>
                <w:szCs w:val="24"/>
              </w:rPr>
              <w:t>Высококомфортный (Элитный)</w:t>
            </w:r>
          </w:p>
        </w:tc>
        <w:tc>
          <w:tcPr>
            <w:tcW w:w="2524"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rPr>
              <w:t>60 и более</w:t>
            </w:r>
          </w:p>
        </w:tc>
        <w:tc>
          <w:tcPr>
            <w:tcW w:w="1853"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lang w:val="en-US"/>
              </w:rPr>
              <w:t>k = n + 2</w:t>
            </w:r>
          </w:p>
          <w:p w:rsidR="00AC1880" w:rsidRPr="00EA1CBB" w:rsidRDefault="00AC1880" w:rsidP="00AC1880">
            <w:pPr>
              <w:pStyle w:val="a7"/>
              <w:ind w:left="0"/>
              <w:rPr>
                <w:rFonts w:ascii="Times New Roman" w:hAnsi="Times New Roman" w:cs="Times New Roman"/>
                <w:b w:val="0"/>
                <w:color w:val="000000"/>
                <w:sz w:val="24"/>
                <w:szCs w:val="24"/>
                <w:lang w:val="en-US"/>
              </w:rPr>
            </w:pPr>
            <w:r w:rsidRPr="00EA1CBB">
              <w:rPr>
                <w:rFonts w:ascii="Times New Roman" w:hAnsi="Times New Roman" w:cs="Times New Roman"/>
                <w:b w:val="0"/>
                <w:color w:val="000000"/>
                <w:sz w:val="24"/>
                <w:szCs w:val="24"/>
                <w:lang w:val="en-US"/>
              </w:rPr>
              <w:t>k &gt; (n + 2)</w:t>
            </w:r>
          </w:p>
        </w:tc>
        <w:tc>
          <w:tcPr>
            <w:tcW w:w="2130"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u w:val="single"/>
              </w:rPr>
            </w:pPr>
            <w:r w:rsidRPr="00EA1CBB">
              <w:rPr>
                <w:rFonts w:ascii="Times New Roman" w:hAnsi="Times New Roman" w:cs="Times New Roman"/>
                <w:sz w:val="24"/>
                <w:szCs w:val="24"/>
                <w:u w:val="single"/>
              </w:rPr>
              <w:t>3</w:t>
            </w:r>
          </w:p>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rPr>
              <w:t>5</w:t>
            </w:r>
          </w:p>
        </w:tc>
      </w:tr>
      <w:tr w:rsidR="00AC1880" w:rsidRPr="00EA1CBB" w:rsidTr="00AC1880">
        <w:trPr>
          <w:trHeight w:val="20"/>
        </w:trPr>
        <w:tc>
          <w:tcPr>
            <w:tcW w:w="393"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rPr>
              <w:t>2</w:t>
            </w:r>
          </w:p>
        </w:tc>
        <w:tc>
          <w:tcPr>
            <w:tcW w:w="2775"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rPr>
                <w:rFonts w:ascii="Times New Roman" w:hAnsi="Times New Roman" w:cs="Times New Roman"/>
                <w:sz w:val="24"/>
                <w:szCs w:val="24"/>
              </w:rPr>
            </w:pPr>
            <w:r w:rsidRPr="00EA1CBB">
              <w:rPr>
                <w:rFonts w:ascii="Times New Roman" w:hAnsi="Times New Roman" w:cs="Times New Roman"/>
                <w:sz w:val="24"/>
                <w:szCs w:val="24"/>
              </w:rPr>
              <w:t>Престижный</w:t>
            </w:r>
          </w:p>
          <w:p w:rsidR="00AC1880" w:rsidRPr="00EA1CBB" w:rsidRDefault="00AC1880" w:rsidP="00AC1880">
            <w:pPr>
              <w:rPr>
                <w:rFonts w:ascii="Times New Roman" w:hAnsi="Times New Roman" w:cs="Times New Roman"/>
                <w:sz w:val="24"/>
                <w:szCs w:val="24"/>
              </w:rPr>
            </w:pPr>
            <w:r w:rsidRPr="00EA1CBB">
              <w:rPr>
                <w:rFonts w:ascii="Times New Roman" w:hAnsi="Times New Roman" w:cs="Times New Roman"/>
                <w:sz w:val="24"/>
                <w:szCs w:val="24"/>
              </w:rPr>
              <w:t>(Бизнес - класс)</w:t>
            </w:r>
          </w:p>
        </w:tc>
        <w:tc>
          <w:tcPr>
            <w:tcW w:w="2524"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lang w:val="en-US"/>
              </w:rPr>
            </w:pPr>
            <w:r w:rsidRPr="00EA1CBB">
              <w:rPr>
                <w:rFonts w:ascii="Times New Roman" w:hAnsi="Times New Roman" w:cs="Times New Roman"/>
                <w:sz w:val="24"/>
                <w:szCs w:val="24"/>
                <w:lang w:val="en-US"/>
              </w:rPr>
              <w:t>40</w:t>
            </w:r>
          </w:p>
        </w:tc>
        <w:tc>
          <w:tcPr>
            <w:tcW w:w="1853"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lang w:val="en-US"/>
              </w:rPr>
            </w:pPr>
            <w:r w:rsidRPr="00EA1CBB">
              <w:rPr>
                <w:rFonts w:ascii="Times New Roman" w:hAnsi="Times New Roman" w:cs="Times New Roman"/>
                <w:sz w:val="24"/>
                <w:szCs w:val="24"/>
                <w:lang w:val="en-US"/>
              </w:rPr>
              <w:t>k= n +1</w:t>
            </w:r>
          </w:p>
          <w:p w:rsidR="00AC1880" w:rsidRPr="00EA1CBB" w:rsidRDefault="00AC1880" w:rsidP="00AC1880">
            <w:pPr>
              <w:jc w:val="center"/>
              <w:rPr>
                <w:rFonts w:ascii="Times New Roman" w:hAnsi="Times New Roman" w:cs="Times New Roman"/>
                <w:sz w:val="24"/>
                <w:szCs w:val="24"/>
                <w:lang w:val="en-US"/>
              </w:rPr>
            </w:pPr>
            <w:r w:rsidRPr="00EA1CBB">
              <w:rPr>
                <w:rFonts w:ascii="Times New Roman" w:hAnsi="Times New Roman" w:cs="Times New Roman"/>
                <w:sz w:val="24"/>
                <w:szCs w:val="24"/>
                <w:lang w:val="en-US"/>
              </w:rPr>
              <w:t>k= n + 2</w:t>
            </w:r>
          </w:p>
        </w:tc>
        <w:tc>
          <w:tcPr>
            <w:tcW w:w="2130"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u w:val="single"/>
              </w:rPr>
            </w:pPr>
            <w:r w:rsidRPr="00EA1CBB">
              <w:rPr>
                <w:rFonts w:ascii="Times New Roman" w:hAnsi="Times New Roman" w:cs="Times New Roman"/>
                <w:sz w:val="24"/>
                <w:szCs w:val="24"/>
                <w:u w:val="single"/>
              </w:rPr>
              <w:t>10</w:t>
            </w:r>
          </w:p>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rPr>
              <w:t>15</w:t>
            </w:r>
          </w:p>
        </w:tc>
      </w:tr>
      <w:tr w:rsidR="00AC1880" w:rsidRPr="00EA1CBB" w:rsidTr="00AC1880">
        <w:trPr>
          <w:trHeight w:val="20"/>
        </w:trPr>
        <w:tc>
          <w:tcPr>
            <w:tcW w:w="393"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rPr>
              <w:t>3</w:t>
            </w:r>
          </w:p>
        </w:tc>
        <w:tc>
          <w:tcPr>
            <w:tcW w:w="2775"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rPr>
                <w:rFonts w:ascii="Times New Roman" w:hAnsi="Times New Roman" w:cs="Times New Roman"/>
                <w:sz w:val="24"/>
                <w:szCs w:val="24"/>
              </w:rPr>
            </w:pPr>
            <w:r w:rsidRPr="00EA1CBB">
              <w:rPr>
                <w:rFonts w:ascii="Times New Roman" w:hAnsi="Times New Roman" w:cs="Times New Roman"/>
                <w:sz w:val="24"/>
                <w:szCs w:val="24"/>
              </w:rPr>
              <w:t>Массовый</w:t>
            </w:r>
          </w:p>
          <w:p w:rsidR="00AC1880" w:rsidRPr="00EA1CBB" w:rsidRDefault="00AC1880" w:rsidP="00AC1880">
            <w:pPr>
              <w:rPr>
                <w:rFonts w:ascii="Times New Roman" w:hAnsi="Times New Roman" w:cs="Times New Roman"/>
                <w:sz w:val="24"/>
                <w:szCs w:val="24"/>
              </w:rPr>
            </w:pPr>
            <w:r w:rsidRPr="00EA1CBB">
              <w:rPr>
                <w:rFonts w:ascii="Times New Roman" w:hAnsi="Times New Roman" w:cs="Times New Roman"/>
                <w:sz w:val="24"/>
                <w:szCs w:val="24"/>
              </w:rPr>
              <w:t>(Эконом – класс)</w:t>
            </w:r>
          </w:p>
        </w:tc>
        <w:tc>
          <w:tcPr>
            <w:tcW w:w="2524" w:type="dxa"/>
            <w:tcBorders>
              <w:top w:val="single" w:sz="4" w:space="0" w:color="auto"/>
              <w:left w:val="single" w:sz="4" w:space="0" w:color="auto"/>
              <w:bottom w:val="single" w:sz="4" w:space="0" w:color="auto"/>
              <w:right w:val="single" w:sz="4" w:space="0" w:color="auto"/>
            </w:tcBorders>
          </w:tcPr>
          <w:p w:rsidR="00AC1880" w:rsidRPr="00D05BD5" w:rsidRDefault="00AC1880" w:rsidP="00D05BD5">
            <w:pPr>
              <w:jc w:val="center"/>
              <w:rPr>
                <w:rFonts w:ascii="Times New Roman" w:hAnsi="Times New Roman" w:cs="Times New Roman"/>
                <w:sz w:val="24"/>
                <w:szCs w:val="24"/>
              </w:rPr>
            </w:pPr>
            <w:r w:rsidRPr="00EA1CBB">
              <w:rPr>
                <w:rFonts w:ascii="Times New Roman" w:hAnsi="Times New Roman" w:cs="Times New Roman"/>
                <w:sz w:val="24"/>
                <w:szCs w:val="24"/>
                <w:lang w:val="en-US"/>
              </w:rPr>
              <w:t>3</w:t>
            </w:r>
            <w:r w:rsidR="00D05BD5">
              <w:rPr>
                <w:rFonts w:ascii="Times New Roman" w:hAnsi="Times New Roman" w:cs="Times New Roman"/>
                <w:sz w:val="24"/>
                <w:szCs w:val="24"/>
              </w:rPr>
              <w:t>2</w:t>
            </w:r>
          </w:p>
        </w:tc>
        <w:tc>
          <w:tcPr>
            <w:tcW w:w="1853"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lang w:val="en-US"/>
              </w:rPr>
            </w:pPr>
            <w:r w:rsidRPr="00EA1CBB">
              <w:rPr>
                <w:rFonts w:ascii="Times New Roman" w:hAnsi="Times New Roman" w:cs="Times New Roman"/>
                <w:sz w:val="24"/>
                <w:szCs w:val="24"/>
                <w:lang w:val="en-US"/>
              </w:rPr>
              <w:t>k = n</w:t>
            </w:r>
          </w:p>
          <w:p w:rsidR="00AC1880" w:rsidRPr="00EA1CBB" w:rsidRDefault="00AC1880" w:rsidP="00AC1880">
            <w:pPr>
              <w:jc w:val="center"/>
              <w:rPr>
                <w:rFonts w:ascii="Times New Roman" w:hAnsi="Times New Roman" w:cs="Times New Roman"/>
                <w:sz w:val="24"/>
                <w:szCs w:val="24"/>
                <w:lang w:val="en-US"/>
              </w:rPr>
            </w:pPr>
            <w:r w:rsidRPr="00EA1CBB">
              <w:rPr>
                <w:rFonts w:ascii="Times New Roman" w:hAnsi="Times New Roman" w:cs="Times New Roman"/>
                <w:sz w:val="24"/>
                <w:szCs w:val="24"/>
                <w:lang w:val="en-US"/>
              </w:rPr>
              <w:t>k = n + 1</w:t>
            </w:r>
          </w:p>
        </w:tc>
        <w:tc>
          <w:tcPr>
            <w:tcW w:w="2130"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u w:val="single"/>
              </w:rPr>
            </w:pPr>
            <w:r w:rsidRPr="00EA1CBB">
              <w:rPr>
                <w:rFonts w:ascii="Times New Roman" w:hAnsi="Times New Roman" w:cs="Times New Roman"/>
                <w:sz w:val="24"/>
                <w:szCs w:val="24"/>
                <w:u w:val="single"/>
              </w:rPr>
              <w:t>25</w:t>
            </w:r>
          </w:p>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rPr>
              <w:t>50</w:t>
            </w:r>
          </w:p>
        </w:tc>
      </w:tr>
      <w:tr w:rsidR="00AC1880" w:rsidRPr="00EA1CBB" w:rsidTr="00AC1880">
        <w:trPr>
          <w:trHeight w:val="20"/>
        </w:trPr>
        <w:tc>
          <w:tcPr>
            <w:tcW w:w="393"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rPr>
              <w:t>4</w:t>
            </w:r>
          </w:p>
        </w:tc>
        <w:tc>
          <w:tcPr>
            <w:tcW w:w="2775"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rPr>
                <w:rFonts w:ascii="Times New Roman" w:hAnsi="Times New Roman" w:cs="Times New Roman"/>
                <w:sz w:val="24"/>
                <w:szCs w:val="24"/>
              </w:rPr>
            </w:pPr>
            <w:r w:rsidRPr="00EA1CBB">
              <w:rPr>
                <w:rFonts w:ascii="Times New Roman" w:hAnsi="Times New Roman" w:cs="Times New Roman"/>
                <w:sz w:val="24"/>
                <w:szCs w:val="24"/>
              </w:rPr>
              <w:t>Социальный</w:t>
            </w:r>
          </w:p>
          <w:p w:rsidR="00AC1880" w:rsidRPr="00EA1CBB" w:rsidRDefault="00AC1880" w:rsidP="00AC1880">
            <w:pPr>
              <w:rPr>
                <w:rFonts w:ascii="Times New Roman" w:hAnsi="Times New Roman" w:cs="Times New Roman"/>
                <w:sz w:val="24"/>
                <w:szCs w:val="24"/>
              </w:rPr>
            </w:pPr>
            <w:r w:rsidRPr="00EA1CBB">
              <w:rPr>
                <w:rFonts w:ascii="Times New Roman" w:hAnsi="Times New Roman" w:cs="Times New Roman"/>
                <w:sz w:val="24"/>
                <w:szCs w:val="24"/>
              </w:rPr>
              <w:t>(муниципальное жилище)</w:t>
            </w:r>
          </w:p>
        </w:tc>
        <w:tc>
          <w:tcPr>
            <w:tcW w:w="2524" w:type="dxa"/>
            <w:tcBorders>
              <w:top w:val="single" w:sz="4" w:space="0" w:color="auto"/>
              <w:left w:val="single" w:sz="4" w:space="0" w:color="auto"/>
              <w:bottom w:val="single" w:sz="4" w:space="0" w:color="auto"/>
              <w:right w:val="single" w:sz="4" w:space="0" w:color="auto"/>
            </w:tcBorders>
          </w:tcPr>
          <w:p w:rsidR="00AC1880" w:rsidRPr="00D05BD5" w:rsidRDefault="00D05BD5" w:rsidP="00AC1880">
            <w:pPr>
              <w:jc w:val="center"/>
              <w:rPr>
                <w:rFonts w:ascii="Times New Roman" w:hAnsi="Times New Roman" w:cs="Times New Roman"/>
                <w:sz w:val="24"/>
                <w:szCs w:val="24"/>
              </w:rPr>
            </w:pPr>
            <w:r>
              <w:rPr>
                <w:rFonts w:ascii="Times New Roman" w:hAnsi="Times New Roman" w:cs="Times New Roman"/>
                <w:sz w:val="24"/>
                <w:szCs w:val="24"/>
              </w:rPr>
              <w:t>18</w:t>
            </w:r>
          </w:p>
        </w:tc>
        <w:tc>
          <w:tcPr>
            <w:tcW w:w="1853"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lang w:val="en-US"/>
              </w:rPr>
            </w:pPr>
            <w:r w:rsidRPr="00EA1CBB">
              <w:rPr>
                <w:rFonts w:ascii="Times New Roman" w:hAnsi="Times New Roman" w:cs="Times New Roman"/>
                <w:sz w:val="24"/>
                <w:szCs w:val="24"/>
                <w:lang w:val="en-US"/>
              </w:rPr>
              <w:t>k = n – 1</w:t>
            </w:r>
          </w:p>
          <w:p w:rsidR="00AC1880" w:rsidRPr="00EA1CBB" w:rsidRDefault="00AC1880" w:rsidP="00AC1880">
            <w:pPr>
              <w:jc w:val="center"/>
              <w:rPr>
                <w:rFonts w:ascii="Times New Roman" w:hAnsi="Times New Roman" w:cs="Times New Roman"/>
                <w:sz w:val="24"/>
                <w:szCs w:val="24"/>
                <w:lang w:val="en-US"/>
              </w:rPr>
            </w:pPr>
            <w:r w:rsidRPr="00EA1CBB">
              <w:rPr>
                <w:rFonts w:ascii="Times New Roman" w:hAnsi="Times New Roman" w:cs="Times New Roman"/>
                <w:sz w:val="24"/>
                <w:szCs w:val="24"/>
                <w:lang w:val="en-US"/>
              </w:rPr>
              <w:t>k = n</w:t>
            </w:r>
          </w:p>
        </w:tc>
        <w:tc>
          <w:tcPr>
            <w:tcW w:w="2130"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u w:val="single"/>
              </w:rPr>
            </w:pPr>
            <w:r w:rsidRPr="00EA1CBB">
              <w:rPr>
                <w:rFonts w:ascii="Times New Roman" w:hAnsi="Times New Roman" w:cs="Times New Roman"/>
                <w:sz w:val="24"/>
                <w:szCs w:val="24"/>
                <w:u w:val="single"/>
              </w:rPr>
              <w:t>60</w:t>
            </w:r>
          </w:p>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rPr>
              <w:t>30</w:t>
            </w:r>
          </w:p>
        </w:tc>
      </w:tr>
      <w:tr w:rsidR="00AC1880" w:rsidRPr="00EA1CBB" w:rsidTr="00AC1880">
        <w:trPr>
          <w:trHeight w:val="20"/>
        </w:trPr>
        <w:tc>
          <w:tcPr>
            <w:tcW w:w="393"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rPr>
              <w:t>5</w:t>
            </w:r>
          </w:p>
        </w:tc>
        <w:tc>
          <w:tcPr>
            <w:tcW w:w="2775"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rPr>
                <w:rFonts w:ascii="Times New Roman" w:hAnsi="Times New Roman" w:cs="Times New Roman"/>
                <w:sz w:val="24"/>
                <w:szCs w:val="24"/>
              </w:rPr>
            </w:pPr>
            <w:r w:rsidRPr="00EA1CBB">
              <w:rPr>
                <w:rFonts w:ascii="Times New Roman" w:hAnsi="Times New Roman" w:cs="Times New Roman"/>
                <w:sz w:val="24"/>
                <w:szCs w:val="24"/>
              </w:rPr>
              <w:t>Специализированный</w:t>
            </w:r>
          </w:p>
        </w:tc>
        <w:tc>
          <w:tcPr>
            <w:tcW w:w="2524"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rPr>
              <w:t>-</w:t>
            </w:r>
          </w:p>
        </w:tc>
        <w:tc>
          <w:tcPr>
            <w:tcW w:w="1853"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lang w:val="en-US"/>
              </w:rPr>
              <w:t>k</w:t>
            </w:r>
            <w:r w:rsidRPr="00EA1CBB">
              <w:rPr>
                <w:rFonts w:ascii="Times New Roman" w:hAnsi="Times New Roman" w:cs="Times New Roman"/>
                <w:sz w:val="24"/>
                <w:szCs w:val="24"/>
              </w:rPr>
              <w:t xml:space="preserve"> = </w:t>
            </w:r>
            <w:r w:rsidRPr="00EA1CBB">
              <w:rPr>
                <w:rFonts w:ascii="Times New Roman" w:hAnsi="Times New Roman" w:cs="Times New Roman"/>
                <w:sz w:val="24"/>
                <w:szCs w:val="24"/>
                <w:lang w:val="en-US"/>
              </w:rPr>
              <w:t>n</w:t>
            </w:r>
            <w:r w:rsidRPr="00EA1CBB">
              <w:rPr>
                <w:rFonts w:ascii="Times New Roman" w:hAnsi="Times New Roman" w:cs="Times New Roman"/>
                <w:sz w:val="24"/>
                <w:szCs w:val="24"/>
              </w:rPr>
              <w:t xml:space="preserve"> – 2</w:t>
            </w:r>
          </w:p>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lang w:val="en-US"/>
              </w:rPr>
              <w:t>k</w:t>
            </w:r>
            <w:r w:rsidRPr="00EA1CBB">
              <w:rPr>
                <w:rFonts w:ascii="Times New Roman" w:hAnsi="Times New Roman" w:cs="Times New Roman"/>
                <w:sz w:val="24"/>
                <w:szCs w:val="24"/>
              </w:rPr>
              <w:t xml:space="preserve"> = </w:t>
            </w:r>
            <w:r w:rsidRPr="00EA1CBB">
              <w:rPr>
                <w:rFonts w:ascii="Times New Roman" w:hAnsi="Times New Roman" w:cs="Times New Roman"/>
                <w:sz w:val="24"/>
                <w:szCs w:val="24"/>
                <w:lang w:val="en-US"/>
              </w:rPr>
              <w:t>n</w:t>
            </w:r>
            <w:r w:rsidRPr="00EA1CBB">
              <w:rPr>
                <w:rFonts w:ascii="Times New Roman" w:hAnsi="Times New Roman" w:cs="Times New Roman"/>
                <w:sz w:val="24"/>
                <w:szCs w:val="24"/>
              </w:rPr>
              <w:t xml:space="preserve"> – 1 </w:t>
            </w:r>
          </w:p>
        </w:tc>
        <w:tc>
          <w:tcPr>
            <w:tcW w:w="2130" w:type="dxa"/>
            <w:tcBorders>
              <w:top w:val="single" w:sz="4" w:space="0" w:color="auto"/>
              <w:left w:val="single" w:sz="4" w:space="0" w:color="auto"/>
              <w:bottom w:val="single" w:sz="4" w:space="0" w:color="auto"/>
              <w:right w:val="single" w:sz="4" w:space="0" w:color="auto"/>
            </w:tcBorders>
          </w:tcPr>
          <w:p w:rsidR="00AC1880" w:rsidRPr="00EA1CBB" w:rsidRDefault="00AC1880" w:rsidP="00AC1880">
            <w:pPr>
              <w:jc w:val="center"/>
              <w:rPr>
                <w:rFonts w:ascii="Times New Roman" w:hAnsi="Times New Roman" w:cs="Times New Roman"/>
                <w:sz w:val="24"/>
                <w:szCs w:val="24"/>
                <w:u w:val="single"/>
              </w:rPr>
            </w:pPr>
            <w:r w:rsidRPr="00EA1CBB">
              <w:rPr>
                <w:rFonts w:ascii="Times New Roman" w:hAnsi="Times New Roman" w:cs="Times New Roman"/>
                <w:sz w:val="24"/>
                <w:szCs w:val="24"/>
                <w:u w:val="single"/>
              </w:rPr>
              <w:t>7</w:t>
            </w:r>
          </w:p>
          <w:p w:rsidR="00AC1880" w:rsidRPr="00EA1CBB" w:rsidRDefault="00AC1880" w:rsidP="00AC1880">
            <w:pPr>
              <w:jc w:val="center"/>
              <w:rPr>
                <w:rFonts w:ascii="Times New Roman" w:hAnsi="Times New Roman" w:cs="Times New Roman"/>
                <w:sz w:val="24"/>
                <w:szCs w:val="24"/>
              </w:rPr>
            </w:pPr>
            <w:r w:rsidRPr="00EA1CBB">
              <w:rPr>
                <w:rFonts w:ascii="Times New Roman" w:hAnsi="Times New Roman" w:cs="Times New Roman"/>
                <w:sz w:val="24"/>
                <w:szCs w:val="24"/>
              </w:rPr>
              <w:t>5</w:t>
            </w:r>
          </w:p>
        </w:tc>
      </w:tr>
    </w:tbl>
    <w:p w:rsidR="00AC1880" w:rsidRPr="00EA1CBB" w:rsidRDefault="00AC1880" w:rsidP="00AC1880">
      <w:pPr>
        <w:jc w:val="both"/>
        <w:rPr>
          <w:rFonts w:ascii="Times New Roman" w:hAnsi="Times New Roman" w:cs="Times New Roman"/>
          <w:sz w:val="24"/>
          <w:szCs w:val="24"/>
        </w:rPr>
      </w:pPr>
      <w:r w:rsidRPr="00EA1CBB">
        <w:rPr>
          <w:rFonts w:ascii="Times New Roman" w:hAnsi="Times New Roman" w:cs="Times New Roman"/>
          <w:sz w:val="24"/>
          <w:szCs w:val="24"/>
        </w:rPr>
        <w:t>Примечания:</w:t>
      </w:r>
    </w:p>
    <w:p w:rsidR="00AC1880" w:rsidRPr="00EA1CBB" w:rsidRDefault="00AC1880" w:rsidP="00AC1880">
      <w:pPr>
        <w:jc w:val="both"/>
        <w:rPr>
          <w:rFonts w:ascii="Times New Roman" w:hAnsi="Times New Roman" w:cs="Times New Roman"/>
          <w:sz w:val="24"/>
          <w:szCs w:val="24"/>
        </w:rPr>
      </w:pPr>
      <w:r w:rsidRPr="00EA1CBB">
        <w:rPr>
          <w:rFonts w:ascii="Times New Roman" w:hAnsi="Times New Roman" w:cs="Times New Roman"/>
          <w:sz w:val="24"/>
          <w:szCs w:val="24"/>
        </w:rPr>
        <w:t xml:space="preserve"> 1.  Общее количество жилых комнат в квартире или доме (</w:t>
      </w:r>
      <w:r w:rsidRPr="00EA1CBB">
        <w:rPr>
          <w:rFonts w:ascii="Times New Roman" w:hAnsi="Times New Roman" w:cs="Times New Roman"/>
          <w:sz w:val="24"/>
          <w:szCs w:val="24"/>
          <w:lang w:val="en-US"/>
        </w:rPr>
        <w:t>k</w:t>
      </w:r>
      <w:r w:rsidRPr="00EA1CBB">
        <w:rPr>
          <w:rFonts w:ascii="Times New Roman" w:hAnsi="Times New Roman" w:cs="Times New Roman"/>
          <w:sz w:val="24"/>
          <w:szCs w:val="24"/>
        </w:rPr>
        <w:t>)  и количество проживающих человек (</w:t>
      </w:r>
      <w:r w:rsidRPr="00EA1CBB">
        <w:rPr>
          <w:rFonts w:ascii="Times New Roman" w:hAnsi="Times New Roman" w:cs="Times New Roman"/>
          <w:sz w:val="24"/>
          <w:szCs w:val="24"/>
          <w:lang w:val="en-US"/>
        </w:rPr>
        <w:t>n</w:t>
      </w:r>
      <w:r w:rsidRPr="00EA1CBB">
        <w:rPr>
          <w:rFonts w:ascii="Times New Roman" w:hAnsi="Times New Roman" w:cs="Times New Roman"/>
          <w:sz w:val="24"/>
          <w:szCs w:val="24"/>
        </w:rPr>
        <w:t>).</w:t>
      </w:r>
    </w:p>
    <w:p w:rsidR="00AC1880" w:rsidRPr="00EA1CBB" w:rsidRDefault="00AC1880" w:rsidP="00AC1880">
      <w:pPr>
        <w:jc w:val="both"/>
        <w:rPr>
          <w:rFonts w:ascii="Times New Roman" w:hAnsi="Times New Roman" w:cs="Times New Roman"/>
          <w:sz w:val="24"/>
          <w:szCs w:val="24"/>
        </w:rPr>
      </w:pPr>
      <w:r w:rsidRPr="00EA1CBB">
        <w:rPr>
          <w:rFonts w:ascii="Times New Roman" w:hAnsi="Times New Roman" w:cs="Times New Roman"/>
          <w:sz w:val="24"/>
          <w:szCs w:val="24"/>
        </w:rPr>
        <w:t>2. Специализированные   типы    жилища   –   дома    гостиничного    типа, специализированные жилые комплексы.</w:t>
      </w:r>
    </w:p>
    <w:p w:rsidR="00AC1880" w:rsidRPr="00EA1CBB" w:rsidRDefault="00AC1880" w:rsidP="00AC1880">
      <w:pPr>
        <w:jc w:val="both"/>
        <w:rPr>
          <w:rFonts w:ascii="Times New Roman" w:hAnsi="Times New Roman" w:cs="Times New Roman"/>
          <w:sz w:val="24"/>
          <w:szCs w:val="24"/>
        </w:rPr>
      </w:pPr>
      <w:r w:rsidRPr="00EA1CBB">
        <w:rPr>
          <w:rFonts w:ascii="Times New Roman" w:hAnsi="Times New Roman" w:cs="Times New Roman"/>
          <w:sz w:val="24"/>
          <w:szCs w:val="24"/>
        </w:rPr>
        <w:t>3. В числителе – на первую очередь, в знаменателе – на расчетный срок.</w:t>
      </w:r>
    </w:p>
    <w:p w:rsidR="00AC1880" w:rsidRPr="00EA1CBB" w:rsidRDefault="00AC1880" w:rsidP="00AC1880">
      <w:pPr>
        <w:jc w:val="both"/>
        <w:rPr>
          <w:rFonts w:ascii="Times New Roman" w:hAnsi="Times New Roman" w:cs="Times New Roman"/>
          <w:sz w:val="24"/>
          <w:szCs w:val="24"/>
        </w:rPr>
      </w:pPr>
      <w:r w:rsidRPr="00EA1CBB">
        <w:rPr>
          <w:rFonts w:ascii="Times New Roman" w:hAnsi="Times New Roman" w:cs="Times New Roman"/>
          <w:sz w:val="24"/>
          <w:szCs w:val="24"/>
        </w:rPr>
        <w:t>4. Указанные нормативные показатели не являются основанием для  установления  нормы реального заселения.</w:t>
      </w:r>
      <w:r w:rsidRPr="00EA1CBB">
        <w:rPr>
          <w:rFonts w:ascii="Times New Roman" w:hAnsi="Times New Roman" w:cs="Times New Roman"/>
          <w:sz w:val="24"/>
          <w:szCs w:val="24"/>
        </w:rPr>
        <w:tab/>
      </w:r>
    </w:p>
    <w:p w:rsidR="00B75323" w:rsidRPr="00EA1CBB" w:rsidRDefault="00B75323" w:rsidP="00AC1880">
      <w:pPr>
        <w:jc w:val="both"/>
        <w:rPr>
          <w:rFonts w:ascii="Times New Roman" w:hAnsi="Times New Roman" w:cs="Times New Roman"/>
          <w:sz w:val="24"/>
          <w:szCs w:val="24"/>
        </w:rPr>
      </w:pPr>
    </w:p>
    <w:p w:rsidR="008F6EAA" w:rsidRPr="00EA1CBB" w:rsidRDefault="008F6EAA" w:rsidP="00E4402B">
      <w:pPr>
        <w:widowControl/>
        <w:autoSpaceDE w:val="0"/>
        <w:autoSpaceDN w:val="0"/>
        <w:adjustRightInd w:val="0"/>
        <w:ind w:firstLine="539"/>
        <w:jc w:val="center"/>
        <w:outlineLvl w:val="1"/>
        <w:rPr>
          <w:rFonts w:ascii="Times New Roman" w:hAnsi="Times New Roman" w:cs="Times New Roman"/>
          <w:sz w:val="28"/>
          <w:szCs w:val="28"/>
        </w:rPr>
      </w:pPr>
      <w:bookmarkStart w:id="29" w:name="_Toc436775346"/>
      <w:r w:rsidRPr="00EA1CBB">
        <w:rPr>
          <w:rFonts w:ascii="Times New Roman" w:hAnsi="Times New Roman" w:cs="Times New Roman"/>
          <w:sz w:val="28"/>
          <w:szCs w:val="28"/>
        </w:rPr>
        <w:t>Нормативы распределения жилищного строительства по этажности</w:t>
      </w:r>
      <w:bookmarkEnd w:id="29"/>
    </w:p>
    <w:p w:rsidR="006A2EB7" w:rsidRPr="00EA1CBB" w:rsidRDefault="006A2EB7" w:rsidP="008F6EAA">
      <w:pPr>
        <w:widowControl/>
        <w:autoSpaceDE w:val="0"/>
        <w:autoSpaceDN w:val="0"/>
        <w:adjustRightInd w:val="0"/>
        <w:ind w:firstLine="540"/>
        <w:jc w:val="center"/>
        <w:rPr>
          <w:rFonts w:ascii="Times New Roman" w:hAnsi="Times New Roman" w:cs="Times New Roman"/>
          <w:sz w:val="28"/>
          <w:szCs w:val="28"/>
        </w:rPr>
      </w:pPr>
    </w:p>
    <w:p w:rsidR="006A4F17" w:rsidRPr="00EA1CBB" w:rsidRDefault="009B120B" w:rsidP="006A4F17">
      <w:pPr>
        <w:widowControl/>
        <w:autoSpaceDE w:val="0"/>
        <w:autoSpaceDN w:val="0"/>
        <w:adjustRightInd w:val="0"/>
        <w:ind w:firstLine="720"/>
        <w:jc w:val="both"/>
        <w:rPr>
          <w:rFonts w:ascii="Times New Roman" w:hAnsi="Times New Roman" w:cs="Times New Roman"/>
          <w:color w:val="000000"/>
          <w:sz w:val="28"/>
          <w:szCs w:val="28"/>
          <w:shd w:val="clear" w:color="auto" w:fill="FFFFFF"/>
        </w:rPr>
      </w:pPr>
      <w:r w:rsidRPr="00EA1CBB">
        <w:rPr>
          <w:rFonts w:ascii="Times New Roman" w:hAnsi="Times New Roman" w:cs="Times New Roman"/>
          <w:color w:val="000000"/>
          <w:sz w:val="28"/>
          <w:szCs w:val="28"/>
          <w:shd w:val="clear" w:color="auto" w:fill="FFFFFF"/>
        </w:rPr>
        <w:t>37</w:t>
      </w:r>
      <w:r w:rsidR="007F470B" w:rsidRPr="00EA1CBB">
        <w:rPr>
          <w:rFonts w:ascii="Times New Roman" w:hAnsi="Times New Roman" w:cs="Times New Roman"/>
          <w:color w:val="000000"/>
          <w:sz w:val="28"/>
          <w:szCs w:val="28"/>
          <w:shd w:val="clear" w:color="auto" w:fill="FFFFFF"/>
        </w:rPr>
        <w:t xml:space="preserve">. Нормативы распределения </w:t>
      </w:r>
      <w:r w:rsidR="006A4F17" w:rsidRPr="00EA1CBB">
        <w:rPr>
          <w:rFonts w:ascii="Times New Roman" w:hAnsi="Times New Roman" w:cs="Times New Roman"/>
          <w:color w:val="000000"/>
          <w:sz w:val="28"/>
          <w:szCs w:val="28"/>
          <w:shd w:val="clear" w:color="auto" w:fill="FFFFFF"/>
        </w:rPr>
        <w:t>жилищного строительства по этажности следует принимать по таблице 6.</w:t>
      </w:r>
    </w:p>
    <w:p w:rsidR="0002169F" w:rsidRPr="00EA1CBB" w:rsidRDefault="0002169F" w:rsidP="006A4F17">
      <w:pPr>
        <w:widowControl/>
        <w:autoSpaceDE w:val="0"/>
        <w:autoSpaceDN w:val="0"/>
        <w:adjustRightInd w:val="0"/>
        <w:ind w:firstLine="720"/>
        <w:jc w:val="both"/>
        <w:rPr>
          <w:rFonts w:ascii="Times New Roman" w:hAnsi="Times New Roman" w:cs="Times New Roman"/>
          <w:color w:val="000000"/>
          <w:sz w:val="28"/>
          <w:szCs w:val="28"/>
          <w:shd w:val="clear" w:color="auto" w:fill="FFFFFF"/>
        </w:rPr>
      </w:pPr>
    </w:p>
    <w:p w:rsidR="006A4F17" w:rsidRPr="00EA1CBB" w:rsidRDefault="006A4F17" w:rsidP="00A16F7B">
      <w:pPr>
        <w:widowControl/>
        <w:autoSpaceDE w:val="0"/>
        <w:autoSpaceDN w:val="0"/>
        <w:adjustRightInd w:val="0"/>
        <w:jc w:val="both"/>
        <w:rPr>
          <w:rFonts w:ascii="Times New Roman" w:hAnsi="Times New Roman" w:cs="Times New Roman"/>
          <w:sz w:val="24"/>
          <w:szCs w:val="24"/>
        </w:rPr>
      </w:pPr>
      <w:r w:rsidRPr="00EA1CBB">
        <w:rPr>
          <w:rFonts w:ascii="Times New Roman" w:hAnsi="Times New Roman" w:cs="Times New Roman"/>
          <w:color w:val="000000"/>
          <w:sz w:val="24"/>
          <w:szCs w:val="24"/>
          <w:shd w:val="clear" w:color="auto" w:fill="FFFFFF"/>
        </w:rPr>
        <w:t>Таблица 6</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530"/>
        <w:gridCol w:w="5099"/>
        <w:gridCol w:w="4024"/>
      </w:tblGrid>
      <w:tr w:rsidR="006A4F17" w:rsidRPr="00EA1CBB" w:rsidTr="006A4F17">
        <w:trPr>
          <w:trHeight w:val="360"/>
        </w:trPr>
        <w:tc>
          <w:tcPr>
            <w:tcW w:w="530" w:type="dxa"/>
            <w:tcBorders>
              <w:top w:val="outset" w:sz="6" w:space="0" w:color="auto"/>
              <w:left w:val="outset" w:sz="6" w:space="0" w:color="auto"/>
              <w:bottom w:val="outset" w:sz="6" w:space="0" w:color="auto"/>
              <w:right w:val="outset" w:sz="6" w:space="0" w:color="auto"/>
            </w:tcBorders>
          </w:tcPr>
          <w:p w:rsidR="006A4F17" w:rsidRPr="00EA1CBB" w:rsidRDefault="006A4F17" w:rsidP="007F470B">
            <w:pPr>
              <w:widowControl/>
              <w:jc w:val="center"/>
              <w:rPr>
                <w:rFonts w:ascii="Times New Roman" w:hAnsi="Times New Roman" w:cs="Times New Roman"/>
                <w:sz w:val="24"/>
                <w:szCs w:val="24"/>
              </w:rPr>
            </w:pPr>
            <w:r w:rsidRPr="00EA1CBB">
              <w:rPr>
                <w:rFonts w:ascii="Times New Roman" w:hAnsi="Times New Roman" w:cs="Times New Roman"/>
                <w:sz w:val="24"/>
                <w:szCs w:val="24"/>
              </w:rPr>
              <w:t>N п/п</w:t>
            </w:r>
          </w:p>
        </w:tc>
        <w:tc>
          <w:tcPr>
            <w:tcW w:w="5099" w:type="dxa"/>
            <w:tcBorders>
              <w:top w:val="outset" w:sz="6" w:space="0" w:color="auto"/>
              <w:left w:val="outset" w:sz="6" w:space="0" w:color="auto"/>
              <w:bottom w:val="outset" w:sz="6" w:space="0" w:color="auto"/>
              <w:right w:val="outset" w:sz="6" w:space="0" w:color="auto"/>
            </w:tcBorders>
          </w:tcPr>
          <w:p w:rsidR="006A4F17" w:rsidRPr="00EA1CBB" w:rsidRDefault="006A4F17" w:rsidP="007F470B">
            <w:pPr>
              <w:widowControl/>
              <w:jc w:val="center"/>
              <w:rPr>
                <w:rFonts w:ascii="Times New Roman" w:hAnsi="Times New Roman" w:cs="Times New Roman"/>
                <w:sz w:val="24"/>
                <w:szCs w:val="24"/>
              </w:rPr>
            </w:pPr>
            <w:r w:rsidRPr="00EA1CBB">
              <w:rPr>
                <w:rFonts w:ascii="Times New Roman" w:hAnsi="Times New Roman" w:cs="Times New Roman"/>
                <w:sz w:val="24"/>
                <w:szCs w:val="24"/>
              </w:rPr>
              <w:t>Типы жилых домов по этажности</w:t>
            </w:r>
          </w:p>
        </w:tc>
        <w:tc>
          <w:tcPr>
            <w:tcW w:w="4024" w:type="dxa"/>
            <w:tcBorders>
              <w:top w:val="outset" w:sz="6" w:space="0" w:color="auto"/>
              <w:left w:val="outset" w:sz="6" w:space="0" w:color="auto"/>
              <w:bottom w:val="outset" w:sz="6" w:space="0" w:color="auto"/>
              <w:right w:val="outset" w:sz="6" w:space="0" w:color="auto"/>
            </w:tcBorders>
          </w:tcPr>
          <w:p w:rsidR="006A4F17" w:rsidRPr="00EA1CBB" w:rsidRDefault="006A4F17" w:rsidP="006A4F17">
            <w:pPr>
              <w:widowControl/>
              <w:spacing w:before="100" w:beforeAutospacing="1" w:after="100" w:afterAutospacing="1"/>
              <w:jc w:val="center"/>
              <w:rPr>
                <w:rFonts w:ascii="Times New Roman" w:hAnsi="Times New Roman" w:cs="Times New Roman"/>
                <w:sz w:val="24"/>
                <w:szCs w:val="24"/>
              </w:rPr>
            </w:pPr>
            <w:r w:rsidRPr="00EA1CBB">
              <w:rPr>
                <w:rFonts w:ascii="Times New Roman" w:hAnsi="Times New Roman" w:cs="Times New Roman"/>
                <w:sz w:val="24"/>
                <w:szCs w:val="24"/>
              </w:rPr>
              <w:t>Доля в общем объеме, процентов</w:t>
            </w:r>
          </w:p>
        </w:tc>
      </w:tr>
      <w:tr w:rsidR="006A4F17" w:rsidRPr="00EA1CBB" w:rsidTr="006A4F17">
        <w:trPr>
          <w:trHeight w:val="360"/>
        </w:trPr>
        <w:tc>
          <w:tcPr>
            <w:tcW w:w="530" w:type="dxa"/>
            <w:tcBorders>
              <w:top w:val="outset" w:sz="6" w:space="0" w:color="auto"/>
              <w:left w:val="outset" w:sz="6" w:space="0" w:color="auto"/>
              <w:bottom w:val="outset" w:sz="6" w:space="0" w:color="auto"/>
              <w:right w:val="outset" w:sz="6" w:space="0" w:color="auto"/>
            </w:tcBorders>
          </w:tcPr>
          <w:p w:rsidR="006A4F17" w:rsidRPr="00EA1CBB" w:rsidRDefault="005E0419" w:rsidP="007F470B">
            <w:pPr>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5099" w:type="dxa"/>
            <w:tcBorders>
              <w:top w:val="outset" w:sz="6" w:space="0" w:color="auto"/>
              <w:left w:val="outset" w:sz="6" w:space="0" w:color="auto"/>
              <w:bottom w:val="outset" w:sz="6" w:space="0" w:color="auto"/>
              <w:right w:val="outset" w:sz="6" w:space="0" w:color="auto"/>
            </w:tcBorders>
          </w:tcPr>
          <w:p w:rsidR="007F470B" w:rsidRPr="00EA1CBB" w:rsidRDefault="006A4F17" w:rsidP="007F470B">
            <w:pPr>
              <w:widowControl/>
              <w:rPr>
                <w:rFonts w:ascii="Times New Roman" w:hAnsi="Times New Roman" w:cs="Times New Roman"/>
                <w:sz w:val="24"/>
                <w:szCs w:val="24"/>
              </w:rPr>
            </w:pPr>
            <w:r w:rsidRPr="00EA1CBB">
              <w:rPr>
                <w:rFonts w:ascii="Times New Roman" w:hAnsi="Times New Roman" w:cs="Times New Roman"/>
                <w:sz w:val="24"/>
                <w:szCs w:val="24"/>
              </w:rPr>
              <w:t xml:space="preserve">Среднеэтажные жилые дома секционного типа, </w:t>
            </w:r>
          </w:p>
          <w:p w:rsidR="006A4F17" w:rsidRPr="00EA1CBB" w:rsidRDefault="006A4F17" w:rsidP="007F470B">
            <w:pPr>
              <w:widowControl/>
              <w:rPr>
                <w:rFonts w:ascii="Times New Roman" w:hAnsi="Times New Roman" w:cs="Times New Roman"/>
                <w:sz w:val="24"/>
                <w:szCs w:val="24"/>
              </w:rPr>
            </w:pPr>
            <w:r w:rsidRPr="00EA1CBB">
              <w:rPr>
                <w:rFonts w:ascii="Times New Roman" w:hAnsi="Times New Roman" w:cs="Times New Roman"/>
                <w:sz w:val="24"/>
                <w:szCs w:val="24"/>
              </w:rPr>
              <w:t>4 - 6 этажей</w:t>
            </w:r>
          </w:p>
        </w:tc>
        <w:tc>
          <w:tcPr>
            <w:tcW w:w="4024" w:type="dxa"/>
            <w:tcBorders>
              <w:top w:val="outset" w:sz="6" w:space="0" w:color="auto"/>
              <w:left w:val="outset" w:sz="6" w:space="0" w:color="auto"/>
              <w:bottom w:val="outset" w:sz="6" w:space="0" w:color="auto"/>
              <w:right w:val="outset" w:sz="6" w:space="0" w:color="auto"/>
            </w:tcBorders>
          </w:tcPr>
          <w:p w:rsidR="006A4F17" w:rsidRPr="00EA1CBB" w:rsidRDefault="006A4F17" w:rsidP="006A4F17">
            <w:pPr>
              <w:widowControl/>
              <w:spacing w:before="100" w:beforeAutospacing="1" w:after="100" w:afterAutospacing="1"/>
              <w:jc w:val="center"/>
              <w:rPr>
                <w:rFonts w:ascii="Times New Roman" w:hAnsi="Times New Roman" w:cs="Times New Roman"/>
                <w:sz w:val="24"/>
                <w:szCs w:val="24"/>
              </w:rPr>
            </w:pPr>
            <w:r w:rsidRPr="00EA1CBB">
              <w:rPr>
                <w:rFonts w:ascii="Times New Roman" w:hAnsi="Times New Roman" w:cs="Times New Roman"/>
                <w:sz w:val="24"/>
                <w:szCs w:val="24"/>
              </w:rPr>
              <w:t>20</w:t>
            </w:r>
          </w:p>
        </w:tc>
      </w:tr>
      <w:tr w:rsidR="006A4F17" w:rsidRPr="00EA1CBB" w:rsidTr="006A4F17">
        <w:trPr>
          <w:trHeight w:val="360"/>
        </w:trPr>
        <w:tc>
          <w:tcPr>
            <w:tcW w:w="530" w:type="dxa"/>
            <w:tcBorders>
              <w:top w:val="outset" w:sz="6" w:space="0" w:color="auto"/>
              <w:left w:val="outset" w:sz="6" w:space="0" w:color="auto"/>
              <w:bottom w:val="outset" w:sz="6" w:space="0" w:color="auto"/>
              <w:right w:val="outset" w:sz="6" w:space="0" w:color="auto"/>
            </w:tcBorders>
          </w:tcPr>
          <w:p w:rsidR="006A4F17" w:rsidRPr="00EA1CBB" w:rsidRDefault="005E0419" w:rsidP="007F470B">
            <w:pPr>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5099" w:type="dxa"/>
            <w:tcBorders>
              <w:top w:val="outset" w:sz="6" w:space="0" w:color="auto"/>
              <w:left w:val="outset" w:sz="6" w:space="0" w:color="auto"/>
              <w:bottom w:val="outset" w:sz="6" w:space="0" w:color="auto"/>
              <w:right w:val="outset" w:sz="6" w:space="0" w:color="auto"/>
            </w:tcBorders>
          </w:tcPr>
          <w:p w:rsidR="006A4F17" w:rsidRPr="00EA1CBB" w:rsidRDefault="006A4F17" w:rsidP="007F470B">
            <w:pPr>
              <w:widowControl/>
              <w:rPr>
                <w:rFonts w:ascii="Times New Roman" w:hAnsi="Times New Roman" w:cs="Times New Roman"/>
                <w:sz w:val="24"/>
                <w:szCs w:val="24"/>
              </w:rPr>
            </w:pPr>
            <w:r w:rsidRPr="00EA1CBB">
              <w:rPr>
                <w:rFonts w:ascii="Times New Roman" w:hAnsi="Times New Roman" w:cs="Times New Roman"/>
                <w:sz w:val="24"/>
                <w:szCs w:val="24"/>
              </w:rPr>
              <w:t>Малоэтажные жилые дома (в т. ч. блокированные), 1 - 3 этажа</w:t>
            </w:r>
          </w:p>
        </w:tc>
        <w:tc>
          <w:tcPr>
            <w:tcW w:w="4024" w:type="dxa"/>
            <w:tcBorders>
              <w:top w:val="outset" w:sz="6" w:space="0" w:color="auto"/>
              <w:left w:val="outset" w:sz="6" w:space="0" w:color="auto"/>
              <w:bottom w:val="outset" w:sz="6" w:space="0" w:color="auto"/>
              <w:right w:val="outset" w:sz="6" w:space="0" w:color="auto"/>
            </w:tcBorders>
          </w:tcPr>
          <w:p w:rsidR="006A4F17" w:rsidRPr="00EA1CBB" w:rsidRDefault="006A4F17" w:rsidP="006A4F17">
            <w:pPr>
              <w:widowControl/>
              <w:spacing w:before="100" w:beforeAutospacing="1" w:after="100" w:afterAutospacing="1"/>
              <w:jc w:val="center"/>
              <w:rPr>
                <w:rFonts w:ascii="Times New Roman" w:hAnsi="Times New Roman" w:cs="Times New Roman"/>
                <w:sz w:val="24"/>
                <w:szCs w:val="24"/>
              </w:rPr>
            </w:pPr>
            <w:r w:rsidRPr="00EA1CBB">
              <w:rPr>
                <w:rFonts w:ascii="Times New Roman" w:hAnsi="Times New Roman" w:cs="Times New Roman"/>
                <w:sz w:val="24"/>
                <w:szCs w:val="24"/>
              </w:rPr>
              <w:t>15</w:t>
            </w:r>
          </w:p>
        </w:tc>
      </w:tr>
      <w:tr w:rsidR="006A4F17" w:rsidRPr="00EA1CBB" w:rsidTr="006A4F17">
        <w:trPr>
          <w:trHeight w:val="240"/>
        </w:trPr>
        <w:tc>
          <w:tcPr>
            <w:tcW w:w="530" w:type="dxa"/>
            <w:tcBorders>
              <w:top w:val="outset" w:sz="6" w:space="0" w:color="auto"/>
              <w:left w:val="outset" w:sz="6" w:space="0" w:color="auto"/>
              <w:bottom w:val="outset" w:sz="6" w:space="0" w:color="auto"/>
              <w:right w:val="outset" w:sz="6" w:space="0" w:color="auto"/>
            </w:tcBorders>
          </w:tcPr>
          <w:p w:rsidR="006A4F17" w:rsidRPr="00EA1CBB" w:rsidRDefault="005E0419" w:rsidP="007F470B">
            <w:pPr>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5099" w:type="dxa"/>
            <w:tcBorders>
              <w:top w:val="outset" w:sz="6" w:space="0" w:color="auto"/>
              <w:left w:val="outset" w:sz="6" w:space="0" w:color="auto"/>
              <w:bottom w:val="outset" w:sz="6" w:space="0" w:color="auto"/>
              <w:right w:val="outset" w:sz="6" w:space="0" w:color="auto"/>
            </w:tcBorders>
          </w:tcPr>
          <w:p w:rsidR="006A4F17" w:rsidRPr="00EA1CBB" w:rsidRDefault="006A4F17" w:rsidP="007F470B">
            <w:pPr>
              <w:widowControl/>
              <w:rPr>
                <w:rFonts w:ascii="Times New Roman" w:hAnsi="Times New Roman" w:cs="Times New Roman"/>
                <w:sz w:val="24"/>
                <w:szCs w:val="24"/>
              </w:rPr>
            </w:pPr>
            <w:r w:rsidRPr="00EA1CBB">
              <w:rPr>
                <w:rFonts w:ascii="Times New Roman" w:hAnsi="Times New Roman" w:cs="Times New Roman"/>
                <w:sz w:val="24"/>
                <w:szCs w:val="24"/>
              </w:rPr>
              <w:t>Индивидуальные дома, 1 - 3 этажа</w:t>
            </w:r>
          </w:p>
        </w:tc>
        <w:tc>
          <w:tcPr>
            <w:tcW w:w="4024" w:type="dxa"/>
            <w:tcBorders>
              <w:top w:val="outset" w:sz="6" w:space="0" w:color="auto"/>
              <w:left w:val="outset" w:sz="6" w:space="0" w:color="auto"/>
              <w:bottom w:val="outset" w:sz="6" w:space="0" w:color="auto"/>
              <w:right w:val="outset" w:sz="6" w:space="0" w:color="auto"/>
            </w:tcBorders>
          </w:tcPr>
          <w:p w:rsidR="006A4F17" w:rsidRPr="00EA1CBB" w:rsidRDefault="006A4F17" w:rsidP="006A4F17">
            <w:pPr>
              <w:widowControl/>
              <w:spacing w:before="100" w:beforeAutospacing="1" w:after="100" w:afterAutospacing="1"/>
              <w:jc w:val="center"/>
              <w:rPr>
                <w:rFonts w:ascii="Times New Roman" w:hAnsi="Times New Roman" w:cs="Times New Roman"/>
                <w:sz w:val="24"/>
                <w:szCs w:val="24"/>
              </w:rPr>
            </w:pPr>
            <w:r w:rsidRPr="00EA1CBB">
              <w:rPr>
                <w:rFonts w:ascii="Times New Roman" w:hAnsi="Times New Roman" w:cs="Times New Roman"/>
                <w:sz w:val="24"/>
                <w:szCs w:val="24"/>
              </w:rPr>
              <w:t>20</w:t>
            </w:r>
          </w:p>
        </w:tc>
      </w:tr>
    </w:tbl>
    <w:p w:rsidR="006A4F17" w:rsidRPr="00EA1CBB" w:rsidRDefault="006A4F17" w:rsidP="008F6EAA">
      <w:pPr>
        <w:widowControl/>
        <w:autoSpaceDE w:val="0"/>
        <w:autoSpaceDN w:val="0"/>
        <w:adjustRightInd w:val="0"/>
        <w:ind w:firstLine="540"/>
        <w:jc w:val="center"/>
        <w:rPr>
          <w:rFonts w:ascii="Times New Roman" w:hAnsi="Times New Roman" w:cs="Times New Roman"/>
          <w:sz w:val="28"/>
          <w:szCs w:val="28"/>
        </w:rPr>
      </w:pPr>
    </w:p>
    <w:p w:rsidR="008F6EAA" w:rsidRPr="00EA1CBB" w:rsidRDefault="008F6EAA" w:rsidP="00E4402B">
      <w:pPr>
        <w:widowControl/>
        <w:autoSpaceDE w:val="0"/>
        <w:autoSpaceDN w:val="0"/>
        <w:adjustRightInd w:val="0"/>
        <w:ind w:firstLine="539"/>
        <w:jc w:val="center"/>
        <w:outlineLvl w:val="1"/>
        <w:rPr>
          <w:rFonts w:ascii="Times New Roman" w:hAnsi="Times New Roman" w:cs="Times New Roman"/>
          <w:sz w:val="28"/>
          <w:szCs w:val="28"/>
        </w:rPr>
      </w:pPr>
      <w:bookmarkStart w:id="30" w:name="_Toc436775347"/>
      <w:r w:rsidRPr="00EA1CBB">
        <w:rPr>
          <w:rFonts w:ascii="Times New Roman" w:hAnsi="Times New Roman" w:cs="Times New Roman"/>
          <w:sz w:val="28"/>
          <w:szCs w:val="28"/>
        </w:rPr>
        <w:t>Нормативы соотношения общей площади жилых помещений и площади жилых помещений специализированного жилищного фонда социального найма</w:t>
      </w:r>
      <w:bookmarkEnd w:id="30"/>
    </w:p>
    <w:p w:rsidR="00611853" w:rsidRPr="00EA1CBB" w:rsidRDefault="00611853" w:rsidP="008F6EAA">
      <w:pPr>
        <w:widowControl/>
        <w:autoSpaceDE w:val="0"/>
        <w:autoSpaceDN w:val="0"/>
        <w:adjustRightInd w:val="0"/>
        <w:ind w:firstLine="540"/>
        <w:jc w:val="center"/>
        <w:rPr>
          <w:rFonts w:ascii="Times New Roman" w:hAnsi="Times New Roman" w:cs="Times New Roman"/>
          <w:sz w:val="28"/>
          <w:szCs w:val="28"/>
        </w:rPr>
      </w:pPr>
    </w:p>
    <w:p w:rsidR="00F62F55" w:rsidRDefault="009B120B" w:rsidP="00611853">
      <w:pPr>
        <w:widowControl/>
        <w:autoSpaceDE w:val="0"/>
        <w:autoSpaceDN w:val="0"/>
        <w:adjustRightInd w:val="0"/>
        <w:ind w:firstLine="540"/>
        <w:jc w:val="both"/>
        <w:rPr>
          <w:rFonts w:ascii="Times New Roman" w:hAnsi="Times New Roman" w:cs="Times New Roman"/>
          <w:color w:val="000000"/>
          <w:sz w:val="28"/>
          <w:szCs w:val="28"/>
          <w:shd w:val="clear" w:color="auto" w:fill="FFFFFF"/>
        </w:rPr>
      </w:pPr>
      <w:r w:rsidRPr="00EA1CBB">
        <w:rPr>
          <w:rFonts w:ascii="Times New Roman" w:hAnsi="Times New Roman" w:cs="Times New Roman"/>
          <w:color w:val="000000"/>
          <w:sz w:val="28"/>
          <w:szCs w:val="28"/>
          <w:shd w:val="clear" w:color="auto" w:fill="FFFFFF"/>
        </w:rPr>
        <w:t>38</w:t>
      </w:r>
      <w:r w:rsidR="006A4F17" w:rsidRPr="00EA1CBB">
        <w:rPr>
          <w:rFonts w:ascii="Times New Roman" w:hAnsi="Times New Roman" w:cs="Times New Roman"/>
          <w:color w:val="000000"/>
          <w:sz w:val="28"/>
          <w:szCs w:val="28"/>
          <w:shd w:val="clear" w:color="auto" w:fill="FFFFFF"/>
        </w:rPr>
        <w:t>. Дол</w:t>
      </w:r>
      <w:r w:rsidR="007F470B" w:rsidRPr="00EA1CBB">
        <w:rPr>
          <w:rFonts w:ascii="Times New Roman" w:hAnsi="Times New Roman" w:cs="Times New Roman"/>
          <w:color w:val="000000"/>
          <w:sz w:val="28"/>
          <w:szCs w:val="28"/>
          <w:shd w:val="clear" w:color="auto" w:fill="FFFFFF"/>
        </w:rPr>
        <w:t>я</w:t>
      </w:r>
      <w:r w:rsidR="006A4F17" w:rsidRPr="00EA1CBB">
        <w:rPr>
          <w:rFonts w:ascii="Times New Roman" w:hAnsi="Times New Roman" w:cs="Times New Roman"/>
          <w:color w:val="000000"/>
          <w:sz w:val="28"/>
          <w:szCs w:val="28"/>
          <w:shd w:val="clear" w:color="auto" w:fill="FFFFFF"/>
        </w:rPr>
        <w:t xml:space="preserve"> площади жилых помещений </w:t>
      </w:r>
      <w:r w:rsidR="006A2EB7" w:rsidRPr="00EA1CBB">
        <w:rPr>
          <w:rFonts w:ascii="Times New Roman" w:hAnsi="Times New Roman" w:cs="Times New Roman"/>
          <w:sz w:val="28"/>
          <w:szCs w:val="28"/>
        </w:rPr>
        <w:t>специализированного жилищного фонда социального найма</w:t>
      </w:r>
      <w:r w:rsidR="006A4F17" w:rsidRPr="00EA1CBB">
        <w:rPr>
          <w:rFonts w:ascii="Times New Roman" w:hAnsi="Times New Roman" w:cs="Times New Roman"/>
          <w:color w:val="000000"/>
          <w:sz w:val="28"/>
          <w:szCs w:val="28"/>
          <w:shd w:val="clear" w:color="auto" w:fill="FFFFFF"/>
        </w:rPr>
        <w:t xml:space="preserve">в общей площади жилых помещений </w:t>
      </w:r>
      <w:r w:rsidR="007F470B" w:rsidRPr="00EA1CBB">
        <w:rPr>
          <w:rFonts w:ascii="Times New Roman" w:hAnsi="Times New Roman" w:cs="Times New Roman"/>
          <w:color w:val="000000"/>
          <w:sz w:val="28"/>
          <w:szCs w:val="28"/>
          <w:shd w:val="clear" w:color="auto" w:fill="FFFFFF"/>
        </w:rPr>
        <w:t>должна составлять</w:t>
      </w:r>
      <w:r w:rsidR="006A4F17" w:rsidRPr="00EA1CBB">
        <w:rPr>
          <w:rFonts w:ascii="Times New Roman" w:hAnsi="Times New Roman" w:cs="Times New Roman"/>
          <w:color w:val="000000"/>
          <w:sz w:val="28"/>
          <w:szCs w:val="28"/>
          <w:shd w:val="clear" w:color="auto" w:fill="FFFFFF"/>
        </w:rPr>
        <w:t xml:space="preserve"> не менее 3 процентов.</w:t>
      </w:r>
    </w:p>
    <w:p w:rsidR="00D05BD5" w:rsidRPr="00EA1CBB" w:rsidRDefault="00D05BD5" w:rsidP="00611853">
      <w:pPr>
        <w:widowControl/>
        <w:autoSpaceDE w:val="0"/>
        <w:autoSpaceDN w:val="0"/>
        <w:adjustRightInd w:val="0"/>
        <w:ind w:firstLine="540"/>
        <w:jc w:val="both"/>
        <w:rPr>
          <w:rFonts w:ascii="Times New Roman" w:hAnsi="Times New Roman" w:cs="Times New Roman"/>
          <w:color w:val="000000"/>
          <w:sz w:val="28"/>
          <w:szCs w:val="28"/>
          <w:shd w:val="clear" w:color="auto" w:fill="FFFFFF"/>
        </w:rPr>
      </w:pPr>
    </w:p>
    <w:p w:rsidR="006A2EB7" w:rsidRPr="00485AAF" w:rsidRDefault="00487EC4" w:rsidP="000948E5">
      <w:pPr>
        <w:pStyle w:val="12"/>
        <w:rPr>
          <w:lang w:val="ru-RU"/>
        </w:rPr>
      </w:pPr>
      <w:bookmarkStart w:id="31" w:name="_Toc436775348"/>
      <w:r w:rsidRPr="00EA1CBB">
        <w:lastRenderedPageBreak/>
        <w:t>IV</w:t>
      </w:r>
      <w:r w:rsidR="006A2EB7" w:rsidRPr="00485AAF">
        <w:rPr>
          <w:lang w:val="ru-RU"/>
        </w:rPr>
        <w:t>. Расчетные показатели в сфере социального и коммунально-бытового обслуживания</w:t>
      </w:r>
      <w:bookmarkEnd w:id="31"/>
    </w:p>
    <w:p w:rsidR="00E3746F" w:rsidRPr="00EA1CBB" w:rsidRDefault="00E3746F" w:rsidP="00E3746F"/>
    <w:p w:rsidR="00E3746F" w:rsidRPr="00EA1CBB" w:rsidRDefault="00E3746F" w:rsidP="000948E5">
      <w:pPr>
        <w:jc w:val="center"/>
        <w:outlineLvl w:val="1"/>
        <w:rPr>
          <w:rFonts w:ascii="Times New Roman" w:hAnsi="Times New Roman" w:cs="Times New Roman"/>
          <w:sz w:val="28"/>
          <w:szCs w:val="28"/>
        </w:rPr>
      </w:pPr>
      <w:bookmarkStart w:id="32" w:name="_Toc436775349"/>
      <w:r w:rsidRPr="00EA1CBB">
        <w:rPr>
          <w:rFonts w:ascii="Times New Roman" w:hAnsi="Times New Roman" w:cs="Times New Roman"/>
          <w:sz w:val="28"/>
          <w:szCs w:val="28"/>
        </w:rPr>
        <w:t>Общие требования</w:t>
      </w:r>
      <w:bookmarkEnd w:id="32"/>
    </w:p>
    <w:p w:rsidR="003E677A" w:rsidRPr="00EA1CBB" w:rsidRDefault="003E677A" w:rsidP="003E677A"/>
    <w:p w:rsidR="00E3746F" w:rsidRPr="00EA1CBB" w:rsidRDefault="009B120B" w:rsidP="00E3746F">
      <w:pPr>
        <w:widowControl/>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39</w:t>
      </w:r>
      <w:r w:rsidR="00E3746F" w:rsidRPr="00EA1CBB">
        <w:rPr>
          <w:rFonts w:ascii="Times New Roman" w:hAnsi="Times New Roman" w:cs="Times New Roman"/>
          <w:sz w:val="28"/>
          <w:szCs w:val="28"/>
        </w:rPr>
        <w:t>. Учреждения и предприятия обслуживания следует размещать на территории городских и сельских поселений, приближая их к местам жительства и работы, предусматривая, как правило, формирование общественных центров в увязке с сетью общественного пассажирского транспорта.</w:t>
      </w:r>
    </w:p>
    <w:p w:rsidR="00E3746F" w:rsidRPr="00EA1CBB" w:rsidRDefault="009B120B" w:rsidP="00E3746F">
      <w:pPr>
        <w:widowControl/>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40</w:t>
      </w:r>
      <w:r w:rsidR="00E3746F" w:rsidRPr="00EA1CBB">
        <w:rPr>
          <w:rFonts w:ascii="Times New Roman" w:hAnsi="Times New Roman" w:cs="Times New Roman"/>
          <w:sz w:val="28"/>
          <w:szCs w:val="28"/>
        </w:rPr>
        <w:t>. При определении числа, состава и вместимости учреждений и предприятий обслуж</w:t>
      </w:r>
      <w:r w:rsidR="005E0419">
        <w:rPr>
          <w:rFonts w:ascii="Times New Roman" w:hAnsi="Times New Roman" w:cs="Times New Roman"/>
          <w:sz w:val="28"/>
          <w:szCs w:val="28"/>
        </w:rPr>
        <w:t xml:space="preserve">ивания в </w:t>
      </w:r>
      <w:r w:rsidR="00D05BD5">
        <w:rPr>
          <w:rFonts w:ascii="Times New Roman" w:hAnsi="Times New Roman" w:cs="Times New Roman"/>
          <w:sz w:val="28"/>
          <w:szCs w:val="28"/>
        </w:rPr>
        <w:t xml:space="preserve">городских и </w:t>
      </w:r>
      <w:r w:rsidR="005E0419">
        <w:rPr>
          <w:rFonts w:ascii="Times New Roman" w:hAnsi="Times New Roman" w:cs="Times New Roman"/>
          <w:sz w:val="28"/>
          <w:szCs w:val="28"/>
        </w:rPr>
        <w:t xml:space="preserve">сельских поселениях - </w:t>
      </w:r>
      <w:r w:rsidR="00E3746F" w:rsidRPr="00EA1CBB">
        <w:rPr>
          <w:rFonts w:ascii="Times New Roman" w:hAnsi="Times New Roman" w:cs="Times New Roman"/>
          <w:sz w:val="28"/>
          <w:szCs w:val="28"/>
        </w:rPr>
        <w:t>центрах систем расселения следует дополнительно учитывать приезжающее население из других городских и сельских поселений, расположенных в зоне, ограниченной затрата</w:t>
      </w:r>
      <w:r w:rsidR="005E0419">
        <w:rPr>
          <w:rFonts w:ascii="Times New Roman" w:hAnsi="Times New Roman" w:cs="Times New Roman"/>
          <w:sz w:val="28"/>
          <w:szCs w:val="28"/>
        </w:rPr>
        <w:t xml:space="preserve">ми времени на передвижения в -центр </w:t>
      </w:r>
      <w:r w:rsidR="00E3746F" w:rsidRPr="00EA1CBB">
        <w:rPr>
          <w:rFonts w:ascii="Times New Roman" w:hAnsi="Times New Roman" w:cs="Times New Roman"/>
          <w:sz w:val="28"/>
          <w:szCs w:val="28"/>
        </w:rPr>
        <w:t>не более</w:t>
      </w:r>
      <w:r w:rsidR="005E0419">
        <w:rPr>
          <w:rFonts w:ascii="Times New Roman" w:hAnsi="Times New Roman" w:cs="Times New Roman"/>
          <w:sz w:val="28"/>
          <w:szCs w:val="28"/>
        </w:rPr>
        <w:t xml:space="preserve"> 1 ч</w:t>
      </w:r>
      <w:r w:rsidR="00E3746F" w:rsidRPr="00EA1CBB">
        <w:rPr>
          <w:rFonts w:ascii="Times New Roman" w:hAnsi="Times New Roman" w:cs="Times New Roman"/>
          <w:sz w:val="28"/>
          <w:szCs w:val="28"/>
        </w:rPr>
        <w:t>.</w:t>
      </w:r>
    </w:p>
    <w:p w:rsidR="00E3746F" w:rsidRPr="00EA1CBB" w:rsidRDefault="009B120B" w:rsidP="00E3746F">
      <w:pPr>
        <w:widowControl/>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41</w:t>
      </w:r>
      <w:r w:rsidR="00E3746F" w:rsidRPr="00EA1CBB">
        <w:rPr>
          <w:rFonts w:ascii="Times New Roman" w:hAnsi="Times New Roman" w:cs="Times New Roman"/>
          <w:sz w:val="28"/>
          <w:szCs w:val="28"/>
        </w:rPr>
        <w:t>. Учреждения и предприятия обслуживания в сельских поселениях следует размещать из расчета обеспечения жителей каждого поселения услугами первой необходимости в пределах пешеходной доступности не более 30 мин. Обеспечение объектами более высокого уровня обслуживания следует предусматривать на группу сельских поселений.</w:t>
      </w:r>
    </w:p>
    <w:p w:rsidR="00E3746F" w:rsidRPr="00EA1CBB" w:rsidRDefault="00E3746F" w:rsidP="00E3746F">
      <w:pPr>
        <w:widowControl/>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E3746F" w:rsidRPr="00EA1CBB" w:rsidRDefault="009B120B" w:rsidP="00E3746F">
      <w:pPr>
        <w:widowControl/>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42.</w:t>
      </w:r>
      <w:r w:rsidR="00E3746F" w:rsidRPr="00EA1CBB">
        <w:rPr>
          <w:rFonts w:ascii="Times New Roman" w:hAnsi="Times New Roman" w:cs="Times New Roman"/>
          <w:sz w:val="28"/>
          <w:szCs w:val="28"/>
        </w:rPr>
        <w:t xml:space="preserve"> Радиус обслуживания населения учреждениями и предприятиями, размещаемыми в жилой застройке, как правило, следует приним</w:t>
      </w:r>
      <w:r w:rsidRPr="00EA1CBB">
        <w:rPr>
          <w:rFonts w:ascii="Times New Roman" w:hAnsi="Times New Roman" w:cs="Times New Roman"/>
          <w:sz w:val="28"/>
          <w:szCs w:val="28"/>
        </w:rPr>
        <w:t>ать не более указанного в таблице 7.</w:t>
      </w:r>
    </w:p>
    <w:p w:rsidR="009B120B" w:rsidRPr="00EA1CBB" w:rsidRDefault="009B120B" w:rsidP="00E3746F">
      <w:pPr>
        <w:widowControl/>
        <w:autoSpaceDE w:val="0"/>
        <w:autoSpaceDN w:val="0"/>
        <w:adjustRightInd w:val="0"/>
        <w:ind w:firstLine="540"/>
        <w:jc w:val="both"/>
        <w:rPr>
          <w:rFonts w:ascii="Times New Roman" w:hAnsi="Times New Roman" w:cs="Times New Roman"/>
          <w:sz w:val="28"/>
          <w:szCs w:val="28"/>
        </w:rPr>
      </w:pPr>
    </w:p>
    <w:tbl>
      <w:tblPr>
        <w:tblW w:w="0" w:type="auto"/>
        <w:tblCellMar>
          <w:left w:w="0" w:type="dxa"/>
          <w:right w:w="0" w:type="dxa"/>
        </w:tblCellMar>
        <w:tblLook w:val="0000"/>
      </w:tblPr>
      <w:tblGrid>
        <w:gridCol w:w="6489"/>
        <w:gridCol w:w="3148"/>
      </w:tblGrid>
      <w:tr w:rsidR="003E677A" w:rsidRPr="00EA1CBB" w:rsidTr="009B120B">
        <w:trPr>
          <w:trHeight w:val="15"/>
        </w:trPr>
        <w:tc>
          <w:tcPr>
            <w:tcW w:w="6489" w:type="dxa"/>
          </w:tcPr>
          <w:p w:rsidR="003E677A" w:rsidRPr="00EA1CBB" w:rsidRDefault="003E677A">
            <w:pPr>
              <w:rPr>
                <w:rFonts w:ascii="Times New Roman" w:hAnsi="Times New Roman" w:cs="Times New Roman"/>
                <w:sz w:val="24"/>
                <w:szCs w:val="24"/>
              </w:rPr>
            </w:pPr>
            <w:r w:rsidRPr="00EA1CBB">
              <w:rPr>
                <w:rFonts w:ascii="Times New Roman" w:hAnsi="Times New Roman" w:cs="Times New Roman"/>
                <w:color w:val="2D2D2D"/>
                <w:spacing w:val="2"/>
                <w:sz w:val="24"/>
                <w:szCs w:val="24"/>
              </w:rPr>
              <w:t xml:space="preserve">Таблица </w:t>
            </w:r>
            <w:r w:rsidR="009B120B" w:rsidRPr="00EA1CBB">
              <w:rPr>
                <w:rFonts w:ascii="Times New Roman" w:hAnsi="Times New Roman" w:cs="Times New Roman"/>
                <w:color w:val="2D2D2D"/>
                <w:spacing w:val="2"/>
                <w:sz w:val="24"/>
                <w:szCs w:val="24"/>
              </w:rPr>
              <w:t>7</w:t>
            </w:r>
          </w:p>
        </w:tc>
        <w:tc>
          <w:tcPr>
            <w:tcW w:w="3148" w:type="dxa"/>
          </w:tcPr>
          <w:p w:rsidR="003E677A" w:rsidRPr="00EA1CBB" w:rsidRDefault="003E677A">
            <w:pPr>
              <w:rPr>
                <w:rFonts w:ascii="Times New Roman" w:hAnsi="Times New Roman" w:cs="Times New Roman"/>
                <w:sz w:val="24"/>
                <w:szCs w:val="24"/>
              </w:rPr>
            </w:pPr>
          </w:p>
        </w:tc>
      </w:tr>
      <w:tr w:rsidR="003E677A" w:rsidRPr="00EA1CBB" w:rsidTr="009B120B">
        <w:tc>
          <w:tcPr>
            <w:tcW w:w="648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jc w:val="center"/>
              <w:textAlignment w:val="baseline"/>
              <w:rPr>
                <w:color w:val="2D2D2D"/>
              </w:rPr>
            </w:pPr>
            <w:r w:rsidRPr="00EA1CBB">
              <w:rPr>
                <w:color w:val="2D2D2D"/>
              </w:rPr>
              <w:t>Учреждения и предприятия обслуживания</w:t>
            </w:r>
          </w:p>
        </w:tc>
        <w:tc>
          <w:tcPr>
            <w:tcW w:w="31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jc w:val="center"/>
              <w:textAlignment w:val="baseline"/>
              <w:rPr>
                <w:color w:val="2D2D2D"/>
              </w:rPr>
            </w:pPr>
            <w:r w:rsidRPr="00EA1CBB">
              <w:rPr>
                <w:color w:val="2D2D2D"/>
              </w:rPr>
              <w:t>Радиус обслуживания, м</w:t>
            </w:r>
            <w:r w:rsidR="009B120B" w:rsidRPr="00EA1CBB">
              <w:rPr>
                <w:color w:val="2D2D2D"/>
              </w:rPr>
              <w:t>етров</w:t>
            </w:r>
          </w:p>
        </w:tc>
      </w:tr>
      <w:tr w:rsidR="003E677A" w:rsidRPr="00EA1CBB" w:rsidTr="009B120B">
        <w:tc>
          <w:tcPr>
            <w:tcW w:w="6489"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3E677A" w:rsidRPr="00EA1CBB" w:rsidRDefault="005E0419">
            <w:pPr>
              <w:pStyle w:val="formattext"/>
              <w:spacing w:before="0" w:beforeAutospacing="0" w:after="0" w:afterAutospacing="0" w:line="315" w:lineRule="atLeast"/>
              <w:textAlignment w:val="baseline"/>
              <w:rPr>
                <w:color w:val="2D2D2D"/>
              </w:rPr>
            </w:pPr>
            <w:r>
              <w:rPr>
                <w:color w:val="2D2D2D"/>
              </w:rPr>
              <w:t>Детские дошкольные учреждения*:</w:t>
            </w:r>
          </w:p>
        </w:tc>
        <w:tc>
          <w:tcPr>
            <w:tcW w:w="3148"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3E677A" w:rsidRPr="00EA1CBB" w:rsidRDefault="003E677A">
            <w:pPr>
              <w:rPr>
                <w:rFonts w:ascii="Times New Roman" w:hAnsi="Times New Roman" w:cs="Times New Roman"/>
                <w:sz w:val="24"/>
                <w:szCs w:val="24"/>
              </w:rPr>
            </w:pPr>
          </w:p>
        </w:tc>
      </w:tr>
      <w:tr w:rsidR="003E677A" w:rsidRPr="00EA1CBB"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textAlignment w:val="baseline"/>
              <w:rPr>
                <w:color w:val="2D2D2D"/>
              </w:rPr>
            </w:pP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jc w:val="center"/>
              <w:textAlignment w:val="baseline"/>
              <w:rPr>
                <w:color w:val="2D2D2D"/>
              </w:rPr>
            </w:pPr>
          </w:p>
        </w:tc>
      </w:tr>
      <w:tr w:rsidR="003E677A" w:rsidRPr="00EA1CBB"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textAlignment w:val="baseline"/>
              <w:rPr>
                <w:color w:val="2D2D2D"/>
              </w:rPr>
            </w:pPr>
            <w:r w:rsidRPr="00EA1CBB">
              <w:rPr>
                <w:color w:val="2D2D2D"/>
              </w:rPr>
              <w:t>в сельских поселениях и в малых городах, при одно- и двухэтажной застройке</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jc w:val="center"/>
              <w:textAlignment w:val="baseline"/>
              <w:rPr>
                <w:color w:val="2D2D2D"/>
              </w:rPr>
            </w:pPr>
            <w:r w:rsidRPr="00EA1CBB">
              <w:rPr>
                <w:color w:val="2D2D2D"/>
              </w:rPr>
              <w:t>500</w:t>
            </w:r>
          </w:p>
        </w:tc>
      </w:tr>
      <w:tr w:rsidR="003E677A" w:rsidRPr="00EA1CBB"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textAlignment w:val="baseline"/>
              <w:rPr>
                <w:color w:val="2D2D2D"/>
              </w:rPr>
            </w:pPr>
            <w:r w:rsidRPr="00EA1CBB">
              <w:rPr>
                <w:color w:val="2D2D2D"/>
              </w:rPr>
              <w:t>Помещения для физкультурно-оздоровительных занятий</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jc w:val="center"/>
              <w:textAlignment w:val="baseline"/>
              <w:rPr>
                <w:color w:val="2D2D2D"/>
              </w:rPr>
            </w:pPr>
            <w:r w:rsidRPr="00EA1CBB">
              <w:rPr>
                <w:color w:val="2D2D2D"/>
              </w:rPr>
              <w:t>500</w:t>
            </w:r>
          </w:p>
        </w:tc>
      </w:tr>
      <w:tr w:rsidR="003E677A" w:rsidRPr="00EA1CBB"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textAlignment w:val="baseline"/>
              <w:rPr>
                <w:color w:val="2D2D2D"/>
              </w:rPr>
            </w:pPr>
            <w:r w:rsidRPr="00EA1CBB">
              <w:rPr>
                <w:color w:val="2D2D2D"/>
              </w:rPr>
              <w:t>Физкультурно-спортивные центры жилых районов</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jc w:val="center"/>
              <w:textAlignment w:val="baseline"/>
              <w:rPr>
                <w:color w:val="2D2D2D"/>
              </w:rPr>
            </w:pPr>
            <w:r w:rsidRPr="00EA1CBB">
              <w:rPr>
                <w:color w:val="2D2D2D"/>
              </w:rPr>
              <w:t>1500</w:t>
            </w:r>
          </w:p>
        </w:tc>
      </w:tr>
      <w:tr w:rsidR="003E677A" w:rsidRPr="00EA1CBB"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textAlignment w:val="baseline"/>
              <w:rPr>
                <w:color w:val="2D2D2D"/>
              </w:rPr>
            </w:pPr>
            <w:r w:rsidRPr="00EA1CBB">
              <w:rPr>
                <w:color w:val="2D2D2D"/>
              </w:rPr>
              <w:t>Поликлиники и их филиалы в городах**</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jc w:val="center"/>
              <w:textAlignment w:val="baseline"/>
              <w:rPr>
                <w:color w:val="2D2D2D"/>
              </w:rPr>
            </w:pPr>
            <w:r w:rsidRPr="00EA1CBB">
              <w:rPr>
                <w:color w:val="2D2D2D"/>
              </w:rPr>
              <w:t>1000</w:t>
            </w:r>
          </w:p>
        </w:tc>
      </w:tr>
      <w:tr w:rsidR="003E677A" w:rsidRPr="00EA1CBB"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textAlignment w:val="baseline"/>
              <w:rPr>
                <w:color w:val="2D2D2D"/>
              </w:rPr>
            </w:pPr>
            <w:r w:rsidRPr="00EA1CBB">
              <w:rPr>
                <w:color w:val="2D2D2D"/>
              </w:rPr>
              <w:t>Раздаточные пункты молочной кухни</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jc w:val="center"/>
              <w:textAlignment w:val="baseline"/>
              <w:rPr>
                <w:color w:val="2D2D2D"/>
              </w:rPr>
            </w:pPr>
            <w:r w:rsidRPr="00EA1CBB">
              <w:rPr>
                <w:color w:val="2D2D2D"/>
              </w:rPr>
              <w:t>500</w:t>
            </w:r>
          </w:p>
        </w:tc>
      </w:tr>
      <w:tr w:rsidR="003E677A" w:rsidRPr="00EA1CBB"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textAlignment w:val="baseline"/>
              <w:rPr>
                <w:color w:val="2D2D2D"/>
              </w:rPr>
            </w:pPr>
            <w:r w:rsidRPr="00EA1CBB">
              <w:rPr>
                <w:color w:val="2D2D2D"/>
              </w:rPr>
              <w:t>То же, при одно- и двухэтажной застройке</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jc w:val="center"/>
              <w:textAlignment w:val="baseline"/>
              <w:rPr>
                <w:color w:val="2D2D2D"/>
              </w:rPr>
            </w:pPr>
            <w:r w:rsidRPr="00EA1CBB">
              <w:rPr>
                <w:color w:val="2D2D2D"/>
              </w:rPr>
              <w:t>800</w:t>
            </w:r>
          </w:p>
        </w:tc>
      </w:tr>
      <w:tr w:rsidR="003E677A" w:rsidRPr="00EA1CBB"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textAlignment w:val="baseline"/>
              <w:rPr>
                <w:color w:val="2D2D2D"/>
              </w:rPr>
            </w:pPr>
            <w:r w:rsidRPr="00EA1CBB">
              <w:rPr>
                <w:color w:val="2D2D2D"/>
              </w:rPr>
              <w:t>Аптеки в городах</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jc w:val="center"/>
              <w:textAlignment w:val="baseline"/>
              <w:rPr>
                <w:color w:val="2D2D2D"/>
              </w:rPr>
            </w:pPr>
            <w:r w:rsidRPr="00EA1CBB">
              <w:rPr>
                <w:color w:val="2D2D2D"/>
              </w:rPr>
              <w:t>500</w:t>
            </w:r>
          </w:p>
        </w:tc>
      </w:tr>
      <w:tr w:rsidR="003E677A" w:rsidRPr="00EA1CBB"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textAlignment w:val="baseline"/>
              <w:rPr>
                <w:color w:val="2D2D2D"/>
              </w:rPr>
            </w:pPr>
            <w:r w:rsidRPr="00EA1CBB">
              <w:rPr>
                <w:color w:val="2D2D2D"/>
              </w:rPr>
              <w:t>То же, при одно- и двухэтажной застройке</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jc w:val="center"/>
              <w:textAlignment w:val="baseline"/>
              <w:rPr>
                <w:color w:val="2D2D2D"/>
              </w:rPr>
            </w:pPr>
            <w:r w:rsidRPr="00EA1CBB">
              <w:rPr>
                <w:color w:val="2D2D2D"/>
              </w:rPr>
              <w:t>800</w:t>
            </w:r>
          </w:p>
        </w:tc>
      </w:tr>
      <w:tr w:rsidR="003E677A" w:rsidRPr="00EA1CBB"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textAlignment w:val="baseline"/>
              <w:rPr>
                <w:color w:val="2D2D2D"/>
              </w:rPr>
            </w:pPr>
            <w:r w:rsidRPr="00EA1CBB">
              <w:rPr>
                <w:color w:val="2D2D2D"/>
              </w:rPr>
              <w:t>Предприятия торговли, общественного питания и бытового обслуживания местного значения:</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rPr>
                <w:rFonts w:ascii="Times New Roman" w:hAnsi="Times New Roman" w:cs="Times New Roman"/>
                <w:sz w:val="24"/>
                <w:szCs w:val="24"/>
              </w:rPr>
            </w:pPr>
          </w:p>
        </w:tc>
      </w:tr>
      <w:tr w:rsidR="003E677A" w:rsidRPr="00EA1CBB"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textAlignment w:val="baseline"/>
              <w:rPr>
                <w:color w:val="2D2D2D"/>
              </w:rPr>
            </w:pP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rPr>
                <w:rFonts w:ascii="Times New Roman" w:hAnsi="Times New Roman" w:cs="Times New Roman"/>
                <w:sz w:val="24"/>
                <w:szCs w:val="24"/>
              </w:rPr>
            </w:pPr>
          </w:p>
        </w:tc>
      </w:tr>
      <w:tr w:rsidR="003E677A" w:rsidRPr="00EA1CBB"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textAlignment w:val="baseline"/>
              <w:rPr>
                <w:color w:val="2D2D2D"/>
              </w:rPr>
            </w:pP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jc w:val="center"/>
              <w:textAlignment w:val="baseline"/>
              <w:rPr>
                <w:color w:val="2D2D2D"/>
              </w:rPr>
            </w:pPr>
          </w:p>
        </w:tc>
      </w:tr>
      <w:tr w:rsidR="003E677A" w:rsidRPr="00EA1CBB"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textAlignment w:val="baseline"/>
              <w:rPr>
                <w:color w:val="2D2D2D"/>
              </w:rPr>
            </w:pP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jc w:val="center"/>
              <w:textAlignment w:val="baseline"/>
              <w:rPr>
                <w:color w:val="2D2D2D"/>
              </w:rPr>
            </w:pPr>
          </w:p>
        </w:tc>
      </w:tr>
      <w:tr w:rsidR="003E677A" w:rsidRPr="00EA1CBB" w:rsidTr="009B120B">
        <w:tc>
          <w:tcPr>
            <w:tcW w:w="6489"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textAlignment w:val="baseline"/>
              <w:rPr>
                <w:color w:val="2D2D2D"/>
              </w:rPr>
            </w:pPr>
            <w:r w:rsidRPr="00EA1CBB">
              <w:rPr>
                <w:color w:val="2D2D2D"/>
              </w:rPr>
              <w:lastRenderedPageBreak/>
              <w:t>в сельских поселениях</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jc w:val="center"/>
              <w:textAlignment w:val="baseline"/>
              <w:rPr>
                <w:color w:val="2D2D2D"/>
              </w:rPr>
            </w:pPr>
            <w:r w:rsidRPr="00EA1CBB">
              <w:rPr>
                <w:color w:val="2D2D2D"/>
              </w:rPr>
              <w:t>2000</w:t>
            </w:r>
          </w:p>
        </w:tc>
      </w:tr>
      <w:tr w:rsidR="003E677A" w:rsidRPr="00EA1CBB" w:rsidTr="009B120B">
        <w:tc>
          <w:tcPr>
            <w:tcW w:w="6489"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textAlignment w:val="baseline"/>
              <w:rPr>
                <w:color w:val="2D2D2D"/>
              </w:rPr>
            </w:pPr>
            <w:r w:rsidRPr="00EA1CBB">
              <w:rPr>
                <w:color w:val="2D2D2D"/>
              </w:rPr>
              <w:t>Отделения связи и филиалы сберегательного банка</w:t>
            </w:r>
          </w:p>
        </w:tc>
        <w:tc>
          <w:tcPr>
            <w:tcW w:w="3148"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3E677A" w:rsidRPr="00EA1CBB" w:rsidRDefault="003E677A">
            <w:pPr>
              <w:pStyle w:val="formattext"/>
              <w:spacing w:before="0" w:beforeAutospacing="0" w:after="0" w:afterAutospacing="0" w:line="315" w:lineRule="atLeast"/>
              <w:jc w:val="center"/>
              <w:textAlignment w:val="baseline"/>
              <w:rPr>
                <w:color w:val="2D2D2D"/>
              </w:rPr>
            </w:pPr>
            <w:r w:rsidRPr="00EA1CBB">
              <w:rPr>
                <w:color w:val="2D2D2D"/>
              </w:rPr>
              <w:t>500</w:t>
            </w:r>
          </w:p>
        </w:tc>
      </w:tr>
      <w:tr w:rsidR="003E677A" w:rsidRPr="00EA1CBB" w:rsidTr="009B120B">
        <w:tc>
          <w:tcPr>
            <w:tcW w:w="963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3E677A" w:rsidRPr="00EA1CBB" w:rsidRDefault="003E677A" w:rsidP="009B120B">
            <w:pPr>
              <w:pStyle w:val="formattext"/>
              <w:spacing w:before="0" w:beforeAutospacing="0" w:after="0" w:afterAutospacing="0"/>
              <w:jc w:val="both"/>
              <w:textAlignment w:val="baseline"/>
              <w:rPr>
                <w:color w:val="2D2D2D"/>
              </w:rPr>
            </w:pPr>
            <w:r w:rsidRPr="00EA1CBB">
              <w:rPr>
                <w:color w:val="2D2D2D"/>
              </w:rPr>
              <w:t>* Указанный радиус обслуживания не распространяем на специализированные и оздоровительные детские дошкольные учреждения, а также на специальные детские ясли-сады общего типа и общеобразовательные школы (языковые, математические, спортивные и т.п.). Радиусы обслуживания общеобразовательных школ в сельской местности допускается принимать по региональным градостроительным нормативам, а при их отсутствии по заданию на проектирование.</w:t>
            </w:r>
            <w:r w:rsidRPr="00EA1CBB">
              <w:rPr>
                <w:color w:val="2D2D2D"/>
              </w:rPr>
              <w:br/>
              <w: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r w:rsidRPr="00EA1CBB">
              <w:rPr>
                <w:color w:val="2D2D2D"/>
              </w:rPr>
              <w:br/>
              <w:t>Примечания</w:t>
            </w:r>
            <w:r w:rsidRPr="00EA1CBB">
              <w:rPr>
                <w:color w:val="2D2D2D"/>
              </w:rPr>
              <w:br/>
              <w:t>1 Для климатических подрайонов IA, IБ, IГ, IД и IIА, а также в зоне пустынь и полупустынь, в условиях сложного рельефа указанные в таблице радиусы обслуживания следует уменьшать на 30%.</w:t>
            </w:r>
            <w:r w:rsidRPr="00EA1CBB">
              <w:rPr>
                <w:color w:val="2D2D2D"/>
              </w:rPr>
              <w:br/>
              <w:t>2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bl>
    <w:p w:rsidR="00E3746F" w:rsidRPr="00EA1CBB" w:rsidRDefault="003E677A" w:rsidP="009B120B">
      <w:pPr>
        <w:pStyle w:val="formattexttopleveltext"/>
        <w:shd w:val="clear" w:color="auto" w:fill="FFFFFF"/>
        <w:spacing w:before="0" w:beforeAutospacing="0" w:after="0" w:afterAutospacing="0" w:line="315" w:lineRule="atLeast"/>
        <w:jc w:val="both"/>
        <w:textAlignment w:val="baseline"/>
        <w:rPr>
          <w:sz w:val="28"/>
          <w:szCs w:val="28"/>
        </w:rPr>
      </w:pPr>
      <w:r w:rsidRPr="00EA1CBB">
        <w:rPr>
          <w:sz w:val="28"/>
          <w:szCs w:val="28"/>
        </w:rPr>
        <w:br/>
      </w:r>
      <w:r w:rsidR="009B120B" w:rsidRPr="00EA1CBB">
        <w:rPr>
          <w:sz w:val="28"/>
          <w:szCs w:val="28"/>
        </w:rPr>
        <w:t>43.</w:t>
      </w:r>
      <w:r w:rsidR="00E3746F" w:rsidRPr="00EA1CBB">
        <w:rPr>
          <w:sz w:val="28"/>
          <w:szCs w:val="28"/>
        </w:rPr>
        <w:t xml:space="preserve"> Расстояния от зданий и границ земельных участков учреждений и предприятий обслуживаний следует принима</w:t>
      </w:r>
      <w:r w:rsidR="009B120B" w:rsidRPr="00EA1CBB">
        <w:rPr>
          <w:sz w:val="28"/>
          <w:szCs w:val="28"/>
        </w:rPr>
        <w:t>ть не менее приведенных в таблице 8.</w:t>
      </w:r>
    </w:p>
    <w:tbl>
      <w:tblPr>
        <w:tblW w:w="14122" w:type="dxa"/>
        <w:tblCellMar>
          <w:left w:w="0" w:type="dxa"/>
          <w:right w:w="0" w:type="dxa"/>
        </w:tblCellMar>
        <w:tblLook w:val="0000"/>
      </w:tblPr>
      <w:tblGrid>
        <w:gridCol w:w="9588"/>
        <w:gridCol w:w="147"/>
        <w:gridCol w:w="1262"/>
        <w:gridCol w:w="804"/>
        <w:gridCol w:w="2321"/>
      </w:tblGrid>
      <w:tr w:rsidR="003E677A" w:rsidRPr="00EA1CBB" w:rsidTr="00D05BD5">
        <w:trPr>
          <w:trHeight w:val="15"/>
        </w:trPr>
        <w:tc>
          <w:tcPr>
            <w:tcW w:w="9364" w:type="dxa"/>
          </w:tcPr>
          <w:p w:rsidR="009B120B" w:rsidRPr="00EA1CBB" w:rsidRDefault="009B120B" w:rsidP="009B120B">
            <w:pPr>
              <w:rPr>
                <w:rFonts w:ascii="Times New Roman" w:hAnsi="Times New Roman" w:cs="Times New Roman"/>
                <w:color w:val="2D2D2D"/>
                <w:spacing w:val="2"/>
                <w:sz w:val="24"/>
                <w:szCs w:val="24"/>
              </w:rPr>
            </w:pPr>
          </w:p>
          <w:p w:rsidR="003E677A" w:rsidRDefault="009B120B" w:rsidP="009B120B">
            <w:pPr>
              <w:rPr>
                <w:rFonts w:ascii="Times New Roman" w:hAnsi="Times New Roman" w:cs="Times New Roman"/>
                <w:color w:val="2D2D2D"/>
                <w:spacing w:val="2"/>
                <w:sz w:val="24"/>
                <w:szCs w:val="24"/>
              </w:rPr>
            </w:pPr>
            <w:r w:rsidRPr="00EA1CBB">
              <w:rPr>
                <w:rFonts w:ascii="Times New Roman" w:hAnsi="Times New Roman" w:cs="Times New Roman"/>
                <w:color w:val="2D2D2D"/>
                <w:spacing w:val="2"/>
                <w:sz w:val="24"/>
                <w:szCs w:val="24"/>
              </w:rPr>
              <w:t>Таблица 8</w:t>
            </w:r>
          </w:p>
          <w:tbl>
            <w:tblPr>
              <w:tblW w:w="9348" w:type="dxa"/>
              <w:tblCellMar>
                <w:left w:w="70" w:type="dxa"/>
                <w:right w:w="70" w:type="dxa"/>
              </w:tblCellMar>
              <w:tblLook w:val="0000"/>
            </w:tblPr>
            <w:tblGrid>
              <w:gridCol w:w="2780"/>
              <w:gridCol w:w="1522"/>
              <w:gridCol w:w="1522"/>
              <w:gridCol w:w="952"/>
              <w:gridCol w:w="2796"/>
            </w:tblGrid>
            <w:tr w:rsidR="00D05BD5" w:rsidRPr="00D05BD5" w:rsidTr="00D05BD5">
              <w:trPr>
                <w:cantSplit/>
                <w:trHeight w:val="365"/>
              </w:trPr>
              <w:tc>
                <w:tcPr>
                  <w:tcW w:w="1361" w:type="pct"/>
                  <w:vMerge w:val="restart"/>
                  <w:tcBorders>
                    <w:top w:val="single" w:sz="6" w:space="0" w:color="auto"/>
                    <w:left w:val="single" w:sz="6" w:space="0" w:color="auto"/>
                    <w:bottom w:val="nil"/>
                    <w:right w:val="single" w:sz="6" w:space="0" w:color="auto"/>
                  </w:tcBorders>
                  <w:vAlign w:val="center"/>
                </w:tcPr>
                <w:p w:rsidR="00D05BD5" w:rsidRPr="00D05BD5" w:rsidRDefault="00D05BD5" w:rsidP="00951851">
                  <w:pPr>
                    <w:pStyle w:val="ConsPlusCell"/>
                    <w:widowControl/>
                    <w:spacing w:before="240" w:after="240"/>
                    <w:jc w:val="center"/>
                    <w:rPr>
                      <w:rFonts w:ascii="Times New Roman" w:hAnsi="Times New Roman" w:cs="Times New Roman"/>
                      <w:sz w:val="28"/>
                      <w:szCs w:val="28"/>
                    </w:rPr>
                  </w:pPr>
                  <w:r w:rsidRPr="00D05BD5">
                    <w:rPr>
                      <w:rFonts w:ascii="Times New Roman" w:hAnsi="Times New Roman" w:cs="Times New Roman"/>
                      <w:sz w:val="28"/>
                      <w:szCs w:val="28"/>
                    </w:rPr>
                    <w:t>Здания (земельные участки) учреждений и предприятий обслуживания</w:t>
                  </w:r>
                </w:p>
              </w:tc>
              <w:tc>
                <w:tcPr>
                  <w:tcW w:w="3639" w:type="pct"/>
                  <w:gridSpan w:val="4"/>
                  <w:tcBorders>
                    <w:top w:val="single" w:sz="6" w:space="0" w:color="auto"/>
                    <w:left w:val="single" w:sz="6" w:space="0" w:color="auto"/>
                    <w:bottom w:val="single" w:sz="6" w:space="0" w:color="auto"/>
                    <w:right w:val="single" w:sz="6" w:space="0" w:color="auto"/>
                  </w:tcBorders>
                  <w:vAlign w:val="center"/>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Расстояния от зданий (границ участков) учреждений и предприятий обслуживания, м</w:t>
                  </w:r>
                </w:p>
              </w:tc>
            </w:tr>
            <w:tr w:rsidR="00D05BD5" w:rsidRPr="00D05BD5" w:rsidTr="00D05BD5">
              <w:trPr>
                <w:cantSplit/>
                <w:trHeight w:val="243"/>
              </w:trPr>
              <w:tc>
                <w:tcPr>
                  <w:tcW w:w="1361" w:type="pct"/>
                  <w:vMerge/>
                  <w:tcBorders>
                    <w:top w:val="nil"/>
                    <w:left w:val="single" w:sz="6" w:space="0" w:color="auto"/>
                    <w:bottom w:val="nil"/>
                    <w:right w:val="single" w:sz="6" w:space="0" w:color="auto"/>
                  </w:tcBorders>
                  <w:vAlign w:val="center"/>
                </w:tcPr>
                <w:p w:rsidR="00D05BD5" w:rsidRPr="00D05BD5" w:rsidRDefault="00D05BD5" w:rsidP="00951851">
                  <w:pPr>
                    <w:pStyle w:val="ConsPlusCell"/>
                    <w:widowControl/>
                    <w:jc w:val="center"/>
                    <w:rPr>
                      <w:rFonts w:ascii="Times New Roman" w:hAnsi="Times New Roman" w:cs="Times New Roman"/>
                      <w:sz w:val="28"/>
                      <w:szCs w:val="28"/>
                    </w:rPr>
                  </w:pPr>
                </w:p>
              </w:tc>
              <w:tc>
                <w:tcPr>
                  <w:tcW w:w="1592" w:type="pct"/>
                  <w:gridSpan w:val="2"/>
                  <w:tcBorders>
                    <w:top w:val="single" w:sz="6" w:space="0" w:color="auto"/>
                    <w:left w:val="single" w:sz="6" w:space="0" w:color="auto"/>
                    <w:bottom w:val="single" w:sz="6" w:space="0" w:color="auto"/>
                    <w:right w:val="single" w:sz="6" w:space="0" w:color="auto"/>
                  </w:tcBorders>
                  <w:vAlign w:val="center"/>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до красной линии</w:t>
                  </w:r>
                </w:p>
              </w:tc>
              <w:tc>
                <w:tcPr>
                  <w:tcW w:w="758" w:type="pct"/>
                  <w:vMerge w:val="restart"/>
                  <w:tcBorders>
                    <w:top w:val="single" w:sz="6" w:space="0" w:color="auto"/>
                    <w:left w:val="single" w:sz="6" w:space="0" w:color="auto"/>
                    <w:bottom w:val="nil"/>
                    <w:right w:val="single" w:sz="6" w:space="0" w:color="auto"/>
                  </w:tcBorders>
                  <w:vAlign w:val="center"/>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до стен жилых домов</w:t>
                  </w:r>
                </w:p>
              </w:tc>
              <w:tc>
                <w:tcPr>
                  <w:tcW w:w="1289" w:type="pct"/>
                  <w:vMerge w:val="restart"/>
                  <w:tcBorders>
                    <w:top w:val="single" w:sz="6" w:space="0" w:color="auto"/>
                    <w:left w:val="single" w:sz="6" w:space="0" w:color="auto"/>
                    <w:bottom w:val="nil"/>
                    <w:right w:val="single" w:sz="6" w:space="0" w:color="auto"/>
                  </w:tcBorders>
                  <w:vAlign w:val="center"/>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до зданий общеобразовательных школ, дошкольных образовательных и лечебных учреждений</w:t>
                  </w:r>
                </w:p>
              </w:tc>
            </w:tr>
            <w:tr w:rsidR="00D05BD5" w:rsidRPr="00D05BD5" w:rsidTr="00D05BD5">
              <w:trPr>
                <w:cantSplit/>
                <w:trHeight w:val="729"/>
              </w:trPr>
              <w:tc>
                <w:tcPr>
                  <w:tcW w:w="1361" w:type="pct"/>
                  <w:vMerge/>
                  <w:tcBorders>
                    <w:top w:val="nil"/>
                    <w:left w:val="single" w:sz="6" w:space="0" w:color="auto"/>
                    <w:bottom w:val="single" w:sz="6" w:space="0" w:color="auto"/>
                    <w:right w:val="single" w:sz="6" w:space="0" w:color="auto"/>
                  </w:tcBorders>
                </w:tcPr>
                <w:p w:rsidR="00D05BD5" w:rsidRPr="00D05BD5" w:rsidRDefault="00D05BD5" w:rsidP="00951851">
                  <w:pPr>
                    <w:pStyle w:val="ConsPlusCell"/>
                    <w:widowControl/>
                    <w:rPr>
                      <w:rFonts w:ascii="Times New Roman" w:hAnsi="Times New Roman" w:cs="Times New Roman"/>
                      <w:sz w:val="28"/>
                      <w:szCs w:val="28"/>
                    </w:rPr>
                  </w:pPr>
                </w:p>
              </w:tc>
              <w:tc>
                <w:tcPr>
                  <w:tcW w:w="834" w:type="pct"/>
                  <w:tcBorders>
                    <w:top w:val="single" w:sz="6" w:space="0" w:color="auto"/>
                    <w:left w:val="single" w:sz="6" w:space="0" w:color="auto"/>
                    <w:bottom w:val="single" w:sz="6" w:space="0" w:color="auto"/>
                    <w:right w:val="single" w:sz="6" w:space="0" w:color="auto"/>
                  </w:tcBorders>
                  <w:vAlign w:val="center"/>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в городских   поселениях</w:t>
                  </w:r>
                </w:p>
              </w:tc>
              <w:tc>
                <w:tcPr>
                  <w:tcW w:w="758" w:type="pct"/>
                  <w:tcBorders>
                    <w:top w:val="single" w:sz="6" w:space="0" w:color="auto"/>
                    <w:left w:val="single" w:sz="6" w:space="0" w:color="auto"/>
                    <w:bottom w:val="single" w:sz="6" w:space="0" w:color="auto"/>
                    <w:right w:val="single" w:sz="6" w:space="0" w:color="auto"/>
                  </w:tcBorders>
                  <w:vAlign w:val="center"/>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в сельских поселениях</w:t>
                  </w:r>
                </w:p>
              </w:tc>
              <w:tc>
                <w:tcPr>
                  <w:tcW w:w="758" w:type="pct"/>
                  <w:vMerge/>
                  <w:tcBorders>
                    <w:top w:val="nil"/>
                    <w:left w:val="single" w:sz="6" w:space="0" w:color="auto"/>
                    <w:bottom w:val="single" w:sz="6" w:space="0" w:color="auto"/>
                    <w:right w:val="single" w:sz="6" w:space="0" w:color="auto"/>
                  </w:tcBorders>
                </w:tcPr>
                <w:p w:rsidR="00D05BD5" w:rsidRPr="00D05BD5" w:rsidRDefault="00D05BD5" w:rsidP="00951851">
                  <w:pPr>
                    <w:pStyle w:val="ConsPlusCell"/>
                    <w:widowControl/>
                    <w:rPr>
                      <w:rFonts w:ascii="Times New Roman" w:hAnsi="Times New Roman" w:cs="Times New Roman"/>
                      <w:sz w:val="28"/>
                      <w:szCs w:val="28"/>
                    </w:rPr>
                  </w:pPr>
                </w:p>
              </w:tc>
              <w:tc>
                <w:tcPr>
                  <w:tcW w:w="1289" w:type="pct"/>
                  <w:vMerge/>
                  <w:tcBorders>
                    <w:top w:val="nil"/>
                    <w:left w:val="single" w:sz="6" w:space="0" w:color="auto"/>
                    <w:bottom w:val="single" w:sz="6" w:space="0" w:color="auto"/>
                    <w:right w:val="single" w:sz="6" w:space="0" w:color="auto"/>
                  </w:tcBorders>
                </w:tcPr>
                <w:p w:rsidR="00D05BD5" w:rsidRPr="00D05BD5" w:rsidRDefault="00D05BD5" w:rsidP="00951851">
                  <w:pPr>
                    <w:pStyle w:val="ConsPlusCell"/>
                    <w:widowControl/>
                    <w:rPr>
                      <w:rFonts w:ascii="Times New Roman" w:hAnsi="Times New Roman" w:cs="Times New Roman"/>
                      <w:sz w:val="28"/>
                      <w:szCs w:val="28"/>
                    </w:rPr>
                  </w:pPr>
                </w:p>
              </w:tc>
            </w:tr>
            <w:tr w:rsidR="00D05BD5" w:rsidRPr="00D05BD5" w:rsidTr="00D05BD5">
              <w:trPr>
                <w:cantSplit/>
                <w:trHeight w:val="243"/>
              </w:trPr>
              <w:tc>
                <w:tcPr>
                  <w:tcW w:w="1361"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1</w:t>
                  </w:r>
                </w:p>
              </w:tc>
              <w:tc>
                <w:tcPr>
                  <w:tcW w:w="834"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2</w:t>
                  </w:r>
                </w:p>
              </w:tc>
              <w:tc>
                <w:tcPr>
                  <w:tcW w:w="758"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3</w:t>
                  </w:r>
                </w:p>
              </w:tc>
              <w:tc>
                <w:tcPr>
                  <w:tcW w:w="758"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4</w:t>
                  </w:r>
                </w:p>
              </w:tc>
              <w:tc>
                <w:tcPr>
                  <w:tcW w:w="1289"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5</w:t>
                  </w:r>
                </w:p>
              </w:tc>
            </w:tr>
            <w:tr w:rsidR="00D05BD5" w:rsidRPr="00D05BD5" w:rsidTr="00D05BD5">
              <w:trPr>
                <w:cantSplit/>
                <w:trHeight w:val="729"/>
              </w:trPr>
              <w:tc>
                <w:tcPr>
                  <w:tcW w:w="1361"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rPr>
                      <w:rFonts w:ascii="Times New Roman" w:hAnsi="Times New Roman" w:cs="Times New Roman"/>
                      <w:sz w:val="28"/>
                      <w:szCs w:val="28"/>
                    </w:rPr>
                  </w:pPr>
                  <w:r w:rsidRPr="00D05BD5">
                    <w:rPr>
                      <w:rFonts w:ascii="Times New Roman" w:hAnsi="Times New Roman" w:cs="Times New Roman"/>
                      <w:sz w:val="28"/>
                      <w:szCs w:val="28"/>
                    </w:rPr>
                    <w:t xml:space="preserve">Дошкольные образовательные учреждения и общеобразовательные школы (стены здания)   </w:t>
                  </w:r>
                </w:p>
              </w:tc>
              <w:tc>
                <w:tcPr>
                  <w:tcW w:w="834"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25</w:t>
                  </w:r>
                </w:p>
              </w:tc>
              <w:tc>
                <w:tcPr>
                  <w:tcW w:w="758"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10</w:t>
                  </w:r>
                </w:p>
              </w:tc>
              <w:tc>
                <w:tcPr>
                  <w:tcW w:w="2047" w:type="pct"/>
                  <w:gridSpan w:val="2"/>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по нормам инсоляции, освещенности и противопожарным требованиям</w:t>
                  </w:r>
                </w:p>
              </w:tc>
            </w:tr>
            <w:tr w:rsidR="00D05BD5" w:rsidRPr="00D05BD5" w:rsidTr="00D05BD5">
              <w:trPr>
                <w:cantSplit/>
                <w:trHeight w:val="365"/>
              </w:trPr>
              <w:tc>
                <w:tcPr>
                  <w:tcW w:w="1361"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rPr>
                      <w:rFonts w:ascii="Times New Roman" w:hAnsi="Times New Roman" w:cs="Times New Roman"/>
                      <w:sz w:val="28"/>
                      <w:szCs w:val="28"/>
                    </w:rPr>
                  </w:pPr>
                  <w:r w:rsidRPr="00D05BD5">
                    <w:rPr>
                      <w:rFonts w:ascii="Times New Roman" w:hAnsi="Times New Roman" w:cs="Times New Roman"/>
                      <w:sz w:val="28"/>
                      <w:szCs w:val="28"/>
                    </w:rPr>
                    <w:t xml:space="preserve">Приемные пункты вторичного сырья </w:t>
                  </w:r>
                </w:p>
              </w:tc>
              <w:tc>
                <w:tcPr>
                  <w:tcW w:w="834"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p>
              </w:tc>
              <w:tc>
                <w:tcPr>
                  <w:tcW w:w="758"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p>
              </w:tc>
              <w:tc>
                <w:tcPr>
                  <w:tcW w:w="758"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20</w:t>
                  </w:r>
                </w:p>
              </w:tc>
              <w:tc>
                <w:tcPr>
                  <w:tcW w:w="1289"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50</w:t>
                  </w:r>
                </w:p>
              </w:tc>
            </w:tr>
            <w:tr w:rsidR="00D05BD5" w:rsidRPr="00D05BD5" w:rsidTr="00D05BD5">
              <w:trPr>
                <w:cantSplit/>
                <w:trHeight w:val="243"/>
              </w:trPr>
              <w:tc>
                <w:tcPr>
                  <w:tcW w:w="1361"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rPr>
                      <w:rFonts w:ascii="Times New Roman" w:hAnsi="Times New Roman" w:cs="Times New Roman"/>
                      <w:sz w:val="28"/>
                      <w:szCs w:val="28"/>
                    </w:rPr>
                  </w:pPr>
                  <w:r w:rsidRPr="00D05BD5">
                    <w:rPr>
                      <w:rFonts w:ascii="Times New Roman" w:hAnsi="Times New Roman" w:cs="Times New Roman"/>
                      <w:sz w:val="28"/>
                      <w:szCs w:val="28"/>
                    </w:rPr>
                    <w:t xml:space="preserve">Пожарные депо  </w:t>
                  </w:r>
                </w:p>
              </w:tc>
              <w:tc>
                <w:tcPr>
                  <w:tcW w:w="834"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15</w:t>
                  </w:r>
                </w:p>
              </w:tc>
              <w:tc>
                <w:tcPr>
                  <w:tcW w:w="758"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15</w:t>
                  </w:r>
                </w:p>
              </w:tc>
              <w:tc>
                <w:tcPr>
                  <w:tcW w:w="758"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50</w:t>
                  </w:r>
                </w:p>
              </w:tc>
              <w:tc>
                <w:tcPr>
                  <w:tcW w:w="1289"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50</w:t>
                  </w:r>
                </w:p>
              </w:tc>
            </w:tr>
            <w:tr w:rsidR="00D05BD5" w:rsidRPr="00D05BD5" w:rsidTr="00D05BD5">
              <w:trPr>
                <w:cantSplit/>
                <w:trHeight w:val="486"/>
              </w:trPr>
              <w:tc>
                <w:tcPr>
                  <w:tcW w:w="1361"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rPr>
                      <w:rFonts w:ascii="Times New Roman" w:hAnsi="Times New Roman" w:cs="Times New Roman"/>
                      <w:sz w:val="28"/>
                      <w:szCs w:val="28"/>
                    </w:rPr>
                  </w:pPr>
                  <w:r w:rsidRPr="00D05BD5">
                    <w:rPr>
                      <w:rFonts w:ascii="Times New Roman" w:hAnsi="Times New Roman" w:cs="Times New Roman"/>
                      <w:sz w:val="28"/>
                      <w:szCs w:val="28"/>
                    </w:rPr>
                    <w:t xml:space="preserve">Кладбища традиционного захоронения и крематории </w:t>
                  </w:r>
                </w:p>
              </w:tc>
              <w:tc>
                <w:tcPr>
                  <w:tcW w:w="834"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6</w:t>
                  </w:r>
                </w:p>
              </w:tc>
              <w:tc>
                <w:tcPr>
                  <w:tcW w:w="758"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6</w:t>
                  </w:r>
                </w:p>
              </w:tc>
              <w:tc>
                <w:tcPr>
                  <w:tcW w:w="758"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300 - 500</w:t>
                  </w:r>
                </w:p>
              </w:tc>
              <w:tc>
                <w:tcPr>
                  <w:tcW w:w="1289"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300 - 500</w:t>
                  </w:r>
                </w:p>
              </w:tc>
            </w:tr>
            <w:tr w:rsidR="00D05BD5" w:rsidRPr="00D05BD5" w:rsidTr="00D05BD5">
              <w:trPr>
                <w:cantSplit/>
                <w:trHeight w:val="365"/>
              </w:trPr>
              <w:tc>
                <w:tcPr>
                  <w:tcW w:w="1361"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rPr>
                      <w:rFonts w:ascii="Times New Roman" w:hAnsi="Times New Roman" w:cs="Times New Roman"/>
                      <w:sz w:val="28"/>
                      <w:szCs w:val="28"/>
                    </w:rPr>
                  </w:pPr>
                  <w:r w:rsidRPr="00D05BD5">
                    <w:rPr>
                      <w:rFonts w:ascii="Times New Roman" w:hAnsi="Times New Roman" w:cs="Times New Roman"/>
                      <w:sz w:val="28"/>
                      <w:szCs w:val="28"/>
                    </w:rPr>
                    <w:t xml:space="preserve">Кладбища для погребения после кремации  </w:t>
                  </w:r>
                </w:p>
              </w:tc>
              <w:tc>
                <w:tcPr>
                  <w:tcW w:w="834"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6</w:t>
                  </w:r>
                </w:p>
              </w:tc>
              <w:tc>
                <w:tcPr>
                  <w:tcW w:w="758"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6</w:t>
                  </w:r>
                </w:p>
              </w:tc>
              <w:tc>
                <w:tcPr>
                  <w:tcW w:w="758"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50</w:t>
                  </w:r>
                </w:p>
              </w:tc>
              <w:tc>
                <w:tcPr>
                  <w:tcW w:w="1289" w:type="pct"/>
                  <w:tcBorders>
                    <w:top w:val="single" w:sz="6" w:space="0" w:color="auto"/>
                    <w:left w:val="single" w:sz="6" w:space="0" w:color="auto"/>
                    <w:bottom w:val="single" w:sz="6" w:space="0" w:color="auto"/>
                    <w:right w:val="single" w:sz="6" w:space="0" w:color="auto"/>
                  </w:tcBorders>
                </w:tcPr>
                <w:p w:rsidR="00D05BD5" w:rsidRPr="00D05BD5" w:rsidRDefault="00D05BD5" w:rsidP="00951851">
                  <w:pPr>
                    <w:pStyle w:val="ConsPlusCell"/>
                    <w:widowControl/>
                    <w:jc w:val="center"/>
                    <w:rPr>
                      <w:rFonts w:ascii="Times New Roman" w:hAnsi="Times New Roman" w:cs="Times New Roman"/>
                      <w:sz w:val="28"/>
                      <w:szCs w:val="28"/>
                    </w:rPr>
                  </w:pPr>
                  <w:r w:rsidRPr="00D05BD5">
                    <w:rPr>
                      <w:rFonts w:ascii="Times New Roman" w:hAnsi="Times New Roman" w:cs="Times New Roman"/>
                      <w:sz w:val="28"/>
                      <w:szCs w:val="28"/>
                    </w:rPr>
                    <w:t>50</w:t>
                  </w:r>
                </w:p>
              </w:tc>
            </w:tr>
          </w:tbl>
          <w:p w:rsidR="00D05BD5" w:rsidRPr="00D05BD5" w:rsidRDefault="00D05BD5" w:rsidP="00D05BD5">
            <w:pPr>
              <w:pStyle w:val="5"/>
              <w:numPr>
                <w:ilvl w:val="0"/>
                <w:numId w:val="0"/>
              </w:numPr>
              <w:ind w:left="1008" w:hanging="432"/>
              <w:jc w:val="left"/>
            </w:pPr>
            <w:r w:rsidRPr="00D05BD5">
              <w:t xml:space="preserve">Примечания: </w:t>
            </w:r>
          </w:p>
          <w:p w:rsidR="00D05BD5" w:rsidRPr="00D05BD5" w:rsidRDefault="00D05BD5" w:rsidP="00D05BD5">
            <w:pPr>
              <w:autoSpaceDE w:val="0"/>
              <w:autoSpaceDN w:val="0"/>
              <w:adjustRightInd w:val="0"/>
              <w:ind w:firstLine="540"/>
              <w:jc w:val="both"/>
              <w:rPr>
                <w:rFonts w:ascii="Times New Roman" w:hAnsi="Times New Roman" w:cs="Times New Roman"/>
                <w:i/>
                <w:sz w:val="28"/>
                <w:szCs w:val="28"/>
              </w:rPr>
            </w:pPr>
            <w:r w:rsidRPr="00D05BD5">
              <w:rPr>
                <w:rFonts w:ascii="Times New Roman" w:hAnsi="Times New Roman" w:cs="Times New Roman"/>
                <w:i/>
                <w:sz w:val="28"/>
                <w:szCs w:val="28"/>
              </w:rPr>
              <w:lastRenderedPageBreak/>
              <w:t>1. Участки дошкольных образовательных учреждений не должны примыкать непосредственно к магистральным улицам.</w:t>
            </w:r>
          </w:p>
          <w:p w:rsidR="00D05BD5" w:rsidRPr="00D05BD5" w:rsidRDefault="00D05BD5" w:rsidP="00D05BD5">
            <w:pPr>
              <w:autoSpaceDE w:val="0"/>
              <w:autoSpaceDN w:val="0"/>
              <w:adjustRightInd w:val="0"/>
              <w:ind w:firstLine="540"/>
              <w:jc w:val="both"/>
              <w:rPr>
                <w:rFonts w:ascii="Times New Roman" w:hAnsi="Times New Roman" w:cs="Times New Roman"/>
                <w:i/>
                <w:sz w:val="28"/>
                <w:szCs w:val="28"/>
              </w:rPr>
            </w:pPr>
            <w:r w:rsidRPr="00D05BD5">
              <w:rPr>
                <w:rFonts w:ascii="Times New Roman" w:hAnsi="Times New Roman" w:cs="Times New Roman"/>
                <w:i/>
                <w:sz w:val="28"/>
                <w:szCs w:val="28"/>
              </w:rPr>
              <w:t>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D05BD5" w:rsidRPr="00D05BD5" w:rsidRDefault="00D05BD5" w:rsidP="00D05BD5">
            <w:pPr>
              <w:autoSpaceDE w:val="0"/>
              <w:autoSpaceDN w:val="0"/>
              <w:adjustRightInd w:val="0"/>
              <w:ind w:firstLine="540"/>
              <w:jc w:val="both"/>
              <w:rPr>
                <w:rFonts w:ascii="Times New Roman" w:hAnsi="Times New Roman" w:cs="Times New Roman"/>
                <w:i/>
                <w:sz w:val="28"/>
                <w:szCs w:val="28"/>
              </w:rPr>
            </w:pPr>
            <w:r w:rsidRPr="00D05BD5">
              <w:rPr>
                <w:rFonts w:ascii="Times New Roman" w:hAnsi="Times New Roman" w:cs="Times New Roman"/>
                <w:i/>
                <w:sz w:val="28"/>
                <w:szCs w:val="28"/>
              </w:rPr>
              <w:t xml:space="preserve">3.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w:t>
            </w:r>
            <w:smartTag w:uri="urn:schemas-microsoft-com:office:smarttags" w:element="metricconverter">
              <w:smartTagPr>
                <w:attr w:name="ProductID" w:val="100 м"/>
              </w:smartTagPr>
              <w:r w:rsidRPr="00D05BD5">
                <w:rPr>
                  <w:rFonts w:ascii="Times New Roman" w:hAnsi="Times New Roman" w:cs="Times New Roman"/>
                  <w:i/>
                  <w:sz w:val="28"/>
                  <w:szCs w:val="28"/>
                </w:rPr>
                <w:t>100 м</w:t>
              </w:r>
            </w:smartTag>
            <w:r w:rsidRPr="00D05BD5">
              <w:rPr>
                <w:rFonts w:ascii="Times New Roman" w:hAnsi="Times New Roman" w:cs="Times New Roman"/>
                <w:i/>
                <w:sz w:val="28"/>
                <w:szCs w:val="28"/>
              </w:rPr>
              <w:t>.</w:t>
            </w:r>
          </w:p>
          <w:p w:rsidR="00D05BD5" w:rsidRPr="00D05BD5" w:rsidRDefault="00D05BD5" w:rsidP="00D05BD5">
            <w:pPr>
              <w:autoSpaceDE w:val="0"/>
              <w:autoSpaceDN w:val="0"/>
              <w:adjustRightInd w:val="0"/>
              <w:spacing w:after="240"/>
              <w:ind w:firstLine="540"/>
              <w:jc w:val="both"/>
              <w:rPr>
                <w:rFonts w:ascii="Times New Roman" w:hAnsi="Times New Roman" w:cs="Times New Roman"/>
                <w:i/>
                <w:sz w:val="28"/>
                <w:szCs w:val="28"/>
              </w:rPr>
            </w:pPr>
            <w:r w:rsidRPr="00D05BD5">
              <w:rPr>
                <w:rFonts w:ascii="Times New Roman" w:hAnsi="Times New Roman" w:cs="Times New Roman"/>
                <w:i/>
                <w:sz w:val="28"/>
                <w:szCs w:val="28"/>
              </w:rPr>
              <w:t xml:space="preserve">В сельских поселениях и сложившихся районах городских округов и городских поселений,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принимать не менее </w:t>
            </w:r>
            <w:smartTag w:uri="urn:schemas-microsoft-com:office:smarttags" w:element="metricconverter">
              <w:smartTagPr>
                <w:attr w:name="ProductID" w:val="100 м"/>
              </w:smartTagPr>
              <w:r w:rsidRPr="00D05BD5">
                <w:rPr>
                  <w:rFonts w:ascii="Times New Roman" w:hAnsi="Times New Roman" w:cs="Times New Roman"/>
                  <w:i/>
                  <w:sz w:val="28"/>
                  <w:szCs w:val="28"/>
                </w:rPr>
                <w:t>100 м</w:t>
              </w:r>
            </w:smartTag>
            <w:r w:rsidRPr="00D05BD5">
              <w:rPr>
                <w:rFonts w:ascii="Times New Roman" w:hAnsi="Times New Roman" w:cs="Times New Roman"/>
                <w:i/>
                <w:sz w:val="28"/>
                <w:szCs w:val="28"/>
              </w:rPr>
              <w:t>.</w:t>
            </w:r>
          </w:p>
          <w:p w:rsidR="00D05BD5" w:rsidRPr="00EA1CBB" w:rsidRDefault="00D05BD5" w:rsidP="009B120B">
            <w:pPr>
              <w:rPr>
                <w:rFonts w:ascii="Times New Roman" w:hAnsi="Times New Roman" w:cs="Times New Roman"/>
                <w:sz w:val="24"/>
                <w:szCs w:val="24"/>
              </w:rPr>
            </w:pPr>
          </w:p>
        </w:tc>
        <w:tc>
          <w:tcPr>
            <w:tcW w:w="154" w:type="dxa"/>
          </w:tcPr>
          <w:p w:rsidR="003E677A" w:rsidRPr="00EA1CBB" w:rsidRDefault="003E677A" w:rsidP="009B120B">
            <w:pPr>
              <w:rPr>
                <w:rFonts w:ascii="Times New Roman" w:hAnsi="Times New Roman" w:cs="Times New Roman"/>
                <w:sz w:val="24"/>
                <w:szCs w:val="24"/>
              </w:rPr>
            </w:pPr>
          </w:p>
        </w:tc>
        <w:tc>
          <w:tcPr>
            <w:tcW w:w="1324" w:type="dxa"/>
          </w:tcPr>
          <w:p w:rsidR="003E677A" w:rsidRPr="00EA1CBB" w:rsidRDefault="003E677A" w:rsidP="009B120B">
            <w:pPr>
              <w:rPr>
                <w:rFonts w:ascii="Times New Roman" w:hAnsi="Times New Roman" w:cs="Times New Roman"/>
                <w:sz w:val="24"/>
                <w:szCs w:val="24"/>
              </w:rPr>
            </w:pPr>
          </w:p>
        </w:tc>
        <w:tc>
          <w:tcPr>
            <w:tcW w:w="844" w:type="dxa"/>
          </w:tcPr>
          <w:p w:rsidR="003E677A" w:rsidRPr="00EA1CBB" w:rsidRDefault="003E677A" w:rsidP="009B120B">
            <w:pPr>
              <w:rPr>
                <w:rFonts w:ascii="Times New Roman" w:hAnsi="Times New Roman" w:cs="Times New Roman"/>
                <w:sz w:val="24"/>
                <w:szCs w:val="24"/>
              </w:rPr>
            </w:pPr>
          </w:p>
        </w:tc>
        <w:tc>
          <w:tcPr>
            <w:tcW w:w="2436" w:type="dxa"/>
          </w:tcPr>
          <w:p w:rsidR="003E677A" w:rsidRPr="00EA1CBB" w:rsidRDefault="003E677A" w:rsidP="009B120B">
            <w:pPr>
              <w:rPr>
                <w:rFonts w:ascii="Times New Roman" w:hAnsi="Times New Roman" w:cs="Times New Roman"/>
                <w:sz w:val="24"/>
                <w:szCs w:val="24"/>
              </w:rPr>
            </w:pPr>
          </w:p>
        </w:tc>
      </w:tr>
    </w:tbl>
    <w:p w:rsidR="006A2EB7" w:rsidRPr="00485AAF" w:rsidRDefault="006A2EB7" w:rsidP="00E4402B">
      <w:pPr>
        <w:pStyle w:val="12"/>
        <w:rPr>
          <w:lang w:val="ru-RU"/>
        </w:rPr>
      </w:pPr>
    </w:p>
    <w:p w:rsidR="006A2EB7" w:rsidRPr="00EA1CBB" w:rsidRDefault="006A2EB7" w:rsidP="000948E5">
      <w:pPr>
        <w:widowControl/>
        <w:autoSpaceDE w:val="0"/>
        <w:autoSpaceDN w:val="0"/>
        <w:adjustRightInd w:val="0"/>
        <w:ind w:firstLine="539"/>
        <w:jc w:val="center"/>
        <w:outlineLvl w:val="1"/>
        <w:rPr>
          <w:rFonts w:ascii="Times New Roman" w:hAnsi="Times New Roman" w:cs="Times New Roman"/>
          <w:sz w:val="28"/>
          <w:szCs w:val="28"/>
        </w:rPr>
      </w:pPr>
      <w:bookmarkStart w:id="33" w:name="_Toc436775350"/>
      <w:r w:rsidRPr="00EA1CBB">
        <w:rPr>
          <w:rFonts w:ascii="Times New Roman" w:hAnsi="Times New Roman" w:cs="Times New Roman"/>
          <w:sz w:val="28"/>
          <w:szCs w:val="28"/>
        </w:rPr>
        <w:t>Нормативы площади территорий для размещения объектов социального и коммунально-бытового назначения</w:t>
      </w:r>
      <w:bookmarkEnd w:id="33"/>
    </w:p>
    <w:p w:rsidR="00366203" w:rsidRPr="00EA1CBB" w:rsidRDefault="00366203" w:rsidP="006A2EB7">
      <w:pPr>
        <w:widowControl/>
        <w:autoSpaceDE w:val="0"/>
        <w:autoSpaceDN w:val="0"/>
        <w:adjustRightInd w:val="0"/>
        <w:ind w:firstLine="540"/>
        <w:jc w:val="center"/>
        <w:rPr>
          <w:rFonts w:ascii="Times New Roman" w:hAnsi="Times New Roman" w:cs="Times New Roman"/>
          <w:sz w:val="28"/>
          <w:szCs w:val="28"/>
        </w:rPr>
      </w:pPr>
    </w:p>
    <w:p w:rsidR="00366203" w:rsidRPr="00EA1CBB" w:rsidRDefault="00190C52" w:rsidP="00366203">
      <w:pPr>
        <w:widowControl/>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color w:val="000000"/>
          <w:sz w:val="28"/>
          <w:szCs w:val="28"/>
        </w:rPr>
        <w:t>44</w:t>
      </w:r>
      <w:r w:rsidR="006A2EB7" w:rsidRPr="00EA1CBB">
        <w:rPr>
          <w:rFonts w:ascii="Times New Roman" w:hAnsi="Times New Roman" w:cs="Times New Roman"/>
          <w:color w:val="000000"/>
          <w:sz w:val="28"/>
          <w:szCs w:val="28"/>
        </w:rPr>
        <w:t>. Нормативы площади территорий для размещения объектов социального и коммунально-бытового назначения следует принимать</w:t>
      </w:r>
      <w:r w:rsidR="00366203" w:rsidRPr="00EA1CBB">
        <w:rPr>
          <w:rFonts w:ascii="Times New Roman" w:hAnsi="Times New Roman" w:cs="Times New Roman"/>
          <w:sz w:val="28"/>
          <w:szCs w:val="28"/>
        </w:rPr>
        <w:t xml:space="preserve"> в соответствии с </w:t>
      </w:r>
      <w:hyperlink r:id="rId8" w:history="1">
        <w:r w:rsidR="00366203" w:rsidRPr="00EA1CBB">
          <w:rPr>
            <w:rFonts w:ascii="Times New Roman" w:hAnsi="Times New Roman" w:cs="Times New Roman"/>
            <w:color w:val="0000FF"/>
            <w:sz w:val="28"/>
            <w:szCs w:val="28"/>
          </w:rPr>
          <w:t>Приложением 3</w:t>
        </w:r>
      </w:hyperlink>
      <w:r w:rsidR="00366203" w:rsidRPr="00EA1CBB">
        <w:rPr>
          <w:rFonts w:ascii="Times New Roman" w:hAnsi="Times New Roman" w:cs="Times New Roman"/>
          <w:sz w:val="28"/>
          <w:szCs w:val="28"/>
        </w:rPr>
        <w:t>.</w:t>
      </w:r>
    </w:p>
    <w:p w:rsidR="00366203" w:rsidRPr="00EA1CBB" w:rsidRDefault="00366203" w:rsidP="00366203">
      <w:pPr>
        <w:widowControl/>
        <w:autoSpaceDE w:val="0"/>
        <w:autoSpaceDN w:val="0"/>
        <w:adjustRightInd w:val="0"/>
        <w:ind w:firstLine="540"/>
        <w:jc w:val="both"/>
        <w:rPr>
          <w:rFonts w:ascii="Times New Roman" w:hAnsi="Times New Roman" w:cs="Times New Roman"/>
          <w:sz w:val="28"/>
          <w:szCs w:val="28"/>
        </w:rPr>
      </w:pPr>
    </w:p>
    <w:p w:rsidR="006A2EB7" w:rsidRPr="00EA1CBB" w:rsidRDefault="006A2EB7" w:rsidP="000948E5">
      <w:pPr>
        <w:widowControl/>
        <w:autoSpaceDE w:val="0"/>
        <w:autoSpaceDN w:val="0"/>
        <w:adjustRightInd w:val="0"/>
        <w:ind w:firstLine="539"/>
        <w:jc w:val="center"/>
        <w:outlineLvl w:val="1"/>
        <w:rPr>
          <w:rFonts w:ascii="Times New Roman" w:hAnsi="Times New Roman" w:cs="Times New Roman"/>
          <w:sz w:val="28"/>
          <w:szCs w:val="28"/>
        </w:rPr>
      </w:pPr>
      <w:bookmarkStart w:id="34" w:name="_Toc436775351"/>
      <w:r w:rsidRPr="00EA1CBB">
        <w:rPr>
          <w:rFonts w:ascii="Times New Roman" w:hAnsi="Times New Roman" w:cs="Times New Roman"/>
          <w:sz w:val="28"/>
          <w:szCs w:val="28"/>
        </w:rPr>
        <w:t>Нормативы обеспеченности объектами дошкольного, начального, общего и среднего образования</w:t>
      </w:r>
      <w:bookmarkEnd w:id="34"/>
    </w:p>
    <w:p w:rsidR="00F67366" w:rsidRPr="00EA1CBB" w:rsidRDefault="00F67366" w:rsidP="006A2EB7">
      <w:pPr>
        <w:widowControl/>
        <w:autoSpaceDE w:val="0"/>
        <w:autoSpaceDN w:val="0"/>
        <w:adjustRightInd w:val="0"/>
        <w:ind w:firstLine="540"/>
        <w:jc w:val="center"/>
        <w:rPr>
          <w:rFonts w:ascii="Times New Roman" w:hAnsi="Times New Roman" w:cs="Times New Roman"/>
          <w:sz w:val="28"/>
          <w:szCs w:val="28"/>
        </w:rPr>
      </w:pPr>
    </w:p>
    <w:p w:rsidR="00F67366" w:rsidRPr="00EA1CBB" w:rsidRDefault="00190C52" w:rsidP="00F67366">
      <w:pPr>
        <w:pStyle w:val="dktexjustify"/>
        <w:shd w:val="clear" w:color="auto" w:fill="FFFFFF"/>
        <w:spacing w:before="0" w:beforeAutospacing="0" w:after="0" w:afterAutospacing="0"/>
        <w:ind w:firstLine="540"/>
        <w:jc w:val="both"/>
        <w:rPr>
          <w:color w:val="000000"/>
          <w:sz w:val="28"/>
          <w:szCs w:val="28"/>
        </w:rPr>
      </w:pPr>
      <w:r w:rsidRPr="00EA1CBB">
        <w:rPr>
          <w:color w:val="000000"/>
          <w:sz w:val="28"/>
          <w:szCs w:val="28"/>
        </w:rPr>
        <w:t>45</w:t>
      </w:r>
      <w:r w:rsidR="00F67366" w:rsidRPr="00EA1CBB">
        <w:rPr>
          <w:color w:val="000000"/>
          <w:sz w:val="28"/>
          <w:szCs w:val="28"/>
        </w:rPr>
        <w:t xml:space="preserve">. Нормативы обеспеченности объектами дошкольного, начального общего и среднего образования </w:t>
      </w:r>
      <w:r w:rsidR="00AD2838" w:rsidRPr="00EA1CBB">
        <w:rPr>
          <w:color w:val="000000"/>
          <w:sz w:val="28"/>
          <w:szCs w:val="28"/>
        </w:rPr>
        <w:t>следует принимать</w:t>
      </w:r>
      <w:r w:rsidR="00AD2838" w:rsidRPr="00EA1CBB">
        <w:rPr>
          <w:sz w:val="28"/>
          <w:szCs w:val="28"/>
        </w:rPr>
        <w:t xml:space="preserve"> в соответствии с </w:t>
      </w:r>
      <w:hyperlink r:id="rId9" w:history="1">
        <w:r w:rsidR="00AD2838" w:rsidRPr="00EA1CBB">
          <w:rPr>
            <w:color w:val="0000FF"/>
            <w:sz w:val="28"/>
            <w:szCs w:val="28"/>
          </w:rPr>
          <w:t>Приложением 3</w:t>
        </w:r>
      </w:hyperlink>
      <w:r w:rsidR="00AD2838" w:rsidRPr="00EA1CBB">
        <w:rPr>
          <w:sz w:val="28"/>
          <w:szCs w:val="28"/>
        </w:rPr>
        <w:t>.</w:t>
      </w:r>
    </w:p>
    <w:p w:rsidR="00F67366" w:rsidRPr="00EA1CBB" w:rsidRDefault="00F67366" w:rsidP="006A2EB7">
      <w:pPr>
        <w:widowControl/>
        <w:autoSpaceDE w:val="0"/>
        <w:autoSpaceDN w:val="0"/>
        <w:adjustRightInd w:val="0"/>
        <w:ind w:firstLine="540"/>
        <w:jc w:val="center"/>
        <w:rPr>
          <w:rFonts w:ascii="Times New Roman" w:hAnsi="Times New Roman" w:cs="Times New Roman"/>
          <w:sz w:val="28"/>
          <w:szCs w:val="28"/>
        </w:rPr>
      </w:pPr>
    </w:p>
    <w:p w:rsidR="00A16F7B" w:rsidRPr="00EA1CBB" w:rsidRDefault="00A16F7B" w:rsidP="000948E5">
      <w:pPr>
        <w:widowControl/>
        <w:autoSpaceDE w:val="0"/>
        <w:autoSpaceDN w:val="0"/>
        <w:adjustRightInd w:val="0"/>
        <w:ind w:firstLine="539"/>
        <w:jc w:val="center"/>
        <w:outlineLvl w:val="1"/>
        <w:rPr>
          <w:rFonts w:ascii="Times New Roman" w:hAnsi="Times New Roman" w:cs="Times New Roman"/>
          <w:color w:val="000000"/>
          <w:sz w:val="28"/>
          <w:szCs w:val="28"/>
        </w:rPr>
      </w:pPr>
      <w:bookmarkStart w:id="35" w:name="_Toc436775352"/>
      <w:r w:rsidRPr="00EA1CBB">
        <w:rPr>
          <w:rFonts w:ascii="Times New Roman" w:hAnsi="Times New Roman" w:cs="Times New Roman"/>
          <w:sz w:val="28"/>
          <w:szCs w:val="28"/>
        </w:rPr>
        <w:t xml:space="preserve">Нормативы </w:t>
      </w:r>
      <w:r w:rsidRPr="00EA1CBB">
        <w:rPr>
          <w:rFonts w:ascii="Times New Roman" w:hAnsi="Times New Roman" w:cs="Times New Roman"/>
          <w:color w:val="000000"/>
          <w:sz w:val="28"/>
          <w:szCs w:val="28"/>
        </w:rPr>
        <w:t>обеспеченности объектами здравоохранения</w:t>
      </w:r>
      <w:bookmarkEnd w:id="35"/>
    </w:p>
    <w:p w:rsidR="00A16F7B" w:rsidRPr="00EA1CBB" w:rsidRDefault="00A16F7B" w:rsidP="00A16F7B">
      <w:pPr>
        <w:widowControl/>
        <w:autoSpaceDE w:val="0"/>
        <w:autoSpaceDN w:val="0"/>
        <w:adjustRightInd w:val="0"/>
        <w:ind w:firstLine="540"/>
        <w:jc w:val="center"/>
        <w:rPr>
          <w:rFonts w:ascii="Times New Roman" w:hAnsi="Times New Roman" w:cs="Times New Roman"/>
          <w:sz w:val="28"/>
          <w:szCs w:val="28"/>
        </w:rPr>
      </w:pPr>
    </w:p>
    <w:p w:rsidR="00A16F7B" w:rsidRPr="00EA1CBB" w:rsidRDefault="00190C52" w:rsidP="00A16F7B">
      <w:pPr>
        <w:widowControl/>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46</w:t>
      </w:r>
      <w:r w:rsidR="00A16F7B" w:rsidRPr="00EA1CBB">
        <w:rPr>
          <w:rFonts w:ascii="Times New Roman" w:hAnsi="Times New Roman" w:cs="Times New Roman"/>
          <w:sz w:val="28"/>
          <w:szCs w:val="28"/>
        </w:rPr>
        <w:t xml:space="preserve">. </w:t>
      </w:r>
      <w:r w:rsidR="00A16F7B" w:rsidRPr="00EA1CBB">
        <w:rPr>
          <w:rFonts w:ascii="Times New Roman" w:hAnsi="Times New Roman" w:cs="Times New Roman"/>
          <w:color w:val="000000"/>
          <w:sz w:val="28"/>
          <w:szCs w:val="28"/>
        </w:rPr>
        <w:t xml:space="preserve">Нормативы обеспеченности объектами здравоохранения следует </w:t>
      </w:r>
      <w:r w:rsidR="00AD2838" w:rsidRPr="00EA1CBB">
        <w:rPr>
          <w:rFonts w:ascii="Times New Roman" w:hAnsi="Times New Roman" w:cs="Times New Roman"/>
          <w:color w:val="000000"/>
          <w:sz w:val="28"/>
          <w:szCs w:val="28"/>
        </w:rPr>
        <w:t>принимать</w:t>
      </w:r>
      <w:r w:rsidR="00AD2838" w:rsidRPr="00EA1CBB">
        <w:rPr>
          <w:rFonts w:ascii="Times New Roman" w:hAnsi="Times New Roman" w:cs="Times New Roman"/>
          <w:sz w:val="28"/>
          <w:szCs w:val="28"/>
        </w:rPr>
        <w:t xml:space="preserve"> в соответствии с </w:t>
      </w:r>
      <w:hyperlink r:id="rId10" w:history="1">
        <w:r w:rsidR="00AD2838" w:rsidRPr="00EA1CBB">
          <w:rPr>
            <w:rFonts w:ascii="Times New Roman" w:hAnsi="Times New Roman" w:cs="Times New Roman"/>
            <w:color w:val="0000FF"/>
            <w:sz w:val="28"/>
            <w:szCs w:val="28"/>
          </w:rPr>
          <w:t>Приложением 3</w:t>
        </w:r>
      </w:hyperlink>
      <w:r w:rsidR="00AD2838" w:rsidRPr="00EA1CBB">
        <w:rPr>
          <w:rFonts w:ascii="Times New Roman" w:hAnsi="Times New Roman" w:cs="Times New Roman"/>
          <w:sz w:val="28"/>
          <w:szCs w:val="28"/>
        </w:rPr>
        <w:t>.</w:t>
      </w:r>
    </w:p>
    <w:p w:rsidR="00AD2838" w:rsidRPr="00EA1CBB" w:rsidRDefault="00AD2838" w:rsidP="00A16F7B">
      <w:pPr>
        <w:widowControl/>
        <w:autoSpaceDE w:val="0"/>
        <w:autoSpaceDN w:val="0"/>
        <w:adjustRightInd w:val="0"/>
        <w:ind w:firstLine="540"/>
        <w:jc w:val="both"/>
        <w:rPr>
          <w:rFonts w:ascii="Times New Roman" w:hAnsi="Times New Roman" w:cs="Times New Roman"/>
          <w:sz w:val="28"/>
          <w:szCs w:val="28"/>
        </w:rPr>
      </w:pPr>
    </w:p>
    <w:p w:rsidR="00A16F7B" w:rsidRPr="00EA1CBB" w:rsidRDefault="00A16F7B" w:rsidP="000948E5">
      <w:pPr>
        <w:widowControl/>
        <w:autoSpaceDE w:val="0"/>
        <w:autoSpaceDN w:val="0"/>
        <w:adjustRightInd w:val="0"/>
        <w:ind w:firstLine="539"/>
        <w:jc w:val="center"/>
        <w:outlineLvl w:val="1"/>
        <w:rPr>
          <w:rFonts w:ascii="Times New Roman" w:hAnsi="Times New Roman" w:cs="Times New Roman"/>
          <w:color w:val="000000"/>
          <w:sz w:val="28"/>
          <w:szCs w:val="28"/>
        </w:rPr>
      </w:pPr>
      <w:bookmarkStart w:id="36" w:name="_Toc436775353"/>
      <w:r w:rsidRPr="00EA1CBB">
        <w:rPr>
          <w:rFonts w:ascii="Times New Roman" w:hAnsi="Times New Roman" w:cs="Times New Roman"/>
          <w:sz w:val="28"/>
          <w:szCs w:val="28"/>
        </w:rPr>
        <w:t xml:space="preserve">Нормативы </w:t>
      </w:r>
      <w:r w:rsidR="0022538B" w:rsidRPr="00EA1CBB">
        <w:rPr>
          <w:rFonts w:ascii="Times New Roman" w:hAnsi="Times New Roman" w:cs="Times New Roman"/>
          <w:color w:val="000000"/>
          <w:sz w:val="28"/>
          <w:szCs w:val="28"/>
        </w:rPr>
        <w:t>обеспеченности объектами торговли и питания</w:t>
      </w:r>
      <w:bookmarkEnd w:id="36"/>
    </w:p>
    <w:p w:rsidR="00A16F7B" w:rsidRPr="00EA1CBB" w:rsidRDefault="00A16F7B" w:rsidP="00A16F7B">
      <w:pPr>
        <w:widowControl/>
        <w:autoSpaceDE w:val="0"/>
        <w:autoSpaceDN w:val="0"/>
        <w:adjustRightInd w:val="0"/>
        <w:ind w:firstLine="540"/>
        <w:jc w:val="center"/>
        <w:rPr>
          <w:rFonts w:ascii="Times New Roman" w:hAnsi="Times New Roman" w:cs="Times New Roman"/>
          <w:sz w:val="28"/>
          <w:szCs w:val="28"/>
        </w:rPr>
      </w:pPr>
    </w:p>
    <w:p w:rsidR="00A16F7B" w:rsidRPr="00EA1CBB" w:rsidRDefault="00190C52" w:rsidP="00A16F7B">
      <w:pPr>
        <w:widowControl/>
        <w:shd w:val="clear" w:color="auto" w:fill="FFFFFF"/>
        <w:ind w:firstLine="540"/>
        <w:jc w:val="both"/>
        <w:rPr>
          <w:rFonts w:ascii="Times New Roman" w:hAnsi="Times New Roman" w:cs="Times New Roman"/>
          <w:color w:val="000000"/>
          <w:sz w:val="28"/>
          <w:szCs w:val="28"/>
        </w:rPr>
      </w:pPr>
      <w:r w:rsidRPr="00EA1CBB">
        <w:rPr>
          <w:rFonts w:ascii="Times New Roman" w:hAnsi="Times New Roman" w:cs="Times New Roman"/>
          <w:sz w:val="28"/>
          <w:szCs w:val="28"/>
        </w:rPr>
        <w:t>47</w:t>
      </w:r>
      <w:r w:rsidR="00A16F7B" w:rsidRPr="00EA1CBB">
        <w:rPr>
          <w:rFonts w:ascii="Times New Roman" w:hAnsi="Times New Roman" w:cs="Times New Roman"/>
          <w:sz w:val="28"/>
          <w:szCs w:val="28"/>
        </w:rPr>
        <w:t xml:space="preserve">. </w:t>
      </w:r>
      <w:r w:rsidR="00A16F7B" w:rsidRPr="00EA1CBB">
        <w:rPr>
          <w:rFonts w:ascii="Times New Roman" w:hAnsi="Times New Roman" w:cs="Times New Roman"/>
          <w:color w:val="000000"/>
          <w:sz w:val="28"/>
          <w:szCs w:val="28"/>
        </w:rPr>
        <w:t xml:space="preserve">Нормативы обеспеченности объектами торговли и питания следует </w:t>
      </w:r>
      <w:r w:rsidR="00AD2838" w:rsidRPr="00EA1CBB">
        <w:rPr>
          <w:rFonts w:ascii="Times New Roman" w:hAnsi="Times New Roman" w:cs="Times New Roman"/>
          <w:color w:val="000000"/>
          <w:sz w:val="28"/>
          <w:szCs w:val="28"/>
        </w:rPr>
        <w:t>принимать</w:t>
      </w:r>
      <w:r w:rsidR="00AD2838" w:rsidRPr="00EA1CBB">
        <w:rPr>
          <w:rFonts w:ascii="Times New Roman" w:hAnsi="Times New Roman" w:cs="Times New Roman"/>
          <w:sz w:val="28"/>
          <w:szCs w:val="28"/>
        </w:rPr>
        <w:t xml:space="preserve"> в соответствии с </w:t>
      </w:r>
      <w:hyperlink r:id="rId11" w:history="1">
        <w:r w:rsidR="00AD2838" w:rsidRPr="00EA1CBB">
          <w:rPr>
            <w:rFonts w:ascii="Times New Roman" w:hAnsi="Times New Roman" w:cs="Times New Roman"/>
            <w:color w:val="0000FF"/>
            <w:sz w:val="28"/>
            <w:szCs w:val="28"/>
          </w:rPr>
          <w:t>Приложением 3</w:t>
        </w:r>
      </w:hyperlink>
      <w:r w:rsidR="00AD2838" w:rsidRPr="00EA1CBB">
        <w:rPr>
          <w:rFonts w:ascii="Times New Roman" w:hAnsi="Times New Roman" w:cs="Times New Roman"/>
          <w:sz w:val="28"/>
          <w:szCs w:val="28"/>
        </w:rPr>
        <w:t>.</w:t>
      </w:r>
    </w:p>
    <w:p w:rsidR="00A16F7B" w:rsidRPr="00EA1CBB" w:rsidRDefault="00A16F7B" w:rsidP="000948E5">
      <w:pPr>
        <w:widowControl/>
        <w:jc w:val="center"/>
        <w:outlineLvl w:val="1"/>
        <w:rPr>
          <w:rFonts w:ascii="Times New Roman" w:hAnsi="Times New Roman" w:cs="Times New Roman"/>
          <w:color w:val="000000"/>
          <w:sz w:val="28"/>
          <w:szCs w:val="28"/>
        </w:rPr>
      </w:pPr>
      <w:r w:rsidRPr="00EA1CBB">
        <w:rPr>
          <w:color w:val="000000"/>
          <w:sz w:val="18"/>
          <w:szCs w:val="18"/>
        </w:rPr>
        <w:br/>
      </w:r>
      <w:bookmarkStart w:id="37" w:name="_Toc436775354"/>
      <w:r w:rsidRPr="00EA1CBB">
        <w:rPr>
          <w:rFonts w:ascii="Times New Roman" w:hAnsi="Times New Roman" w:cs="Times New Roman"/>
          <w:color w:val="000000"/>
          <w:sz w:val="28"/>
          <w:szCs w:val="28"/>
        </w:rPr>
        <w:t>Нормативы обе</w:t>
      </w:r>
      <w:r w:rsidR="002C75C9" w:rsidRPr="00EA1CBB">
        <w:rPr>
          <w:rFonts w:ascii="Times New Roman" w:hAnsi="Times New Roman" w:cs="Times New Roman"/>
          <w:color w:val="000000"/>
          <w:sz w:val="28"/>
          <w:szCs w:val="28"/>
        </w:rPr>
        <w:t>спеченности объектами культуры</w:t>
      </w:r>
      <w:bookmarkEnd w:id="37"/>
    </w:p>
    <w:p w:rsidR="002C75C9" w:rsidRPr="00EA1CBB" w:rsidRDefault="002C75C9" w:rsidP="002C75C9">
      <w:pPr>
        <w:widowControl/>
        <w:ind w:firstLine="720"/>
        <w:jc w:val="center"/>
        <w:rPr>
          <w:rFonts w:ascii="Times New Roman" w:hAnsi="Times New Roman" w:cs="Times New Roman"/>
          <w:color w:val="000000"/>
          <w:sz w:val="28"/>
          <w:szCs w:val="28"/>
        </w:rPr>
      </w:pPr>
    </w:p>
    <w:p w:rsidR="00A16F7B" w:rsidRPr="00EA1CBB" w:rsidRDefault="00190C52" w:rsidP="002C75C9">
      <w:pPr>
        <w:widowControl/>
        <w:shd w:val="clear" w:color="auto" w:fill="FFFFFF"/>
        <w:ind w:firstLine="720"/>
        <w:jc w:val="both"/>
        <w:rPr>
          <w:rFonts w:ascii="Times New Roman" w:hAnsi="Times New Roman" w:cs="Times New Roman"/>
          <w:sz w:val="28"/>
          <w:szCs w:val="28"/>
        </w:rPr>
      </w:pPr>
      <w:r w:rsidRPr="00EA1CBB">
        <w:rPr>
          <w:rFonts w:ascii="Times New Roman" w:hAnsi="Times New Roman" w:cs="Times New Roman"/>
          <w:color w:val="000000"/>
          <w:sz w:val="28"/>
          <w:szCs w:val="28"/>
        </w:rPr>
        <w:t>48</w:t>
      </w:r>
      <w:r w:rsidR="002C75C9" w:rsidRPr="00EA1CBB">
        <w:rPr>
          <w:rFonts w:ascii="Times New Roman" w:hAnsi="Times New Roman" w:cs="Times New Roman"/>
          <w:color w:val="000000"/>
          <w:sz w:val="28"/>
          <w:szCs w:val="28"/>
        </w:rPr>
        <w:t xml:space="preserve">. </w:t>
      </w:r>
      <w:r w:rsidR="00A16F7B" w:rsidRPr="00EA1CBB">
        <w:rPr>
          <w:rFonts w:ascii="Times New Roman" w:hAnsi="Times New Roman" w:cs="Times New Roman"/>
          <w:color w:val="000000"/>
          <w:sz w:val="28"/>
          <w:szCs w:val="28"/>
        </w:rPr>
        <w:t xml:space="preserve">Нормативы обеспеченности объектами культуры </w:t>
      </w:r>
      <w:r w:rsidR="00AD2838" w:rsidRPr="00EA1CBB">
        <w:rPr>
          <w:rFonts w:ascii="Times New Roman" w:hAnsi="Times New Roman" w:cs="Times New Roman"/>
          <w:color w:val="000000"/>
          <w:sz w:val="28"/>
          <w:szCs w:val="28"/>
        </w:rPr>
        <w:t>следует принимать</w:t>
      </w:r>
      <w:r w:rsidR="00AD2838" w:rsidRPr="00EA1CBB">
        <w:rPr>
          <w:rFonts w:ascii="Times New Roman" w:hAnsi="Times New Roman" w:cs="Times New Roman"/>
          <w:sz w:val="28"/>
          <w:szCs w:val="28"/>
        </w:rPr>
        <w:t xml:space="preserve"> в соответствии с </w:t>
      </w:r>
      <w:hyperlink r:id="rId12" w:history="1">
        <w:r w:rsidR="00AD2838" w:rsidRPr="00EA1CBB">
          <w:rPr>
            <w:rFonts w:ascii="Times New Roman" w:hAnsi="Times New Roman" w:cs="Times New Roman"/>
            <w:color w:val="0000FF"/>
            <w:sz w:val="28"/>
            <w:szCs w:val="28"/>
          </w:rPr>
          <w:t>Приложением 3</w:t>
        </w:r>
      </w:hyperlink>
      <w:r w:rsidR="00AD2838" w:rsidRPr="00EA1CBB">
        <w:rPr>
          <w:rFonts w:ascii="Times New Roman" w:hAnsi="Times New Roman" w:cs="Times New Roman"/>
          <w:sz w:val="28"/>
          <w:szCs w:val="28"/>
        </w:rPr>
        <w:t>.</w:t>
      </w:r>
    </w:p>
    <w:p w:rsidR="00AD2838" w:rsidRPr="00EA1CBB" w:rsidRDefault="00AD2838" w:rsidP="002C75C9">
      <w:pPr>
        <w:widowControl/>
        <w:shd w:val="clear" w:color="auto" w:fill="FFFFFF"/>
        <w:ind w:firstLine="720"/>
        <w:jc w:val="both"/>
        <w:rPr>
          <w:rFonts w:ascii="Times New Roman" w:hAnsi="Times New Roman" w:cs="Times New Roman"/>
          <w:color w:val="000000"/>
          <w:sz w:val="28"/>
          <w:szCs w:val="28"/>
        </w:rPr>
      </w:pPr>
    </w:p>
    <w:p w:rsidR="000B2C7C" w:rsidRPr="00EA1CBB" w:rsidRDefault="000B2C7C" w:rsidP="000948E5">
      <w:pPr>
        <w:widowControl/>
        <w:jc w:val="center"/>
        <w:outlineLvl w:val="1"/>
        <w:rPr>
          <w:rFonts w:ascii="Times New Roman" w:hAnsi="Times New Roman" w:cs="Times New Roman"/>
          <w:color w:val="000000"/>
          <w:sz w:val="28"/>
          <w:szCs w:val="28"/>
        </w:rPr>
      </w:pPr>
      <w:bookmarkStart w:id="38" w:name="_Toc436775355"/>
      <w:r w:rsidRPr="00EA1CBB">
        <w:rPr>
          <w:rFonts w:ascii="Times New Roman" w:hAnsi="Times New Roman" w:cs="Times New Roman"/>
          <w:color w:val="000000"/>
          <w:sz w:val="28"/>
          <w:szCs w:val="28"/>
        </w:rPr>
        <w:t>Нормативы обеспеченности культовыми зданиями</w:t>
      </w:r>
      <w:bookmarkEnd w:id="38"/>
    </w:p>
    <w:p w:rsidR="00A16F7B" w:rsidRPr="00EA1CBB" w:rsidRDefault="00190C52" w:rsidP="000B2C7C">
      <w:pPr>
        <w:widowControl/>
        <w:shd w:val="clear" w:color="auto" w:fill="FFFFFF"/>
        <w:spacing w:before="100" w:beforeAutospacing="1" w:after="100" w:afterAutospacing="1"/>
        <w:ind w:firstLine="720"/>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lastRenderedPageBreak/>
        <w:t>49</w:t>
      </w:r>
      <w:r w:rsidR="00A16F7B" w:rsidRPr="00EA1CBB">
        <w:rPr>
          <w:rFonts w:ascii="Times New Roman" w:hAnsi="Times New Roman" w:cs="Times New Roman"/>
          <w:color w:val="000000"/>
          <w:sz w:val="28"/>
          <w:szCs w:val="28"/>
        </w:rPr>
        <w:t>. Нормативы обе</w:t>
      </w:r>
      <w:r w:rsidR="000B2C7C" w:rsidRPr="00EA1CBB">
        <w:rPr>
          <w:rFonts w:ascii="Times New Roman" w:hAnsi="Times New Roman" w:cs="Times New Roman"/>
          <w:color w:val="000000"/>
          <w:sz w:val="28"/>
          <w:szCs w:val="28"/>
        </w:rPr>
        <w:t xml:space="preserve">спеченности культовыми зданиями </w:t>
      </w:r>
      <w:r w:rsidR="00AD2838" w:rsidRPr="00EA1CBB">
        <w:rPr>
          <w:rFonts w:ascii="Times New Roman" w:hAnsi="Times New Roman" w:cs="Times New Roman"/>
          <w:color w:val="000000"/>
          <w:sz w:val="28"/>
          <w:szCs w:val="28"/>
        </w:rPr>
        <w:t>следует принимать</w:t>
      </w:r>
      <w:r w:rsidR="00AD2838" w:rsidRPr="00EA1CBB">
        <w:rPr>
          <w:rFonts w:ascii="Times New Roman" w:hAnsi="Times New Roman" w:cs="Times New Roman"/>
          <w:sz w:val="28"/>
          <w:szCs w:val="28"/>
        </w:rPr>
        <w:t xml:space="preserve"> в соответствии с </w:t>
      </w:r>
      <w:hyperlink r:id="rId13" w:history="1">
        <w:r w:rsidR="00AD2838" w:rsidRPr="00EA1CBB">
          <w:rPr>
            <w:rFonts w:ascii="Times New Roman" w:hAnsi="Times New Roman" w:cs="Times New Roman"/>
            <w:color w:val="0000FF"/>
            <w:sz w:val="28"/>
            <w:szCs w:val="28"/>
          </w:rPr>
          <w:t>Приложением 3</w:t>
        </w:r>
      </w:hyperlink>
      <w:r w:rsidR="00AD2838" w:rsidRPr="00EA1CBB">
        <w:rPr>
          <w:rFonts w:ascii="Times New Roman" w:hAnsi="Times New Roman" w:cs="Times New Roman"/>
          <w:sz w:val="28"/>
          <w:szCs w:val="28"/>
        </w:rPr>
        <w:t>.</w:t>
      </w:r>
    </w:p>
    <w:p w:rsidR="000B2C7C" w:rsidRPr="00EA1CBB" w:rsidRDefault="000B2C7C" w:rsidP="000948E5">
      <w:pPr>
        <w:widowControl/>
        <w:jc w:val="center"/>
        <w:outlineLvl w:val="1"/>
        <w:rPr>
          <w:rFonts w:ascii="Times New Roman" w:hAnsi="Times New Roman" w:cs="Times New Roman"/>
          <w:color w:val="000000"/>
          <w:sz w:val="28"/>
          <w:szCs w:val="28"/>
        </w:rPr>
      </w:pPr>
      <w:bookmarkStart w:id="39" w:name="_Toc436775356"/>
      <w:r w:rsidRPr="00EA1CBB">
        <w:rPr>
          <w:rFonts w:ascii="Times New Roman" w:hAnsi="Times New Roman" w:cs="Times New Roman"/>
          <w:color w:val="000000"/>
          <w:sz w:val="28"/>
          <w:szCs w:val="28"/>
        </w:rPr>
        <w:t>Нормативы обеспеченности объектами коммунально-бытового назначения</w:t>
      </w:r>
      <w:bookmarkEnd w:id="39"/>
    </w:p>
    <w:p w:rsidR="00A75245" w:rsidRPr="00EA1CBB" w:rsidRDefault="00A75245" w:rsidP="000B2C7C">
      <w:pPr>
        <w:widowControl/>
        <w:jc w:val="center"/>
        <w:rPr>
          <w:rFonts w:ascii="Times New Roman" w:hAnsi="Times New Roman" w:cs="Times New Roman"/>
          <w:color w:val="000000"/>
          <w:sz w:val="28"/>
          <w:szCs w:val="28"/>
        </w:rPr>
      </w:pPr>
    </w:p>
    <w:p w:rsidR="00A16F7B" w:rsidRPr="00EA1CBB" w:rsidRDefault="00190C52" w:rsidP="00A2563D">
      <w:pPr>
        <w:widowControl/>
        <w:shd w:val="clear" w:color="auto" w:fill="FFFFFF"/>
        <w:ind w:firstLine="540"/>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50</w:t>
      </w:r>
      <w:r w:rsidR="00A16F7B" w:rsidRPr="00EA1CBB">
        <w:rPr>
          <w:rFonts w:ascii="Times New Roman" w:hAnsi="Times New Roman" w:cs="Times New Roman"/>
          <w:color w:val="000000"/>
          <w:sz w:val="28"/>
          <w:szCs w:val="28"/>
        </w:rPr>
        <w:t xml:space="preserve">. Нормативы обеспеченности объектами коммунально-бытового назначения </w:t>
      </w:r>
      <w:r w:rsidR="00AD2838" w:rsidRPr="00EA1CBB">
        <w:rPr>
          <w:rFonts w:ascii="Times New Roman" w:hAnsi="Times New Roman" w:cs="Times New Roman"/>
          <w:color w:val="000000"/>
          <w:sz w:val="28"/>
          <w:szCs w:val="28"/>
        </w:rPr>
        <w:t>следует принимать</w:t>
      </w:r>
      <w:r w:rsidR="00AD2838" w:rsidRPr="00EA1CBB">
        <w:rPr>
          <w:rFonts w:ascii="Times New Roman" w:hAnsi="Times New Roman" w:cs="Times New Roman"/>
          <w:sz w:val="28"/>
          <w:szCs w:val="28"/>
        </w:rPr>
        <w:t xml:space="preserve"> в соответствии с </w:t>
      </w:r>
      <w:hyperlink r:id="rId14" w:history="1">
        <w:r w:rsidR="00AD2838" w:rsidRPr="00EA1CBB">
          <w:rPr>
            <w:rFonts w:ascii="Times New Roman" w:hAnsi="Times New Roman" w:cs="Times New Roman"/>
            <w:color w:val="0000FF"/>
            <w:sz w:val="28"/>
            <w:szCs w:val="28"/>
          </w:rPr>
          <w:t>Приложением 3</w:t>
        </w:r>
      </w:hyperlink>
      <w:r w:rsidR="00AD2838" w:rsidRPr="00EA1CBB">
        <w:rPr>
          <w:rFonts w:ascii="Times New Roman" w:hAnsi="Times New Roman" w:cs="Times New Roman"/>
          <w:sz w:val="28"/>
          <w:szCs w:val="28"/>
        </w:rPr>
        <w:t>.</w:t>
      </w:r>
    </w:p>
    <w:p w:rsidR="00A16F7B" w:rsidRPr="00EA1CBB" w:rsidRDefault="00A16F7B" w:rsidP="006A2EB7">
      <w:pPr>
        <w:widowControl/>
        <w:autoSpaceDE w:val="0"/>
        <w:autoSpaceDN w:val="0"/>
        <w:adjustRightInd w:val="0"/>
        <w:ind w:firstLine="540"/>
        <w:jc w:val="center"/>
        <w:rPr>
          <w:rFonts w:ascii="Times New Roman" w:hAnsi="Times New Roman" w:cs="Times New Roman"/>
          <w:sz w:val="28"/>
          <w:szCs w:val="28"/>
        </w:rPr>
      </w:pPr>
    </w:p>
    <w:p w:rsidR="00487EC4" w:rsidRPr="00485AAF" w:rsidRDefault="00487EC4" w:rsidP="000948E5">
      <w:pPr>
        <w:pStyle w:val="12"/>
        <w:rPr>
          <w:lang w:val="ru-RU"/>
        </w:rPr>
      </w:pPr>
      <w:bookmarkStart w:id="40" w:name="_Toc436775357"/>
      <w:r w:rsidRPr="00EA1CBB">
        <w:t>V</w:t>
      </w:r>
      <w:r w:rsidRPr="00485AAF">
        <w:rPr>
          <w:lang w:val="ru-RU"/>
        </w:rPr>
        <w:t>. Расчетные показатели в сфере сфере обеспечения объектами рекреационного назначения</w:t>
      </w:r>
      <w:bookmarkEnd w:id="40"/>
    </w:p>
    <w:p w:rsidR="00487EC4" w:rsidRPr="00EA1CBB" w:rsidRDefault="00487EC4" w:rsidP="00487EC4"/>
    <w:p w:rsidR="00AD2838" w:rsidRPr="00EA1CBB" w:rsidRDefault="00AD2838" w:rsidP="000948E5">
      <w:pPr>
        <w:jc w:val="center"/>
        <w:outlineLvl w:val="1"/>
        <w:rPr>
          <w:rFonts w:ascii="Times New Roman" w:hAnsi="Times New Roman" w:cs="Times New Roman"/>
          <w:sz w:val="28"/>
          <w:szCs w:val="28"/>
        </w:rPr>
      </w:pPr>
      <w:bookmarkStart w:id="41" w:name="_Toc436775358"/>
      <w:r w:rsidRPr="00EA1CBB">
        <w:rPr>
          <w:rFonts w:ascii="Times New Roman" w:hAnsi="Times New Roman" w:cs="Times New Roman"/>
          <w:sz w:val="28"/>
          <w:szCs w:val="28"/>
        </w:rPr>
        <w:t>Общие требования</w:t>
      </w:r>
      <w:bookmarkEnd w:id="41"/>
    </w:p>
    <w:p w:rsidR="00AD2838" w:rsidRPr="00EA1CBB" w:rsidRDefault="00AD2838" w:rsidP="00AD2838">
      <w:pPr>
        <w:jc w:val="center"/>
        <w:rPr>
          <w:rFonts w:ascii="Times New Roman" w:hAnsi="Times New Roman" w:cs="Times New Roman"/>
          <w:sz w:val="28"/>
          <w:szCs w:val="28"/>
        </w:rPr>
      </w:pPr>
    </w:p>
    <w:p w:rsidR="00AD2838" w:rsidRPr="00EA1CBB" w:rsidRDefault="00190C52"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51</w:t>
      </w:r>
      <w:r w:rsidR="00AD2838" w:rsidRPr="00EA1CBB">
        <w:rPr>
          <w:rFonts w:ascii="Times New Roman" w:hAnsi="Times New Roman" w:cs="Times New Roman"/>
          <w:sz w:val="28"/>
          <w:szCs w:val="28"/>
        </w:rPr>
        <w:t xml:space="preserve">. </w:t>
      </w:r>
      <w:r w:rsidR="00F66AF9">
        <w:rPr>
          <w:rFonts w:ascii="Times New Roman" w:hAnsi="Times New Roman" w:cs="Times New Roman"/>
          <w:sz w:val="28"/>
          <w:szCs w:val="28"/>
        </w:rPr>
        <w:t>Местные</w:t>
      </w:r>
      <w:r w:rsidR="00AD2838" w:rsidRPr="00EA1CBB">
        <w:rPr>
          <w:rFonts w:ascii="Times New Roman" w:hAnsi="Times New Roman" w:cs="Times New Roman"/>
          <w:sz w:val="28"/>
          <w:szCs w:val="28"/>
        </w:rPr>
        <w:t xml:space="preserve"> нормативы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rsidR="00AD2838" w:rsidRPr="00EA1CBB" w:rsidRDefault="00AD2838"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1) объектами рекреационного назначения;</w:t>
      </w:r>
    </w:p>
    <w:p w:rsidR="00AD2838" w:rsidRPr="00EA1CBB" w:rsidRDefault="00AD2838"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2) площадями территорий для размещения объектов рекреационного назначения;</w:t>
      </w:r>
    </w:p>
    <w:p w:rsidR="00AD2838" w:rsidRPr="00EA1CBB" w:rsidRDefault="00AD2838"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3) озеленения территорий объектов рекреационного назначения.</w:t>
      </w:r>
    </w:p>
    <w:p w:rsidR="00AD2838" w:rsidRPr="00EA1CBB" w:rsidRDefault="00190C52"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52</w:t>
      </w:r>
      <w:r w:rsidR="00AD2838" w:rsidRPr="00EA1CBB">
        <w:rPr>
          <w:rFonts w:ascii="Times New Roman" w:hAnsi="Times New Roman" w:cs="Times New Roman"/>
          <w:sz w:val="28"/>
          <w:szCs w:val="28"/>
        </w:rPr>
        <w:t>. К объектам рекреационного назначения, размещаемым на территориях общего пользования населенных пунктов, относятся:</w:t>
      </w:r>
    </w:p>
    <w:p w:rsidR="00AD2838" w:rsidRPr="00EA1CBB" w:rsidRDefault="00AD2838"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1) городские леса;</w:t>
      </w:r>
    </w:p>
    <w:p w:rsidR="00AD2838" w:rsidRPr="00EA1CBB" w:rsidRDefault="00AD2838"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2) лесопарки;</w:t>
      </w:r>
    </w:p>
    <w:p w:rsidR="00AD2838" w:rsidRPr="00EA1CBB" w:rsidRDefault="00AD2838"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3) городские парки;</w:t>
      </w:r>
    </w:p>
    <w:p w:rsidR="00AD2838" w:rsidRPr="00EA1CBB" w:rsidRDefault="00AD2838"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4) парки (сады) планировочных районов;</w:t>
      </w:r>
    </w:p>
    <w:p w:rsidR="00AD2838" w:rsidRPr="00EA1CBB" w:rsidRDefault="00AD2838"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5) специализированные парки (детские, спортивные, зоологические, выставочные, мемориальные и др.);</w:t>
      </w:r>
    </w:p>
    <w:p w:rsidR="00AD2838" w:rsidRPr="00EA1CBB" w:rsidRDefault="00AD2838"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6) сады микрорайонов;</w:t>
      </w:r>
    </w:p>
    <w:p w:rsidR="00AD2838" w:rsidRPr="00EA1CBB" w:rsidRDefault="00AD2838"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7) бульвары;</w:t>
      </w:r>
    </w:p>
    <w:p w:rsidR="00AD2838" w:rsidRPr="00EA1CBB" w:rsidRDefault="00AD2838" w:rsidP="00AD2838">
      <w:pPr>
        <w:tabs>
          <w:tab w:val="left" w:pos="708"/>
          <w:tab w:val="left" w:pos="1416"/>
          <w:tab w:val="left" w:pos="6749"/>
        </w:tabs>
        <w:ind w:firstLine="709"/>
        <w:jc w:val="both"/>
        <w:rPr>
          <w:rFonts w:ascii="Times New Roman" w:hAnsi="Times New Roman" w:cs="Times New Roman"/>
          <w:sz w:val="28"/>
          <w:szCs w:val="28"/>
        </w:rPr>
      </w:pPr>
      <w:r w:rsidRPr="00EA1CBB">
        <w:rPr>
          <w:rFonts w:ascii="Times New Roman" w:hAnsi="Times New Roman" w:cs="Times New Roman"/>
          <w:sz w:val="28"/>
          <w:szCs w:val="28"/>
        </w:rPr>
        <w:t>8) скверы;</w:t>
      </w:r>
    </w:p>
    <w:p w:rsidR="00AD2838" w:rsidRPr="00EA1CBB" w:rsidRDefault="00AD2838" w:rsidP="00AD2838">
      <w:pPr>
        <w:tabs>
          <w:tab w:val="left" w:pos="708"/>
          <w:tab w:val="left" w:pos="1416"/>
          <w:tab w:val="left" w:pos="6749"/>
        </w:tabs>
        <w:ind w:firstLine="709"/>
        <w:jc w:val="both"/>
        <w:rPr>
          <w:rFonts w:ascii="Times New Roman" w:hAnsi="Times New Roman" w:cs="Times New Roman"/>
          <w:sz w:val="28"/>
          <w:szCs w:val="28"/>
        </w:rPr>
      </w:pPr>
      <w:r w:rsidRPr="00EA1CBB">
        <w:rPr>
          <w:rFonts w:ascii="Times New Roman" w:hAnsi="Times New Roman" w:cs="Times New Roman"/>
          <w:sz w:val="28"/>
          <w:szCs w:val="28"/>
        </w:rPr>
        <w:t>9) зоны массового кратковременного отдыха;</w:t>
      </w:r>
    </w:p>
    <w:p w:rsidR="00AD2838" w:rsidRPr="00EA1CBB" w:rsidRDefault="00AD2838"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10) пляжи</w:t>
      </w:r>
    </w:p>
    <w:p w:rsidR="00AD2838" w:rsidRPr="00EA1CBB" w:rsidRDefault="00190C52"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53</w:t>
      </w:r>
      <w:r w:rsidR="00AD2838" w:rsidRPr="00EA1CBB">
        <w:rPr>
          <w:rFonts w:ascii="Times New Roman" w:hAnsi="Times New Roman" w:cs="Times New Roman"/>
          <w:sz w:val="28"/>
          <w:szCs w:val="28"/>
        </w:rPr>
        <w:t>. К объектам рекреационного назначения, размещаемым за пределами границ населенных пунктов, относятся:</w:t>
      </w:r>
    </w:p>
    <w:p w:rsidR="00AD2838" w:rsidRPr="00EA1CBB" w:rsidRDefault="00AD2838"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1) зоны массового кратковременного отдыха;</w:t>
      </w:r>
    </w:p>
    <w:p w:rsidR="00AD2838" w:rsidRPr="00EA1CBB" w:rsidRDefault="00AD2838"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2) лечебно-оздоровительные территории (пансионаты, детские и молодежные лагеря,  спортивно-оздоровительные базы выходного дня и др.);</w:t>
      </w:r>
    </w:p>
    <w:p w:rsidR="00AD2838" w:rsidRPr="00EA1CBB" w:rsidRDefault="00AD2838"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3)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rsidR="00AD2838" w:rsidRPr="00EA1CBB" w:rsidRDefault="00AD2838"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t>4) территории учреждений отдыха (дома отдыха, базы отдыха, дома рыболова и охотника и др.);</w:t>
      </w:r>
    </w:p>
    <w:p w:rsidR="00AD2838" w:rsidRPr="00EA1CBB" w:rsidRDefault="00AD2838" w:rsidP="00AD2838">
      <w:pPr>
        <w:ind w:firstLine="709"/>
        <w:jc w:val="both"/>
        <w:rPr>
          <w:rFonts w:ascii="Times New Roman" w:hAnsi="Times New Roman" w:cs="Times New Roman"/>
          <w:sz w:val="28"/>
          <w:szCs w:val="28"/>
        </w:rPr>
      </w:pPr>
      <w:r w:rsidRPr="00EA1CBB">
        <w:rPr>
          <w:rFonts w:ascii="Times New Roman" w:hAnsi="Times New Roman" w:cs="Times New Roman"/>
          <w:sz w:val="28"/>
          <w:szCs w:val="28"/>
        </w:rPr>
        <w:lastRenderedPageBreak/>
        <w:t>5) территории объектов по приему и обслуживанию туристов (туристические базы, туристические гостиницы, туристические приюты, мотели, кемпинги и др.).</w:t>
      </w:r>
    </w:p>
    <w:p w:rsidR="00AD2838" w:rsidRPr="00EA1CBB" w:rsidRDefault="00AD2838" w:rsidP="00AD2838">
      <w:pPr>
        <w:jc w:val="center"/>
        <w:rPr>
          <w:rFonts w:ascii="Times New Roman" w:hAnsi="Times New Roman" w:cs="Times New Roman"/>
          <w:sz w:val="28"/>
          <w:szCs w:val="28"/>
        </w:rPr>
      </w:pPr>
    </w:p>
    <w:p w:rsidR="00487EC4" w:rsidRPr="00EA1CBB" w:rsidRDefault="00487EC4" w:rsidP="000948E5">
      <w:pPr>
        <w:jc w:val="center"/>
        <w:outlineLvl w:val="1"/>
      </w:pPr>
      <w:bookmarkStart w:id="42" w:name="_Toc436775359"/>
      <w:r w:rsidRPr="00EA1CBB">
        <w:rPr>
          <w:rFonts w:ascii="Times New Roman" w:hAnsi="Times New Roman" w:cs="Times New Roman"/>
          <w:color w:val="000000"/>
          <w:sz w:val="28"/>
          <w:szCs w:val="28"/>
        </w:rPr>
        <w:t>Нормативы обеспеченности объектами рекреационного назначения</w:t>
      </w:r>
      <w:bookmarkEnd w:id="42"/>
    </w:p>
    <w:p w:rsidR="00487EC4" w:rsidRPr="00EA1CBB" w:rsidRDefault="00487EC4" w:rsidP="00487EC4">
      <w:pPr>
        <w:rPr>
          <w:rFonts w:ascii="Times New Roman" w:hAnsi="Times New Roman" w:cs="Times New Roman"/>
          <w:sz w:val="28"/>
          <w:szCs w:val="28"/>
        </w:rPr>
      </w:pPr>
    </w:p>
    <w:p w:rsidR="00487EC4" w:rsidRPr="00EA1CBB" w:rsidRDefault="00190C52" w:rsidP="00487EC4">
      <w:pPr>
        <w:pStyle w:val="dktexjustify"/>
        <w:shd w:val="clear" w:color="auto" w:fill="FFFFFF"/>
        <w:spacing w:before="0" w:beforeAutospacing="0" w:after="0" w:afterAutospacing="0"/>
        <w:ind w:firstLine="720"/>
        <w:jc w:val="both"/>
        <w:rPr>
          <w:color w:val="000000"/>
          <w:sz w:val="28"/>
          <w:szCs w:val="28"/>
        </w:rPr>
      </w:pPr>
      <w:r w:rsidRPr="00EA1CBB">
        <w:rPr>
          <w:color w:val="000000"/>
          <w:sz w:val="28"/>
          <w:szCs w:val="28"/>
        </w:rPr>
        <w:t>5</w:t>
      </w:r>
      <w:r w:rsidR="00487EC4" w:rsidRPr="00EA1CBB">
        <w:rPr>
          <w:color w:val="000000"/>
          <w:sz w:val="28"/>
          <w:szCs w:val="28"/>
        </w:rPr>
        <w:t>4. Нормативы обеспеченности объектами рекреационного назначения следует принимать:</w:t>
      </w:r>
    </w:p>
    <w:p w:rsidR="00487EC4" w:rsidRPr="00EA1CBB" w:rsidRDefault="00487EC4" w:rsidP="00487EC4">
      <w:pPr>
        <w:pStyle w:val="dktexjustify"/>
        <w:shd w:val="clear" w:color="auto" w:fill="FFFFFF"/>
        <w:spacing w:before="0" w:beforeAutospacing="0" w:after="0" w:afterAutospacing="0"/>
        <w:ind w:firstLine="720"/>
        <w:jc w:val="both"/>
        <w:rPr>
          <w:color w:val="000000"/>
          <w:sz w:val="28"/>
          <w:szCs w:val="28"/>
        </w:rPr>
      </w:pPr>
      <w:r w:rsidRPr="00EA1CBB">
        <w:rPr>
          <w:color w:val="000000"/>
          <w:sz w:val="28"/>
          <w:szCs w:val="28"/>
        </w:rPr>
        <w:t>для населенных пунктов - 6 кв. метров/человек.</w:t>
      </w:r>
    </w:p>
    <w:p w:rsidR="00487EC4" w:rsidRPr="00EA1CBB" w:rsidRDefault="00487EC4" w:rsidP="00487EC4">
      <w:pPr>
        <w:pStyle w:val="dktexjustify"/>
        <w:shd w:val="clear" w:color="auto" w:fill="FFFFFF"/>
        <w:spacing w:before="0" w:beforeAutospacing="0" w:after="0" w:afterAutospacing="0"/>
        <w:ind w:firstLine="720"/>
        <w:jc w:val="both"/>
        <w:rPr>
          <w:color w:val="000000"/>
          <w:sz w:val="28"/>
          <w:szCs w:val="28"/>
        </w:rPr>
      </w:pPr>
    </w:p>
    <w:p w:rsidR="00536F09" w:rsidRPr="00EA1CBB" w:rsidRDefault="00536F09" w:rsidP="000B6656">
      <w:pPr>
        <w:ind w:firstLine="709"/>
        <w:jc w:val="both"/>
        <w:rPr>
          <w:rFonts w:ascii="Times New Roman" w:hAnsi="Times New Roman" w:cs="Times New Roman"/>
          <w:sz w:val="24"/>
          <w:szCs w:val="24"/>
        </w:rPr>
      </w:pPr>
    </w:p>
    <w:p w:rsidR="00536F09" w:rsidRPr="00EA1CBB" w:rsidRDefault="00536F09" w:rsidP="000948E5">
      <w:pPr>
        <w:pStyle w:val="dktexjustify"/>
        <w:shd w:val="clear" w:color="auto" w:fill="FFFFFF"/>
        <w:spacing w:before="0" w:beforeAutospacing="0" w:after="0" w:afterAutospacing="0"/>
        <w:ind w:firstLine="720"/>
        <w:jc w:val="center"/>
        <w:outlineLvl w:val="1"/>
        <w:rPr>
          <w:color w:val="000000"/>
          <w:sz w:val="28"/>
          <w:szCs w:val="28"/>
        </w:rPr>
      </w:pPr>
      <w:bookmarkStart w:id="43" w:name="_Toc436775360"/>
      <w:r w:rsidRPr="00EA1CBB">
        <w:rPr>
          <w:color w:val="000000"/>
          <w:sz w:val="28"/>
          <w:szCs w:val="28"/>
        </w:rPr>
        <w:t>Нормативы площади территорий для размещения объектов рекреационного назначения</w:t>
      </w:r>
      <w:bookmarkEnd w:id="43"/>
    </w:p>
    <w:p w:rsidR="00190C52" w:rsidRPr="00EA1CBB" w:rsidRDefault="00190C52" w:rsidP="00E06960">
      <w:pPr>
        <w:pStyle w:val="dktexjustify"/>
        <w:shd w:val="clear" w:color="auto" w:fill="FFFFFF"/>
        <w:spacing w:before="0" w:beforeAutospacing="0" w:after="0" w:afterAutospacing="0"/>
        <w:ind w:firstLine="720"/>
        <w:jc w:val="both"/>
        <w:rPr>
          <w:color w:val="000000"/>
          <w:sz w:val="28"/>
          <w:szCs w:val="28"/>
        </w:rPr>
      </w:pPr>
    </w:p>
    <w:p w:rsidR="00E06960" w:rsidRPr="00EA1CBB" w:rsidRDefault="002D2CC7" w:rsidP="00E06960">
      <w:pPr>
        <w:pStyle w:val="dktexjustify"/>
        <w:shd w:val="clear" w:color="auto" w:fill="FFFFFF"/>
        <w:spacing w:before="0" w:beforeAutospacing="0" w:after="0" w:afterAutospacing="0"/>
        <w:ind w:firstLine="720"/>
        <w:jc w:val="both"/>
        <w:rPr>
          <w:color w:val="000000"/>
          <w:sz w:val="28"/>
          <w:szCs w:val="28"/>
        </w:rPr>
      </w:pPr>
      <w:r w:rsidRPr="00EA1CBB">
        <w:rPr>
          <w:color w:val="000000"/>
          <w:sz w:val="28"/>
          <w:szCs w:val="28"/>
        </w:rPr>
        <w:t>55</w:t>
      </w:r>
      <w:r w:rsidR="00487EC4" w:rsidRPr="00EA1CBB">
        <w:rPr>
          <w:color w:val="000000"/>
          <w:sz w:val="28"/>
          <w:szCs w:val="28"/>
        </w:rPr>
        <w:t xml:space="preserve">. </w:t>
      </w:r>
      <w:r w:rsidR="00E06960" w:rsidRPr="00EA1CBB">
        <w:rPr>
          <w:color w:val="000000"/>
          <w:sz w:val="28"/>
          <w:szCs w:val="28"/>
        </w:rPr>
        <w:t xml:space="preserve"> Нормативы площади территорий для размещения объектов рекреационного назначения следует принимать:</w:t>
      </w:r>
    </w:p>
    <w:p w:rsidR="00E06960" w:rsidRPr="00EA1CBB" w:rsidRDefault="00E06960" w:rsidP="005E0419">
      <w:pPr>
        <w:pStyle w:val="dktexjustify"/>
        <w:shd w:val="clear" w:color="auto" w:fill="FFFFFF"/>
        <w:spacing w:before="0" w:beforeAutospacing="0" w:after="0" w:afterAutospacing="0"/>
        <w:ind w:firstLine="720"/>
        <w:jc w:val="both"/>
        <w:rPr>
          <w:color w:val="000000"/>
          <w:sz w:val="28"/>
          <w:szCs w:val="28"/>
        </w:rPr>
      </w:pPr>
    </w:p>
    <w:p w:rsidR="004C0B27" w:rsidRPr="00EA1CBB" w:rsidRDefault="004C0B27" w:rsidP="004C0B27">
      <w:pPr>
        <w:jc w:val="both"/>
        <w:rPr>
          <w:rFonts w:ascii="Times New Roman" w:hAnsi="Times New Roman" w:cs="Times New Roman"/>
          <w:sz w:val="28"/>
          <w:szCs w:val="28"/>
        </w:rPr>
      </w:pPr>
      <w:r w:rsidRPr="00EA1CBB">
        <w:rPr>
          <w:rFonts w:ascii="Times New Roman" w:hAnsi="Times New Roman" w:cs="Times New Roman"/>
          <w:sz w:val="28"/>
          <w:szCs w:val="28"/>
        </w:rPr>
        <w:t>Площадь парка (сада) населенного пункта следует принимать не менее 1-2 га.</w:t>
      </w:r>
    </w:p>
    <w:p w:rsidR="002D2CC7" w:rsidRPr="00EA1CBB" w:rsidRDefault="002D2CC7" w:rsidP="004C0B27">
      <w:pPr>
        <w:ind w:firstLine="851"/>
        <w:jc w:val="both"/>
        <w:rPr>
          <w:rFonts w:ascii="Times New Roman" w:hAnsi="Times New Roman" w:cs="Times New Roman"/>
          <w:sz w:val="28"/>
          <w:szCs w:val="28"/>
        </w:rPr>
      </w:pPr>
    </w:p>
    <w:p w:rsidR="002D2CC7" w:rsidRPr="00EA1CBB" w:rsidRDefault="002D2CC7" w:rsidP="000948E5">
      <w:pPr>
        <w:pStyle w:val="dktexjustify"/>
        <w:shd w:val="clear" w:color="auto" w:fill="FFFFFF"/>
        <w:spacing w:before="0" w:beforeAutospacing="0" w:after="0" w:afterAutospacing="0"/>
        <w:ind w:firstLine="720"/>
        <w:jc w:val="center"/>
        <w:outlineLvl w:val="1"/>
        <w:rPr>
          <w:color w:val="000000"/>
          <w:sz w:val="28"/>
          <w:szCs w:val="28"/>
        </w:rPr>
      </w:pPr>
      <w:bookmarkStart w:id="44" w:name="_Toc436775361"/>
      <w:r w:rsidRPr="00EA1CBB">
        <w:rPr>
          <w:color w:val="000000"/>
          <w:sz w:val="28"/>
          <w:szCs w:val="28"/>
        </w:rPr>
        <w:t xml:space="preserve">Норматив площади </w:t>
      </w:r>
      <w:r w:rsidRPr="00EA1CBB">
        <w:rPr>
          <w:bCs/>
          <w:sz w:val="28"/>
          <w:szCs w:val="28"/>
        </w:rPr>
        <w:t>объектов рекреационного назначения, размещаемых на территориях общего пользования населенных пунктов</w:t>
      </w:r>
      <w:bookmarkEnd w:id="44"/>
    </w:p>
    <w:p w:rsidR="002D2CC7" w:rsidRPr="00EA1CBB" w:rsidRDefault="002D2CC7" w:rsidP="004C0B27">
      <w:pPr>
        <w:ind w:firstLine="851"/>
        <w:jc w:val="both"/>
        <w:rPr>
          <w:rFonts w:ascii="Times New Roman" w:hAnsi="Times New Roman" w:cs="Times New Roman"/>
          <w:sz w:val="28"/>
          <w:szCs w:val="28"/>
        </w:rPr>
      </w:pPr>
    </w:p>
    <w:p w:rsidR="004C0B27" w:rsidRPr="005F0906" w:rsidRDefault="004C0B27" w:rsidP="004C0B27">
      <w:pPr>
        <w:ind w:firstLine="851"/>
        <w:jc w:val="both"/>
        <w:rPr>
          <w:rFonts w:ascii="Times New Roman" w:hAnsi="Times New Roman" w:cs="Times New Roman"/>
          <w:sz w:val="28"/>
          <w:szCs w:val="28"/>
        </w:rPr>
      </w:pPr>
      <w:r w:rsidRPr="005F0906">
        <w:rPr>
          <w:rFonts w:ascii="Times New Roman" w:hAnsi="Times New Roman" w:cs="Times New Roman"/>
          <w:color w:val="000000"/>
          <w:sz w:val="28"/>
          <w:szCs w:val="28"/>
        </w:rPr>
        <w:t>5</w:t>
      </w:r>
      <w:r w:rsidR="002D2CC7" w:rsidRPr="005F0906">
        <w:rPr>
          <w:rFonts w:ascii="Times New Roman" w:hAnsi="Times New Roman" w:cs="Times New Roman"/>
          <w:color w:val="000000"/>
          <w:sz w:val="28"/>
          <w:szCs w:val="28"/>
        </w:rPr>
        <w:t>6</w:t>
      </w:r>
      <w:r w:rsidRPr="005F0906">
        <w:rPr>
          <w:rFonts w:ascii="Times New Roman" w:hAnsi="Times New Roman" w:cs="Times New Roman"/>
          <w:color w:val="000000"/>
          <w:sz w:val="28"/>
          <w:szCs w:val="28"/>
        </w:rPr>
        <w:t xml:space="preserve">. </w:t>
      </w:r>
      <w:r w:rsidRPr="005F0906">
        <w:rPr>
          <w:rFonts w:ascii="Times New Roman" w:hAnsi="Times New Roman" w:cs="Times New Roman"/>
          <w:bCs/>
          <w:sz w:val="28"/>
          <w:szCs w:val="28"/>
        </w:rPr>
        <w:t>Минимальную площадь объектов рекреационного назначения, размещаемых на территориях общего пользования населенных пунктов, следует предусматривать, гектаров, не менее</w:t>
      </w:r>
      <w:r w:rsidRPr="005F0906">
        <w:rPr>
          <w:rFonts w:ascii="Times New Roman" w:hAnsi="Times New Roman" w:cs="Times New Roman"/>
          <w:sz w:val="28"/>
          <w:szCs w:val="28"/>
        </w:rPr>
        <w:t>:</w:t>
      </w:r>
    </w:p>
    <w:p w:rsidR="004C0B27" w:rsidRPr="00EA1CBB" w:rsidRDefault="005F0906" w:rsidP="004C0B27">
      <w:pPr>
        <w:ind w:firstLine="851"/>
        <w:jc w:val="both"/>
        <w:rPr>
          <w:rFonts w:ascii="Times New Roman" w:hAnsi="Times New Roman" w:cs="Times New Roman"/>
          <w:sz w:val="28"/>
          <w:szCs w:val="28"/>
        </w:rPr>
      </w:pPr>
      <w:r>
        <w:rPr>
          <w:rFonts w:ascii="Times New Roman" w:hAnsi="Times New Roman" w:cs="Times New Roman"/>
          <w:sz w:val="28"/>
          <w:szCs w:val="28"/>
        </w:rPr>
        <w:t>1 )</w:t>
      </w:r>
      <w:r w:rsidR="004C0B27" w:rsidRPr="00EA1CBB">
        <w:rPr>
          <w:rFonts w:ascii="Times New Roman" w:hAnsi="Times New Roman" w:cs="Times New Roman"/>
          <w:sz w:val="28"/>
          <w:szCs w:val="28"/>
        </w:rPr>
        <w:t xml:space="preserve"> садов микрорайонов (кварталов) – 3;</w:t>
      </w:r>
    </w:p>
    <w:p w:rsidR="004C0B27" w:rsidRPr="00EA1CBB" w:rsidRDefault="005F0906" w:rsidP="004C0B27">
      <w:pPr>
        <w:ind w:firstLine="851"/>
        <w:jc w:val="both"/>
        <w:rPr>
          <w:rFonts w:ascii="Times New Roman" w:hAnsi="Times New Roman" w:cs="Times New Roman"/>
          <w:sz w:val="28"/>
          <w:szCs w:val="28"/>
        </w:rPr>
      </w:pPr>
      <w:r>
        <w:rPr>
          <w:rFonts w:ascii="Times New Roman" w:hAnsi="Times New Roman" w:cs="Times New Roman"/>
          <w:sz w:val="28"/>
          <w:szCs w:val="28"/>
        </w:rPr>
        <w:t>2)</w:t>
      </w:r>
      <w:r w:rsidR="004C0B27" w:rsidRPr="00EA1CBB">
        <w:rPr>
          <w:rFonts w:ascii="Times New Roman" w:hAnsi="Times New Roman" w:cs="Times New Roman"/>
          <w:sz w:val="28"/>
          <w:szCs w:val="28"/>
        </w:rPr>
        <w:t xml:space="preserve"> скверов – 0,3.</w:t>
      </w:r>
    </w:p>
    <w:p w:rsidR="00010B7F" w:rsidRPr="00EA1CBB" w:rsidRDefault="00010B7F" w:rsidP="00010B7F">
      <w:pPr>
        <w:pStyle w:val="14"/>
        <w:tabs>
          <w:tab w:val="left" w:pos="720"/>
        </w:tabs>
        <w:ind w:firstLine="720"/>
        <w:jc w:val="both"/>
        <w:rPr>
          <w:sz w:val="28"/>
          <w:szCs w:val="28"/>
        </w:rPr>
      </w:pPr>
      <w:r w:rsidRPr="00EA1CBB">
        <w:rPr>
          <w:sz w:val="28"/>
          <w:szCs w:val="28"/>
        </w:rPr>
        <w:t>В общем балансе территорий парков и садов площадь озелененных территорий следует принимать не менее 70 процентов.</w:t>
      </w:r>
    </w:p>
    <w:p w:rsidR="00010B7F" w:rsidRPr="00EA1CBB" w:rsidRDefault="00010B7F" w:rsidP="004C0B27">
      <w:pPr>
        <w:ind w:firstLine="851"/>
        <w:jc w:val="both"/>
        <w:rPr>
          <w:rFonts w:ascii="Times New Roman" w:hAnsi="Times New Roman" w:cs="Times New Roman"/>
          <w:sz w:val="28"/>
          <w:szCs w:val="28"/>
        </w:rPr>
      </w:pPr>
    </w:p>
    <w:p w:rsidR="002D2CC7" w:rsidRPr="00EA1CBB" w:rsidRDefault="002D2CC7" w:rsidP="000948E5">
      <w:pPr>
        <w:pStyle w:val="dktexjustify"/>
        <w:shd w:val="clear" w:color="auto" w:fill="FFFFFF"/>
        <w:spacing w:before="0" w:beforeAutospacing="0" w:after="0" w:afterAutospacing="0"/>
        <w:ind w:firstLine="720"/>
        <w:jc w:val="center"/>
        <w:outlineLvl w:val="1"/>
        <w:rPr>
          <w:color w:val="000000"/>
          <w:sz w:val="28"/>
          <w:szCs w:val="28"/>
        </w:rPr>
      </w:pPr>
      <w:bookmarkStart w:id="45" w:name="_Toc436775362"/>
      <w:r w:rsidRPr="00EA1CBB">
        <w:rPr>
          <w:color w:val="000000"/>
          <w:sz w:val="28"/>
          <w:szCs w:val="28"/>
        </w:rPr>
        <w:t xml:space="preserve">Норматив </w:t>
      </w:r>
      <w:r w:rsidRPr="00EA1CBB">
        <w:rPr>
          <w:sz w:val="28"/>
          <w:szCs w:val="28"/>
        </w:rPr>
        <w:t>радиуса доступности до объектов рекреационного назначения</w:t>
      </w:r>
      <w:bookmarkEnd w:id="45"/>
    </w:p>
    <w:p w:rsidR="002D2CC7" w:rsidRPr="00EA1CBB" w:rsidRDefault="002D2CC7" w:rsidP="00E06960">
      <w:pPr>
        <w:pStyle w:val="dktexjustify"/>
        <w:shd w:val="clear" w:color="auto" w:fill="FFFFFF"/>
        <w:spacing w:before="0" w:beforeAutospacing="0" w:after="0" w:afterAutospacing="0"/>
        <w:ind w:firstLine="720"/>
        <w:jc w:val="both"/>
        <w:rPr>
          <w:color w:val="000000"/>
          <w:sz w:val="28"/>
          <w:szCs w:val="28"/>
        </w:rPr>
      </w:pPr>
    </w:p>
    <w:p w:rsidR="000B6656" w:rsidRPr="00EA1CBB" w:rsidRDefault="002D2CC7" w:rsidP="00487EC4">
      <w:pPr>
        <w:pStyle w:val="dktexjustify"/>
        <w:shd w:val="clear" w:color="auto" w:fill="FFFFFF"/>
        <w:spacing w:before="0" w:beforeAutospacing="0" w:after="0" w:afterAutospacing="0"/>
        <w:ind w:firstLine="720"/>
        <w:jc w:val="both"/>
        <w:rPr>
          <w:sz w:val="28"/>
          <w:szCs w:val="28"/>
        </w:rPr>
      </w:pPr>
      <w:r w:rsidRPr="005F0906">
        <w:rPr>
          <w:color w:val="000000"/>
          <w:sz w:val="28"/>
          <w:szCs w:val="28"/>
        </w:rPr>
        <w:t>57</w:t>
      </w:r>
      <w:r w:rsidR="00E06960" w:rsidRPr="005F0906">
        <w:rPr>
          <w:color w:val="000000"/>
          <w:sz w:val="28"/>
          <w:szCs w:val="28"/>
        </w:rPr>
        <w:t xml:space="preserve">.  </w:t>
      </w:r>
      <w:r w:rsidR="00E06960" w:rsidRPr="005F0906">
        <w:rPr>
          <w:sz w:val="28"/>
          <w:szCs w:val="28"/>
        </w:rPr>
        <w:t>Радиус доступности до объектов рекреационного назначения следует прин</w:t>
      </w:r>
      <w:r w:rsidR="00190C52" w:rsidRPr="005F0906">
        <w:rPr>
          <w:sz w:val="28"/>
          <w:szCs w:val="28"/>
        </w:rPr>
        <w:t xml:space="preserve">имать в соответствии с таблицей </w:t>
      </w:r>
      <w:r w:rsidRPr="005F0906">
        <w:rPr>
          <w:sz w:val="28"/>
          <w:szCs w:val="28"/>
        </w:rPr>
        <w:t>9</w:t>
      </w:r>
      <w:r w:rsidR="00E06960" w:rsidRPr="005F0906">
        <w:rPr>
          <w:sz w:val="28"/>
          <w:szCs w:val="28"/>
        </w:rPr>
        <w:t>.</w:t>
      </w:r>
    </w:p>
    <w:p w:rsidR="00190C52" w:rsidRPr="00EA1CBB" w:rsidRDefault="00190C52" w:rsidP="00487EC4">
      <w:pPr>
        <w:pStyle w:val="dktexjustify"/>
        <w:shd w:val="clear" w:color="auto" w:fill="FFFFFF"/>
        <w:spacing w:before="0" w:beforeAutospacing="0" w:after="0" w:afterAutospacing="0"/>
        <w:ind w:firstLine="720"/>
        <w:jc w:val="both"/>
        <w:rPr>
          <w:color w:val="000000"/>
        </w:rPr>
      </w:pPr>
    </w:p>
    <w:p w:rsidR="002D2CC7" w:rsidRPr="00EA1CBB" w:rsidRDefault="002D2CC7" w:rsidP="00487EC4">
      <w:pPr>
        <w:pStyle w:val="dktexjustify"/>
        <w:shd w:val="clear" w:color="auto" w:fill="FFFFFF"/>
        <w:spacing w:before="0" w:beforeAutospacing="0" w:after="0" w:afterAutospacing="0"/>
        <w:ind w:firstLine="720"/>
        <w:jc w:val="both"/>
        <w:rPr>
          <w:color w:val="000000"/>
        </w:rPr>
      </w:pPr>
    </w:p>
    <w:p w:rsidR="002D2CC7" w:rsidRPr="00EA1CBB" w:rsidRDefault="002D2CC7" w:rsidP="00487EC4">
      <w:pPr>
        <w:pStyle w:val="dktexjustify"/>
        <w:shd w:val="clear" w:color="auto" w:fill="FFFFFF"/>
        <w:spacing w:before="0" w:beforeAutospacing="0" w:after="0" w:afterAutospacing="0"/>
        <w:ind w:firstLine="720"/>
        <w:jc w:val="both"/>
        <w:rPr>
          <w:color w:val="000000"/>
        </w:rPr>
      </w:pPr>
    </w:p>
    <w:p w:rsidR="002D2CC7" w:rsidRPr="00EA1CBB" w:rsidRDefault="002D2CC7" w:rsidP="00487EC4">
      <w:pPr>
        <w:pStyle w:val="dktexjustify"/>
        <w:shd w:val="clear" w:color="auto" w:fill="FFFFFF"/>
        <w:spacing w:before="0" w:beforeAutospacing="0" w:after="0" w:afterAutospacing="0"/>
        <w:ind w:firstLine="720"/>
        <w:jc w:val="both"/>
        <w:rPr>
          <w:color w:val="000000"/>
        </w:rPr>
      </w:pPr>
    </w:p>
    <w:p w:rsidR="000B6656" w:rsidRPr="00EA1CBB" w:rsidRDefault="000B6656" w:rsidP="000B6656">
      <w:pPr>
        <w:pStyle w:val="affd"/>
        <w:jc w:val="both"/>
        <w:rPr>
          <w:rFonts w:ascii="Times New Roman" w:hAnsi="Times New Roman" w:cs="Times New Roman"/>
          <w:b w:val="0"/>
          <w:sz w:val="24"/>
          <w:szCs w:val="24"/>
        </w:rPr>
      </w:pPr>
      <w:r w:rsidRPr="00EA1CBB">
        <w:rPr>
          <w:rFonts w:ascii="Times New Roman" w:hAnsi="Times New Roman" w:cs="Times New Roman"/>
          <w:b w:val="0"/>
          <w:sz w:val="24"/>
          <w:szCs w:val="24"/>
        </w:rPr>
        <w:t xml:space="preserve">Таблица </w:t>
      </w:r>
      <w:r w:rsidR="002D2CC7" w:rsidRPr="00EA1CBB">
        <w:rPr>
          <w:rFonts w:ascii="Times New Roman" w:hAnsi="Times New Roman" w:cs="Times New Roman"/>
          <w:b w:val="0"/>
          <w:sz w:val="24"/>
          <w:szCs w:val="24"/>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20"/>
        <w:gridCol w:w="3431"/>
        <w:gridCol w:w="3102"/>
      </w:tblGrid>
      <w:tr w:rsidR="000B6656" w:rsidRPr="00EA1CBB" w:rsidTr="004C4FF8">
        <w:trPr>
          <w:trHeight w:val="1116"/>
        </w:trPr>
        <w:tc>
          <w:tcPr>
            <w:tcW w:w="1685" w:type="pct"/>
            <w:vAlign w:val="center"/>
          </w:tcPr>
          <w:p w:rsidR="000B6656" w:rsidRPr="00EA1CBB" w:rsidRDefault="000B6656" w:rsidP="004C4FF8">
            <w:pPr>
              <w:jc w:val="center"/>
              <w:rPr>
                <w:rFonts w:ascii="Times New Roman" w:hAnsi="Times New Roman" w:cs="Times New Roman"/>
                <w:sz w:val="24"/>
                <w:szCs w:val="24"/>
              </w:rPr>
            </w:pPr>
            <w:r w:rsidRPr="00EA1CBB">
              <w:rPr>
                <w:rFonts w:ascii="Times New Roman" w:hAnsi="Times New Roman" w:cs="Times New Roman"/>
                <w:sz w:val="24"/>
                <w:szCs w:val="24"/>
              </w:rPr>
              <w:t>Объекты рекреационного назначения</w:t>
            </w:r>
          </w:p>
        </w:tc>
        <w:tc>
          <w:tcPr>
            <w:tcW w:w="1741" w:type="pct"/>
            <w:vAlign w:val="center"/>
          </w:tcPr>
          <w:p w:rsidR="000B6656" w:rsidRPr="00EA1CBB" w:rsidRDefault="000B6656" w:rsidP="004C4FF8">
            <w:pPr>
              <w:jc w:val="center"/>
              <w:rPr>
                <w:rFonts w:ascii="Times New Roman" w:hAnsi="Times New Roman" w:cs="Times New Roman"/>
                <w:sz w:val="24"/>
                <w:szCs w:val="24"/>
              </w:rPr>
            </w:pPr>
            <w:r w:rsidRPr="00EA1CBB">
              <w:rPr>
                <w:rFonts w:ascii="Times New Roman" w:hAnsi="Times New Roman" w:cs="Times New Roman"/>
                <w:sz w:val="24"/>
                <w:szCs w:val="24"/>
              </w:rPr>
              <w:t>Радиус доступности до объектов рекреационного назначения, метров</w:t>
            </w:r>
          </w:p>
        </w:tc>
        <w:tc>
          <w:tcPr>
            <w:tcW w:w="1574" w:type="pct"/>
            <w:vAlign w:val="center"/>
          </w:tcPr>
          <w:p w:rsidR="000B6656" w:rsidRPr="00EA1CBB" w:rsidRDefault="000B6656" w:rsidP="004C4FF8">
            <w:pPr>
              <w:jc w:val="center"/>
              <w:rPr>
                <w:rFonts w:ascii="Times New Roman" w:hAnsi="Times New Roman" w:cs="Times New Roman"/>
                <w:sz w:val="24"/>
                <w:szCs w:val="24"/>
              </w:rPr>
            </w:pPr>
            <w:r w:rsidRPr="00EA1CBB">
              <w:rPr>
                <w:rFonts w:ascii="Times New Roman" w:hAnsi="Times New Roman" w:cs="Times New Roman"/>
                <w:sz w:val="24"/>
                <w:szCs w:val="24"/>
              </w:rPr>
              <w:t>Показатель доступности от жилых зон до объектов рекреационного назначения</w:t>
            </w:r>
          </w:p>
        </w:tc>
      </w:tr>
      <w:tr w:rsidR="000B6656" w:rsidRPr="00EA1CBB" w:rsidTr="004C4FF8">
        <w:tc>
          <w:tcPr>
            <w:tcW w:w="1685" w:type="pct"/>
          </w:tcPr>
          <w:p w:rsidR="000B6656" w:rsidRPr="00EA1CBB" w:rsidRDefault="000B6656" w:rsidP="004C4FF8">
            <w:pPr>
              <w:jc w:val="center"/>
              <w:rPr>
                <w:rFonts w:ascii="Times New Roman" w:hAnsi="Times New Roman" w:cs="Times New Roman"/>
                <w:sz w:val="24"/>
                <w:szCs w:val="24"/>
              </w:rPr>
            </w:pPr>
            <w:r w:rsidRPr="00EA1CBB">
              <w:rPr>
                <w:rFonts w:ascii="Times New Roman" w:hAnsi="Times New Roman" w:cs="Times New Roman"/>
                <w:sz w:val="24"/>
                <w:szCs w:val="24"/>
              </w:rPr>
              <w:t>1</w:t>
            </w:r>
          </w:p>
        </w:tc>
        <w:tc>
          <w:tcPr>
            <w:tcW w:w="1741" w:type="pct"/>
          </w:tcPr>
          <w:p w:rsidR="000B6656" w:rsidRPr="00EA1CBB" w:rsidRDefault="000B6656" w:rsidP="004C4FF8">
            <w:pPr>
              <w:jc w:val="center"/>
              <w:rPr>
                <w:rFonts w:ascii="Times New Roman" w:hAnsi="Times New Roman" w:cs="Times New Roman"/>
                <w:sz w:val="24"/>
                <w:szCs w:val="24"/>
              </w:rPr>
            </w:pPr>
            <w:r w:rsidRPr="00EA1CBB">
              <w:rPr>
                <w:rFonts w:ascii="Times New Roman" w:hAnsi="Times New Roman" w:cs="Times New Roman"/>
                <w:sz w:val="24"/>
                <w:szCs w:val="24"/>
              </w:rPr>
              <w:t>2</w:t>
            </w:r>
          </w:p>
        </w:tc>
        <w:tc>
          <w:tcPr>
            <w:tcW w:w="1574" w:type="pct"/>
          </w:tcPr>
          <w:p w:rsidR="000B6656" w:rsidRPr="00EA1CBB" w:rsidRDefault="000B6656" w:rsidP="004C4FF8">
            <w:pPr>
              <w:jc w:val="center"/>
              <w:rPr>
                <w:rFonts w:ascii="Times New Roman" w:hAnsi="Times New Roman" w:cs="Times New Roman"/>
                <w:sz w:val="24"/>
                <w:szCs w:val="24"/>
              </w:rPr>
            </w:pPr>
            <w:r w:rsidRPr="00EA1CBB">
              <w:rPr>
                <w:rFonts w:ascii="Times New Roman" w:hAnsi="Times New Roman" w:cs="Times New Roman"/>
                <w:sz w:val="24"/>
                <w:szCs w:val="24"/>
              </w:rPr>
              <w:t>3</w:t>
            </w:r>
          </w:p>
        </w:tc>
      </w:tr>
      <w:tr w:rsidR="000B6656" w:rsidRPr="00EA1CBB" w:rsidTr="004C4FF8">
        <w:trPr>
          <w:trHeight w:val="280"/>
        </w:trPr>
        <w:tc>
          <w:tcPr>
            <w:tcW w:w="1685" w:type="pct"/>
          </w:tcPr>
          <w:p w:rsidR="000B6656" w:rsidRPr="00EA1CBB" w:rsidRDefault="000B6656" w:rsidP="004C4FF8">
            <w:pPr>
              <w:rPr>
                <w:rFonts w:ascii="Times New Roman" w:hAnsi="Times New Roman" w:cs="Times New Roman"/>
                <w:sz w:val="24"/>
                <w:szCs w:val="24"/>
              </w:rPr>
            </w:pPr>
            <w:r w:rsidRPr="00EA1CBB">
              <w:rPr>
                <w:rFonts w:ascii="Times New Roman" w:hAnsi="Times New Roman" w:cs="Times New Roman"/>
                <w:sz w:val="24"/>
                <w:szCs w:val="24"/>
              </w:rPr>
              <w:t>Сад микрорайона</w:t>
            </w:r>
          </w:p>
        </w:tc>
        <w:tc>
          <w:tcPr>
            <w:tcW w:w="1741" w:type="pct"/>
          </w:tcPr>
          <w:p w:rsidR="000B6656" w:rsidRPr="00EA1CBB" w:rsidRDefault="000B6656" w:rsidP="004C4FF8">
            <w:pPr>
              <w:jc w:val="center"/>
              <w:rPr>
                <w:rFonts w:ascii="Times New Roman" w:hAnsi="Times New Roman" w:cs="Times New Roman"/>
                <w:sz w:val="24"/>
                <w:szCs w:val="24"/>
              </w:rPr>
            </w:pPr>
            <w:r w:rsidRPr="00EA1CBB">
              <w:rPr>
                <w:rFonts w:ascii="Times New Roman" w:hAnsi="Times New Roman" w:cs="Times New Roman"/>
                <w:sz w:val="24"/>
                <w:szCs w:val="24"/>
              </w:rPr>
              <w:t>1000</w:t>
            </w:r>
          </w:p>
        </w:tc>
        <w:tc>
          <w:tcPr>
            <w:tcW w:w="1574" w:type="pct"/>
          </w:tcPr>
          <w:p w:rsidR="000B6656" w:rsidRPr="00EA1CBB" w:rsidRDefault="000B6656" w:rsidP="004C4FF8">
            <w:pPr>
              <w:jc w:val="center"/>
              <w:rPr>
                <w:rFonts w:ascii="Times New Roman" w:hAnsi="Times New Roman" w:cs="Times New Roman"/>
                <w:sz w:val="24"/>
                <w:szCs w:val="24"/>
              </w:rPr>
            </w:pPr>
            <w:r w:rsidRPr="00EA1CBB">
              <w:rPr>
                <w:rFonts w:ascii="Times New Roman" w:hAnsi="Times New Roman" w:cs="Times New Roman"/>
                <w:sz w:val="24"/>
                <w:szCs w:val="24"/>
              </w:rPr>
              <w:t>20 минут пешком</w:t>
            </w:r>
          </w:p>
          <w:p w:rsidR="000B6656" w:rsidRPr="00EA1CBB" w:rsidRDefault="000B6656" w:rsidP="004C4FF8">
            <w:pPr>
              <w:jc w:val="center"/>
              <w:rPr>
                <w:rFonts w:ascii="Times New Roman" w:hAnsi="Times New Roman" w:cs="Times New Roman"/>
                <w:sz w:val="24"/>
                <w:szCs w:val="24"/>
                <w:lang w:val="en-US"/>
              </w:rPr>
            </w:pPr>
          </w:p>
        </w:tc>
      </w:tr>
      <w:tr w:rsidR="000B6656" w:rsidRPr="00EA1CBB" w:rsidTr="004C4FF8">
        <w:trPr>
          <w:trHeight w:val="573"/>
        </w:trPr>
        <w:tc>
          <w:tcPr>
            <w:tcW w:w="1685" w:type="pct"/>
          </w:tcPr>
          <w:p w:rsidR="000B6656" w:rsidRPr="00EA1CBB" w:rsidRDefault="000B6656" w:rsidP="004C4FF8">
            <w:pPr>
              <w:rPr>
                <w:rFonts w:ascii="Times New Roman" w:hAnsi="Times New Roman" w:cs="Times New Roman"/>
                <w:sz w:val="24"/>
                <w:szCs w:val="24"/>
              </w:rPr>
            </w:pPr>
            <w:r w:rsidRPr="00EA1CBB">
              <w:rPr>
                <w:rFonts w:ascii="Times New Roman" w:hAnsi="Times New Roman" w:cs="Times New Roman"/>
                <w:sz w:val="24"/>
                <w:szCs w:val="24"/>
              </w:rPr>
              <w:lastRenderedPageBreak/>
              <w:t>Сквер</w:t>
            </w:r>
          </w:p>
        </w:tc>
        <w:tc>
          <w:tcPr>
            <w:tcW w:w="1741" w:type="pct"/>
          </w:tcPr>
          <w:p w:rsidR="000B6656" w:rsidRPr="00EA1CBB" w:rsidRDefault="000B6656" w:rsidP="004C4FF8">
            <w:pPr>
              <w:jc w:val="center"/>
              <w:rPr>
                <w:rFonts w:ascii="Times New Roman" w:hAnsi="Times New Roman" w:cs="Times New Roman"/>
                <w:sz w:val="24"/>
                <w:szCs w:val="24"/>
              </w:rPr>
            </w:pPr>
            <w:r w:rsidRPr="00EA1CBB">
              <w:rPr>
                <w:rFonts w:ascii="Times New Roman" w:hAnsi="Times New Roman" w:cs="Times New Roman"/>
                <w:sz w:val="24"/>
                <w:szCs w:val="24"/>
              </w:rPr>
              <w:t>500</w:t>
            </w:r>
          </w:p>
        </w:tc>
        <w:tc>
          <w:tcPr>
            <w:tcW w:w="1574" w:type="pct"/>
          </w:tcPr>
          <w:p w:rsidR="000B6656" w:rsidRPr="00EA1CBB" w:rsidRDefault="000B6656" w:rsidP="004C4FF8">
            <w:pPr>
              <w:jc w:val="center"/>
              <w:rPr>
                <w:rFonts w:ascii="Times New Roman" w:hAnsi="Times New Roman" w:cs="Times New Roman"/>
                <w:sz w:val="24"/>
                <w:szCs w:val="24"/>
              </w:rPr>
            </w:pPr>
            <w:r w:rsidRPr="00EA1CBB">
              <w:rPr>
                <w:rFonts w:ascii="Times New Roman" w:hAnsi="Times New Roman" w:cs="Times New Roman"/>
                <w:sz w:val="24"/>
                <w:szCs w:val="24"/>
              </w:rPr>
              <w:t>10 минут пешком</w:t>
            </w:r>
          </w:p>
          <w:p w:rsidR="000B6656" w:rsidRPr="00EA1CBB" w:rsidRDefault="000B6656" w:rsidP="004C4FF8">
            <w:pPr>
              <w:jc w:val="center"/>
              <w:rPr>
                <w:rFonts w:ascii="Times New Roman" w:hAnsi="Times New Roman" w:cs="Times New Roman"/>
                <w:sz w:val="24"/>
                <w:szCs w:val="24"/>
              </w:rPr>
            </w:pPr>
          </w:p>
        </w:tc>
      </w:tr>
      <w:tr w:rsidR="000B6656" w:rsidRPr="00EA1CBB" w:rsidTr="004C4FF8">
        <w:trPr>
          <w:trHeight w:val="573"/>
        </w:trPr>
        <w:tc>
          <w:tcPr>
            <w:tcW w:w="1685" w:type="pct"/>
          </w:tcPr>
          <w:p w:rsidR="000B6656" w:rsidRPr="00EA1CBB" w:rsidRDefault="000B6656" w:rsidP="004C4FF8">
            <w:pPr>
              <w:rPr>
                <w:rFonts w:ascii="Times New Roman" w:hAnsi="Times New Roman" w:cs="Times New Roman"/>
                <w:sz w:val="24"/>
                <w:szCs w:val="24"/>
              </w:rPr>
            </w:pPr>
            <w:r w:rsidRPr="00EA1CBB">
              <w:rPr>
                <w:rFonts w:ascii="Times New Roman" w:hAnsi="Times New Roman" w:cs="Times New Roman"/>
                <w:sz w:val="24"/>
                <w:szCs w:val="24"/>
              </w:rPr>
              <w:t>Зона массового кратковременного отдыха</w:t>
            </w:r>
          </w:p>
        </w:tc>
        <w:tc>
          <w:tcPr>
            <w:tcW w:w="1741" w:type="pct"/>
          </w:tcPr>
          <w:p w:rsidR="000B6656" w:rsidRPr="00EA1CBB" w:rsidRDefault="000B6656" w:rsidP="004C4FF8">
            <w:pPr>
              <w:jc w:val="center"/>
              <w:rPr>
                <w:rFonts w:ascii="Times New Roman" w:hAnsi="Times New Roman" w:cs="Times New Roman"/>
                <w:sz w:val="24"/>
                <w:szCs w:val="24"/>
              </w:rPr>
            </w:pPr>
            <w:r w:rsidRPr="00EA1CBB">
              <w:rPr>
                <w:rFonts w:ascii="Times New Roman" w:hAnsi="Times New Roman" w:cs="Times New Roman"/>
                <w:sz w:val="24"/>
                <w:szCs w:val="24"/>
              </w:rPr>
              <w:t>-</w:t>
            </w:r>
          </w:p>
        </w:tc>
        <w:tc>
          <w:tcPr>
            <w:tcW w:w="1574" w:type="pct"/>
          </w:tcPr>
          <w:p w:rsidR="000B6656" w:rsidRPr="00EA1CBB" w:rsidRDefault="000B6656" w:rsidP="004C4FF8">
            <w:pPr>
              <w:jc w:val="center"/>
              <w:rPr>
                <w:rFonts w:ascii="Times New Roman" w:hAnsi="Times New Roman" w:cs="Times New Roman"/>
                <w:sz w:val="24"/>
                <w:szCs w:val="24"/>
              </w:rPr>
            </w:pPr>
            <w:r w:rsidRPr="00EA1CBB">
              <w:rPr>
                <w:rFonts w:ascii="Times New Roman" w:hAnsi="Times New Roman" w:cs="Times New Roman"/>
                <w:sz w:val="24"/>
                <w:szCs w:val="24"/>
              </w:rPr>
              <w:t>1,0 часа на транспорте</w:t>
            </w:r>
          </w:p>
        </w:tc>
      </w:tr>
    </w:tbl>
    <w:p w:rsidR="000B6656" w:rsidRPr="00EA1CBB" w:rsidRDefault="000B6656" w:rsidP="000B6656">
      <w:pPr>
        <w:jc w:val="both"/>
        <w:rPr>
          <w:rFonts w:ascii="Times New Roman" w:hAnsi="Times New Roman" w:cs="Times New Roman"/>
          <w:lang w:val="en-US"/>
        </w:rPr>
      </w:pPr>
    </w:p>
    <w:p w:rsidR="000B6656" w:rsidRPr="00EA1CBB" w:rsidRDefault="000B6656" w:rsidP="000B6656">
      <w:pPr>
        <w:pStyle w:val="a4"/>
        <w:ind w:hanging="283"/>
        <w:rPr>
          <w:b w:val="0"/>
        </w:rPr>
      </w:pPr>
    </w:p>
    <w:p w:rsidR="000B6656" w:rsidRPr="00EA1CBB" w:rsidRDefault="0036745A" w:rsidP="000B6656">
      <w:pPr>
        <w:suppressAutoHyphens/>
        <w:ind w:firstLine="709"/>
        <w:jc w:val="both"/>
        <w:rPr>
          <w:rFonts w:ascii="Times New Roman" w:hAnsi="Times New Roman" w:cs="Times New Roman"/>
          <w:sz w:val="28"/>
          <w:szCs w:val="28"/>
        </w:rPr>
      </w:pPr>
      <w:r w:rsidRPr="00EA1CBB">
        <w:rPr>
          <w:rFonts w:ascii="Times New Roman" w:hAnsi="Times New Roman" w:cs="Times New Roman"/>
          <w:sz w:val="28"/>
          <w:szCs w:val="28"/>
        </w:rPr>
        <w:t>58. М</w:t>
      </w:r>
      <w:r w:rsidR="000B6656" w:rsidRPr="00EA1CBB">
        <w:rPr>
          <w:rFonts w:ascii="Times New Roman" w:hAnsi="Times New Roman" w:cs="Times New Roman"/>
          <w:sz w:val="28"/>
          <w:szCs w:val="28"/>
        </w:rPr>
        <w:t xml:space="preserve">инимальный расчетный показатель площади территорий речных и озерных пляжей следует принимать из расчета 5 </w:t>
      </w:r>
      <w:r w:rsidR="0071386A" w:rsidRPr="00EA1CBB">
        <w:rPr>
          <w:rFonts w:ascii="Times New Roman" w:hAnsi="Times New Roman" w:cs="Times New Roman"/>
          <w:sz w:val="28"/>
          <w:szCs w:val="28"/>
        </w:rPr>
        <w:t>кв.метров</w:t>
      </w:r>
      <w:r w:rsidR="00F66AF9">
        <w:rPr>
          <w:rFonts w:ascii="Times New Roman" w:hAnsi="Times New Roman" w:cs="Times New Roman"/>
          <w:sz w:val="28"/>
          <w:szCs w:val="28"/>
        </w:rPr>
        <w:t xml:space="preserve"> </w:t>
      </w:r>
      <w:r w:rsidR="000B6656" w:rsidRPr="00EA1CBB">
        <w:rPr>
          <w:rFonts w:ascii="Times New Roman" w:hAnsi="Times New Roman" w:cs="Times New Roman"/>
          <w:sz w:val="28"/>
          <w:szCs w:val="28"/>
        </w:rPr>
        <w:t>на одного посетителя, а размещаемых на лечебно-оздоровительных территориях и в курортных зонах следует принимать из расчета не менее 8 кв.м</w:t>
      </w:r>
      <w:r w:rsidR="003C01AB" w:rsidRPr="00EA1CBB">
        <w:rPr>
          <w:rFonts w:ascii="Times New Roman" w:hAnsi="Times New Roman" w:cs="Times New Roman"/>
          <w:sz w:val="28"/>
          <w:szCs w:val="28"/>
        </w:rPr>
        <w:t>етров</w:t>
      </w:r>
      <w:r w:rsidR="000B6656" w:rsidRPr="00EA1CBB">
        <w:rPr>
          <w:rFonts w:ascii="Times New Roman" w:hAnsi="Times New Roman" w:cs="Times New Roman"/>
          <w:sz w:val="28"/>
          <w:szCs w:val="28"/>
        </w:rPr>
        <w:t xml:space="preserve"> и 4 кв.м</w:t>
      </w:r>
      <w:r w:rsidR="003C01AB" w:rsidRPr="00EA1CBB">
        <w:rPr>
          <w:rFonts w:ascii="Times New Roman" w:hAnsi="Times New Roman" w:cs="Times New Roman"/>
          <w:sz w:val="28"/>
          <w:szCs w:val="28"/>
        </w:rPr>
        <w:t>етра</w:t>
      </w:r>
      <w:r w:rsidR="000B6656" w:rsidRPr="00EA1CBB">
        <w:rPr>
          <w:rFonts w:ascii="Times New Roman" w:hAnsi="Times New Roman" w:cs="Times New Roman"/>
          <w:sz w:val="28"/>
          <w:szCs w:val="28"/>
        </w:rPr>
        <w:t xml:space="preserve"> для детей. </w:t>
      </w:r>
    </w:p>
    <w:p w:rsidR="000B6656" w:rsidRPr="00EA1CBB" w:rsidRDefault="000B6656" w:rsidP="000B6656">
      <w:pPr>
        <w:suppressAutoHyphens/>
        <w:ind w:firstLine="709"/>
        <w:jc w:val="both"/>
        <w:rPr>
          <w:rFonts w:ascii="Times New Roman" w:hAnsi="Times New Roman" w:cs="Times New Roman"/>
          <w:sz w:val="28"/>
          <w:szCs w:val="28"/>
        </w:rPr>
      </w:pPr>
      <w:r w:rsidRPr="00EA1CBB">
        <w:rPr>
          <w:rFonts w:ascii="Times New Roman" w:hAnsi="Times New Roman" w:cs="Times New Roman"/>
          <w:sz w:val="28"/>
          <w:szCs w:val="28"/>
        </w:rPr>
        <w:t>Число единовременных посетителей на пляжах следует определять с учетом коэффициентов одновременной загрузки:</w:t>
      </w:r>
    </w:p>
    <w:p w:rsidR="000B6656" w:rsidRPr="00EA1CBB" w:rsidRDefault="000B6656" w:rsidP="000B6656">
      <w:pPr>
        <w:tabs>
          <w:tab w:val="left" w:pos="7479"/>
        </w:tabs>
        <w:suppressAutoHyphens/>
        <w:ind w:firstLine="709"/>
        <w:jc w:val="both"/>
        <w:rPr>
          <w:rFonts w:ascii="Times New Roman" w:hAnsi="Times New Roman" w:cs="Times New Roman"/>
          <w:sz w:val="28"/>
          <w:szCs w:val="28"/>
        </w:rPr>
      </w:pPr>
      <w:r w:rsidRPr="00EA1CBB">
        <w:rPr>
          <w:rFonts w:ascii="Times New Roman" w:hAnsi="Times New Roman" w:cs="Times New Roman"/>
          <w:sz w:val="28"/>
          <w:szCs w:val="28"/>
        </w:rPr>
        <w:t>1) санаториев – 0,6-0,8;</w:t>
      </w:r>
    </w:p>
    <w:p w:rsidR="000B6656" w:rsidRPr="00EA1CBB" w:rsidRDefault="000B6656" w:rsidP="000B6656">
      <w:pPr>
        <w:tabs>
          <w:tab w:val="left" w:pos="7479"/>
        </w:tabs>
        <w:suppressAutoHyphens/>
        <w:ind w:firstLine="709"/>
        <w:jc w:val="both"/>
        <w:rPr>
          <w:rFonts w:ascii="Times New Roman" w:hAnsi="Times New Roman" w:cs="Times New Roman"/>
          <w:sz w:val="28"/>
          <w:szCs w:val="28"/>
        </w:rPr>
      </w:pPr>
      <w:r w:rsidRPr="00EA1CBB">
        <w:rPr>
          <w:rFonts w:ascii="Times New Roman" w:hAnsi="Times New Roman" w:cs="Times New Roman"/>
          <w:sz w:val="28"/>
          <w:szCs w:val="28"/>
        </w:rPr>
        <w:t>2) учреждений отдыха и туризма – 0,7-0,9;</w:t>
      </w:r>
    </w:p>
    <w:p w:rsidR="000B6656" w:rsidRPr="00EA1CBB" w:rsidRDefault="000B6656" w:rsidP="000B6656">
      <w:pPr>
        <w:tabs>
          <w:tab w:val="left" w:pos="7479"/>
        </w:tabs>
        <w:suppressAutoHyphens/>
        <w:ind w:firstLine="709"/>
        <w:jc w:val="both"/>
        <w:rPr>
          <w:rFonts w:ascii="Times New Roman" w:hAnsi="Times New Roman" w:cs="Times New Roman"/>
          <w:sz w:val="28"/>
          <w:szCs w:val="28"/>
        </w:rPr>
      </w:pPr>
      <w:r w:rsidRPr="00EA1CBB">
        <w:rPr>
          <w:rFonts w:ascii="Times New Roman" w:hAnsi="Times New Roman" w:cs="Times New Roman"/>
          <w:sz w:val="28"/>
          <w:szCs w:val="28"/>
        </w:rPr>
        <w:t>3) учреждений отдыха и оздоровления детей – 0,5-1,0;</w:t>
      </w:r>
    </w:p>
    <w:p w:rsidR="000B6656" w:rsidRPr="00EA1CBB" w:rsidRDefault="000B6656" w:rsidP="000B6656">
      <w:pPr>
        <w:tabs>
          <w:tab w:val="left" w:pos="7479"/>
        </w:tabs>
        <w:suppressAutoHyphens/>
        <w:ind w:firstLine="709"/>
        <w:jc w:val="both"/>
        <w:rPr>
          <w:rFonts w:ascii="Times New Roman" w:hAnsi="Times New Roman" w:cs="Times New Roman"/>
          <w:sz w:val="28"/>
          <w:szCs w:val="28"/>
        </w:rPr>
      </w:pPr>
      <w:r w:rsidRPr="00EA1CBB">
        <w:rPr>
          <w:rFonts w:ascii="Times New Roman" w:hAnsi="Times New Roman" w:cs="Times New Roman"/>
          <w:sz w:val="28"/>
          <w:szCs w:val="28"/>
        </w:rPr>
        <w:t>4) общего пользования для местного населения – 0,2;</w:t>
      </w:r>
    </w:p>
    <w:p w:rsidR="000B6656" w:rsidRPr="00EA1CBB" w:rsidRDefault="000B6656" w:rsidP="000B6656">
      <w:pPr>
        <w:tabs>
          <w:tab w:val="left" w:pos="7479"/>
        </w:tabs>
        <w:suppressAutoHyphens/>
        <w:ind w:firstLine="709"/>
        <w:jc w:val="both"/>
        <w:rPr>
          <w:rFonts w:ascii="Times New Roman" w:hAnsi="Times New Roman" w:cs="Times New Roman"/>
          <w:sz w:val="28"/>
          <w:szCs w:val="28"/>
        </w:rPr>
      </w:pPr>
      <w:r w:rsidRPr="00EA1CBB">
        <w:rPr>
          <w:rFonts w:ascii="Times New Roman" w:hAnsi="Times New Roman" w:cs="Times New Roman"/>
          <w:sz w:val="28"/>
          <w:szCs w:val="28"/>
        </w:rPr>
        <w:t>5) отдыхающих без путевок – 0,5.</w:t>
      </w:r>
    </w:p>
    <w:p w:rsidR="000B6656" w:rsidRPr="00EA1CBB" w:rsidRDefault="000B6656" w:rsidP="000B6656">
      <w:pPr>
        <w:suppressAutoHyphens/>
        <w:overflowPunct w:val="0"/>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Минимальную протяженность береговой полосы для речных и озерных пляжей из расчета на одного посетителя следует</w:t>
      </w:r>
      <w:r w:rsidR="0071386A" w:rsidRPr="00EA1CBB">
        <w:rPr>
          <w:rFonts w:ascii="Times New Roman" w:hAnsi="Times New Roman" w:cs="Times New Roman"/>
          <w:sz w:val="28"/>
          <w:szCs w:val="28"/>
        </w:rPr>
        <w:t xml:space="preserve"> принимать не менее 0,25 метра</w:t>
      </w:r>
      <w:r w:rsidRPr="00EA1CBB">
        <w:rPr>
          <w:rFonts w:ascii="Times New Roman" w:hAnsi="Times New Roman" w:cs="Times New Roman"/>
          <w:sz w:val="28"/>
          <w:szCs w:val="28"/>
        </w:rPr>
        <w:t>.</w:t>
      </w:r>
    </w:p>
    <w:p w:rsidR="00536F09" w:rsidRPr="00EA1CBB" w:rsidRDefault="00536F09" w:rsidP="000B6656">
      <w:pPr>
        <w:suppressAutoHyphens/>
        <w:overflowPunct w:val="0"/>
        <w:autoSpaceDE w:val="0"/>
        <w:autoSpaceDN w:val="0"/>
        <w:adjustRightInd w:val="0"/>
        <w:ind w:firstLine="709"/>
        <w:jc w:val="both"/>
        <w:rPr>
          <w:rFonts w:ascii="Times New Roman" w:hAnsi="Times New Roman" w:cs="Times New Roman"/>
          <w:sz w:val="24"/>
          <w:szCs w:val="24"/>
        </w:rPr>
      </w:pPr>
    </w:p>
    <w:p w:rsidR="00536F09" w:rsidRPr="00EA1CBB" w:rsidRDefault="00536F09" w:rsidP="000948E5">
      <w:pPr>
        <w:pStyle w:val="dktexjustify"/>
        <w:shd w:val="clear" w:color="auto" w:fill="FFFFFF"/>
        <w:spacing w:before="0" w:beforeAutospacing="0" w:after="0" w:afterAutospacing="0"/>
        <w:ind w:firstLine="720"/>
        <w:jc w:val="center"/>
        <w:outlineLvl w:val="1"/>
        <w:rPr>
          <w:color w:val="000000"/>
          <w:sz w:val="28"/>
          <w:szCs w:val="28"/>
        </w:rPr>
      </w:pPr>
      <w:bookmarkStart w:id="46" w:name="_Toc436775363"/>
      <w:r w:rsidRPr="00EA1CBB">
        <w:rPr>
          <w:color w:val="000000"/>
          <w:sz w:val="28"/>
          <w:szCs w:val="28"/>
        </w:rPr>
        <w:t>Норматив площади озеленения территорий объектов рекреационного назначения</w:t>
      </w:r>
      <w:bookmarkEnd w:id="46"/>
    </w:p>
    <w:p w:rsidR="00536F09" w:rsidRPr="00EA1CBB" w:rsidRDefault="00536F09" w:rsidP="00536F09">
      <w:pPr>
        <w:pStyle w:val="dktexjustify"/>
        <w:shd w:val="clear" w:color="auto" w:fill="FFFFFF"/>
        <w:spacing w:before="0" w:beforeAutospacing="0" w:after="0" w:afterAutospacing="0"/>
        <w:ind w:firstLine="720"/>
        <w:jc w:val="center"/>
        <w:rPr>
          <w:color w:val="000000"/>
          <w:sz w:val="28"/>
          <w:szCs w:val="28"/>
        </w:rPr>
      </w:pPr>
    </w:p>
    <w:p w:rsidR="00536F09" w:rsidRPr="00EA1CBB" w:rsidRDefault="0036745A" w:rsidP="00536F09">
      <w:pPr>
        <w:ind w:firstLine="709"/>
        <w:jc w:val="both"/>
        <w:rPr>
          <w:rFonts w:ascii="Times New Roman" w:hAnsi="Times New Roman" w:cs="Times New Roman"/>
          <w:sz w:val="28"/>
          <w:szCs w:val="28"/>
        </w:rPr>
      </w:pPr>
      <w:r w:rsidRPr="00EA1CBB">
        <w:rPr>
          <w:rFonts w:ascii="Times New Roman" w:hAnsi="Times New Roman" w:cs="Times New Roman"/>
          <w:spacing w:val="-4"/>
          <w:sz w:val="28"/>
          <w:szCs w:val="28"/>
        </w:rPr>
        <w:t>59</w:t>
      </w:r>
      <w:r w:rsidR="00536F09" w:rsidRPr="00EA1CBB">
        <w:rPr>
          <w:rFonts w:ascii="Times New Roman" w:hAnsi="Times New Roman" w:cs="Times New Roman"/>
          <w:spacing w:val="-4"/>
          <w:sz w:val="28"/>
          <w:szCs w:val="28"/>
        </w:rPr>
        <w:t xml:space="preserve">. </w:t>
      </w:r>
      <w:r w:rsidR="002D2CC7" w:rsidRPr="00EA1CBB">
        <w:rPr>
          <w:rFonts w:ascii="Times New Roman" w:hAnsi="Times New Roman" w:cs="Times New Roman"/>
          <w:color w:val="000000"/>
          <w:sz w:val="28"/>
          <w:szCs w:val="28"/>
        </w:rPr>
        <w:t xml:space="preserve">Норматив площади озеленения территорий </w:t>
      </w:r>
      <w:r w:rsidR="00536F09" w:rsidRPr="00EA1CBB">
        <w:rPr>
          <w:rFonts w:ascii="Times New Roman" w:hAnsi="Times New Roman" w:cs="Times New Roman"/>
          <w:spacing w:val="-4"/>
          <w:sz w:val="28"/>
          <w:szCs w:val="28"/>
        </w:rPr>
        <w:t>объектов рекреационного назначения в пределах</w:t>
      </w:r>
      <w:r w:rsidR="00536F09" w:rsidRPr="00EA1CBB">
        <w:rPr>
          <w:rFonts w:ascii="Times New Roman" w:hAnsi="Times New Roman" w:cs="Times New Roman"/>
          <w:sz w:val="28"/>
          <w:szCs w:val="28"/>
        </w:rPr>
        <w:t xml:space="preserve"> застройки населенных пунктов должен быть не менее 40</w:t>
      </w:r>
      <w:r w:rsidR="003C01AB" w:rsidRPr="00EA1CBB">
        <w:rPr>
          <w:rFonts w:ascii="Times New Roman" w:hAnsi="Times New Roman" w:cs="Times New Roman"/>
          <w:sz w:val="28"/>
          <w:szCs w:val="28"/>
        </w:rPr>
        <w:t xml:space="preserve"> процентов</w:t>
      </w:r>
      <w:r w:rsidR="00536F09" w:rsidRPr="00EA1CBB">
        <w:rPr>
          <w:rFonts w:ascii="Times New Roman" w:hAnsi="Times New Roman" w:cs="Times New Roman"/>
          <w:sz w:val="28"/>
          <w:szCs w:val="28"/>
        </w:rPr>
        <w:t>, а в границах территории планировочного района – не менее 25</w:t>
      </w:r>
      <w:r w:rsidR="003C01AB" w:rsidRPr="00EA1CBB">
        <w:rPr>
          <w:rFonts w:ascii="Times New Roman" w:hAnsi="Times New Roman" w:cs="Times New Roman"/>
          <w:sz w:val="28"/>
          <w:szCs w:val="28"/>
        </w:rPr>
        <w:t xml:space="preserve"> процентов</w:t>
      </w:r>
      <w:r w:rsidR="00536F09" w:rsidRPr="00EA1CBB">
        <w:rPr>
          <w:rFonts w:ascii="Times New Roman" w:hAnsi="Times New Roman" w:cs="Times New Roman"/>
          <w:sz w:val="28"/>
          <w:szCs w:val="28"/>
        </w:rPr>
        <w:t>, включая общую площадь озелененной территорий микрорайонов (кварталов).</w:t>
      </w:r>
    </w:p>
    <w:p w:rsidR="008572B5" w:rsidRPr="00EA1CBB" w:rsidRDefault="005F0906" w:rsidP="008572B5">
      <w:pPr>
        <w:ind w:firstLine="720"/>
        <w:jc w:val="both"/>
        <w:rPr>
          <w:rFonts w:ascii="Times New Roman" w:hAnsi="Times New Roman" w:cs="Times New Roman"/>
          <w:sz w:val="28"/>
          <w:szCs w:val="28"/>
        </w:rPr>
      </w:pPr>
      <w:r>
        <w:rPr>
          <w:rFonts w:ascii="Times New Roman" w:hAnsi="Times New Roman" w:cs="Times New Roman"/>
          <w:sz w:val="28"/>
          <w:szCs w:val="28"/>
        </w:rPr>
        <w:t xml:space="preserve">60. В средних и малых </w:t>
      </w:r>
      <w:r w:rsidR="008572B5" w:rsidRPr="00EA1CBB">
        <w:rPr>
          <w:rFonts w:ascii="Times New Roman" w:hAnsi="Times New Roman" w:cs="Times New Roman"/>
          <w:sz w:val="28"/>
          <w:szCs w:val="28"/>
        </w:rPr>
        <w:t>сельских населенных пунктах, расположенных в окружении лесов, поймах крупных рек и водоемов, площадь озеленения территорий общего пользования допускается уменьшать, но не более чем на 20 процентов.</w:t>
      </w:r>
    </w:p>
    <w:p w:rsidR="008572B5" w:rsidRPr="00EA1CBB" w:rsidRDefault="005F0906" w:rsidP="008572B5">
      <w:pPr>
        <w:ind w:firstLine="720"/>
        <w:jc w:val="both"/>
        <w:rPr>
          <w:rFonts w:ascii="Times New Roman" w:hAnsi="Times New Roman" w:cs="Times New Roman"/>
          <w:sz w:val="28"/>
          <w:szCs w:val="28"/>
        </w:rPr>
      </w:pPr>
      <w:r>
        <w:rPr>
          <w:rFonts w:ascii="Times New Roman" w:hAnsi="Times New Roman" w:cs="Times New Roman"/>
          <w:sz w:val="28"/>
          <w:szCs w:val="28"/>
        </w:rPr>
        <w:t>61</w:t>
      </w:r>
      <w:r w:rsidR="008572B5" w:rsidRPr="00EA1CBB">
        <w:rPr>
          <w:rFonts w:ascii="Times New Roman" w:hAnsi="Times New Roman" w:cs="Times New Roman"/>
          <w:sz w:val="28"/>
          <w:szCs w:val="28"/>
        </w:rPr>
        <w:t>. Для жилых территорий, граничащих с городскими лесами и лесопарками допускается уменьшение площади их озеленения на 50 процентов.</w:t>
      </w:r>
    </w:p>
    <w:p w:rsidR="008572B5" w:rsidRPr="00EA1CBB" w:rsidRDefault="008572B5" w:rsidP="00536F09">
      <w:pPr>
        <w:ind w:firstLine="709"/>
        <w:jc w:val="both"/>
        <w:rPr>
          <w:rFonts w:ascii="Times New Roman" w:hAnsi="Times New Roman" w:cs="Times New Roman"/>
          <w:sz w:val="28"/>
          <w:szCs w:val="28"/>
        </w:rPr>
      </w:pPr>
    </w:p>
    <w:p w:rsidR="002D2CC7" w:rsidRPr="00EA1CBB" w:rsidRDefault="002D2CC7" w:rsidP="000948E5">
      <w:pPr>
        <w:ind w:firstLine="709"/>
        <w:jc w:val="center"/>
        <w:outlineLvl w:val="1"/>
        <w:rPr>
          <w:rFonts w:ascii="Times New Roman" w:hAnsi="Times New Roman" w:cs="Times New Roman"/>
          <w:sz w:val="28"/>
          <w:szCs w:val="28"/>
        </w:rPr>
      </w:pPr>
      <w:bookmarkStart w:id="47" w:name="_Toc436775364"/>
      <w:r w:rsidRPr="00EA1CBB">
        <w:rPr>
          <w:rFonts w:ascii="Times New Roman" w:hAnsi="Times New Roman" w:cs="Times New Roman"/>
          <w:sz w:val="28"/>
          <w:szCs w:val="28"/>
        </w:rPr>
        <w:t>Норматив площадей территорий распределения элементов объектов рекреационного назначения, размещаемых на территориях общего пользования населенных пунктов</w:t>
      </w:r>
      <w:bookmarkEnd w:id="47"/>
    </w:p>
    <w:p w:rsidR="002D2CC7" w:rsidRPr="00EA1CBB" w:rsidRDefault="002D2CC7" w:rsidP="00536F09">
      <w:pPr>
        <w:ind w:firstLine="709"/>
        <w:jc w:val="both"/>
        <w:rPr>
          <w:rFonts w:ascii="Times New Roman" w:hAnsi="Times New Roman" w:cs="Times New Roman"/>
          <w:sz w:val="28"/>
          <w:szCs w:val="28"/>
        </w:rPr>
      </w:pPr>
    </w:p>
    <w:p w:rsidR="00B77CE7" w:rsidRPr="005F0906" w:rsidRDefault="00B77CE7" w:rsidP="00B77CE7">
      <w:pPr>
        <w:ind w:firstLine="709"/>
        <w:jc w:val="both"/>
        <w:rPr>
          <w:rFonts w:ascii="Times New Roman" w:hAnsi="Times New Roman" w:cs="Times New Roman"/>
          <w:sz w:val="28"/>
          <w:szCs w:val="28"/>
        </w:rPr>
      </w:pPr>
      <w:r w:rsidRPr="005F0906">
        <w:rPr>
          <w:rFonts w:ascii="Times New Roman" w:hAnsi="Times New Roman" w:cs="Times New Roman"/>
          <w:sz w:val="28"/>
          <w:szCs w:val="28"/>
        </w:rPr>
        <w:t>6</w:t>
      </w:r>
      <w:r w:rsidR="0036745A" w:rsidRPr="005F0906">
        <w:rPr>
          <w:rFonts w:ascii="Times New Roman" w:hAnsi="Times New Roman" w:cs="Times New Roman"/>
          <w:sz w:val="28"/>
          <w:szCs w:val="28"/>
        </w:rPr>
        <w:t>3</w:t>
      </w:r>
      <w:r w:rsidRPr="005F0906">
        <w:rPr>
          <w:rFonts w:ascii="Times New Roman" w:hAnsi="Times New Roman" w:cs="Times New Roman"/>
          <w:sz w:val="28"/>
          <w:szCs w:val="28"/>
        </w:rPr>
        <w:t>. Минимальные расчетные показатели площадей территорий распределения элементов объектов рекреационного назначения, размещаемых на территориях общего пользования населенных пунктов, следует принимать в соответствии с таблицей 1</w:t>
      </w:r>
      <w:r w:rsidR="00EA1CBB" w:rsidRPr="005F0906">
        <w:rPr>
          <w:rFonts w:ascii="Times New Roman" w:hAnsi="Times New Roman" w:cs="Times New Roman"/>
          <w:sz w:val="28"/>
          <w:szCs w:val="28"/>
        </w:rPr>
        <w:t>0</w:t>
      </w:r>
      <w:r w:rsidRPr="005F0906">
        <w:rPr>
          <w:rFonts w:ascii="Times New Roman" w:hAnsi="Times New Roman" w:cs="Times New Roman"/>
          <w:sz w:val="28"/>
          <w:szCs w:val="28"/>
        </w:rPr>
        <w:t>.</w:t>
      </w:r>
    </w:p>
    <w:p w:rsidR="00B77CE7" w:rsidRPr="005F0906" w:rsidRDefault="00B77CE7" w:rsidP="00B77CE7">
      <w:pPr>
        <w:ind w:firstLine="709"/>
        <w:jc w:val="both"/>
        <w:rPr>
          <w:rFonts w:ascii="Times New Roman" w:hAnsi="Times New Roman" w:cs="Times New Roman"/>
          <w:sz w:val="24"/>
          <w:szCs w:val="24"/>
        </w:rPr>
      </w:pPr>
    </w:p>
    <w:p w:rsidR="00B77CE7" w:rsidRPr="005F0906" w:rsidRDefault="00B77CE7" w:rsidP="00B77CE7">
      <w:pPr>
        <w:pStyle w:val="affd"/>
        <w:jc w:val="both"/>
        <w:rPr>
          <w:rFonts w:ascii="Times New Roman" w:hAnsi="Times New Roman" w:cs="Times New Roman"/>
          <w:b w:val="0"/>
          <w:sz w:val="24"/>
          <w:szCs w:val="24"/>
        </w:rPr>
      </w:pPr>
      <w:r w:rsidRPr="005F0906">
        <w:rPr>
          <w:rFonts w:ascii="Times New Roman" w:hAnsi="Times New Roman" w:cs="Times New Roman"/>
          <w:b w:val="0"/>
          <w:sz w:val="24"/>
          <w:szCs w:val="24"/>
        </w:rPr>
        <w:lastRenderedPageBreak/>
        <w:t>Таблица 1</w:t>
      </w:r>
      <w:r w:rsidR="00EA1CBB" w:rsidRPr="005F0906">
        <w:rPr>
          <w:rFonts w:ascii="Times New Roman" w:hAnsi="Times New Roman" w:cs="Times New Roman"/>
          <w:b w:val="0"/>
          <w:sz w:val="24"/>
          <w:szCs w:val="24"/>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3"/>
        <w:gridCol w:w="2749"/>
        <w:gridCol w:w="2024"/>
        <w:gridCol w:w="1777"/>
      </w:tblGrid>
      <w:tr w:rsidR="00B77CE7" w:rsidRPr="005F0906" w:rsidTr="00704104">
        <w:trPr>
          <w:trHeight w:val="544"/>
        </w:trPr>
        <w:tc>
          <w:tcPr>
            <w:tcW w:w="1676" w:type="pct"/>
            <w:vMerge w:val="restart"/>
            <w:vAlign w:val="center"/>
          </w:tcPr>
          <w:p w:rsidR="00B77CE7" w:rsidRPr="005F0906" w:rsidRDefault="00B77CE7" w:rsidP="00704104">
            <w:pPr>
              <w:jc w:val="center"/>
              <w:rPr>
                <w:rFonts w:ascii="Times New Roman" w:hAnsi="Times New Roman" w:cs="Times New Roman"/>
                <w:sz w:val="24"/>
                <w:szCs w:val="24"/>
              </w:rPr>
            </w:pPr>
            <w:r w:rsidRPr="005F0906">
              <w:rPr>
                <w:rFonts w:ascii="Times New Roman" w:hAnsi="Times New Roman" w:cs="Times New Roman"/>
                <w:sz w:val="24"/>
                <w:szCs w:val="24"/>
              </w:rPr>
              <w:t>Объекты рекреационного назначения</w:t>
            </w:r>
          </w:p>
        </w:tc>
        <w:tc>
          <w:tcPr>
            <w:tcW w:w="3324" w:type="pct"/>
            <w:gridSpan w:val="3"/>
            <w:vAlign w:val="center"/>
          </w:tcPr>
          <w:p w:rsidR="00B77CE7" w:rsidRPr="005F0906" w:rsidRDefault="00B77CE7" w:rsidP="00704104">
            <w:pPr>
              <w:ind w:left="-108" w:right="-288" w:hanging="180"/>
              <w:jc w:val="center"/>
              <w:rPr>
                <w:rFonts w:ascii="Times New Roman" w:hAnsi="Times New Roman" w:cs="Times New Roman"/>
                <w:sz w:val="24"/>
                <w:szCs w:val="24"/>
              </w:rPr>
            </w:pPr>
            <w:r w:rsidRPr="005F0906">
              <w:rPr>
                <w:rFonts w:ascii="Times New Roman" w:hAnsi="Times New Roman" w:cs="Times New Roman"/>
                <w:sz w:val="24"/>
                <w:szCs w:val="24"/>
              </w:rPr>
              <w:t>Территории элементов объектов рекреационного назначения,</w:t>
            </w:r>
          </w:p>
          <w:p w:rsidR="00B77CE7" w:rsidRPr="005F0906" w:rsidRDefault="00B77CE7" w:rsidP="00704104">
            <w:pPr>
              <w:ind w:left="-108" w:right="-288"/>
              <w:jc w:val="center"/>
              <w:rPr>
                <w:rFonts w:ascii="Times New Roman" w:hAnsi="Times New Roman" w:cs="Times New Roman"/>
                <w:sz w:val="24"/>
                <w:szCs w:val="24"/>
              </w:rPr>
            </w:pPr>
            <w:r w:rsidRPr="005F0906">
              <w:rPr>
                <w:rFonts w:ascii="Times New Roman" w:hAnsi="Times New Roman" w:cs="Times New Roman"/>
                <w:sz w:val="24"/>
                <w:szCs w:val="24"/>
              </w:rPr>
              <w:t>процентов от общей площади территорий общего пользования</w:t>
            </w:r>
          </w:p>
        </w:tc>
      </w:tr>
      <w:tr w:rsidR="00B77CE7" w:rsidRPr="005F0906" w:rsidTr="00704104">
        <w:trPr>
          <w:trHeight w:val="145"/>
        </w:trPr>
        <w:tc>
          <w:tcPr>
            <w:tcW w:w="1676" w:type="pct"/>
            <w:vMerge/>
            <w:vAlign w:val="center"/>
          </w:tcPr>
          <w:p w:rsidR="00B77CE7" w:rsidRPr="005F0906" w:rsidRDefault="00B77CE7" w:rsidP="00704104">
            <w:pPr>
              <w:jc w:val="center"/>
              <w:rPr>
                <w:rFonts w:ascii="Times New Roman" w:hAnsi="Times New Roman" w:cs="Times New Roman"/>
                <w:sz w:val="24"/>
                <w:szCs w:val="24"/>
              </w:rPr>
            </w:pPr>
          </w:p>
        </w:tc>
        <w:tc>
          <w:tcPr>
            <w:tcW w:w="1395" w:type="pct"/>
            <w:vAlign w:val="center"/>
          </w:tcPr>
          <w:p w:rsidR="00B77CE7" w:rsidRPr="005F0906" w:rsidRDefault="00B77CE7" w:rsidP="00704104">
            <w:pPr>
              <w:jc w:val="center"/>
              <w:rPr>
                <w:rFonts w:ascii="Times New Roman" w:hAnsi="Times New Roman" w:cs="Times New Roman"/>
                <w:sz w:val="24"/>
                <w:szCs w:val="24"/>
              </w:rPr>
            </w:pPr>
            <w:r w:rsidRPr="005F0906">
              <w:rPr>
                <w:rFonts w:ascii="Times New Roman" w:hAnsi="Times New Roman" w:cs="Times New Roman"/>
                <w:sz w:val="24"/>
                <w:szCs w:val="24"/>
              </w:rPr>
              <w:t>Территории зеленых</w:t>
            </w:r>
          </w:p>
          <w:p w:rsidR="00B77CE7" w:rsidRPr="005F0906" w:rsidRDefault="00B77CE7" w:rsidP="00704104">
            <w:pPr>
              <w:jc w:val="center"/>
              <w:rPr>
                <w:rFonts w:ascii="Times New Roman" w:hAnsi="Times New Roman" w:cs="Times New Roman"/>
                <w:sz w:val="24"/>
                <w:szCs w:val="24"/>
              </w:rPr>
            </w:pPr>
            <w:r w:rsidRPr="005F0906">
              <w:rPr>
                <w:rFonts w:ascii="Times New Roman" w:hAnsi="Times New Roman" w:cs="Times New Roman"/>
                <w:sz w:val="24"/>
                <w:szCs w:val="24"/>
              </w:rPr>
              <w:t>насаждений и водоемов</w:t>
            </w:r>
          </w:p>
        </w:tc>
        <w:tc>
          <w:tcPr>
            <w:tcW w:w="1027" w:type="pct"/>
            <w:vAlign w:val="center"/>
          </w:tcPr>
          <w:p w:rsidR="00B77CE7" w:rsidRPr="005F0906" w:rsidRDefault="00B77CE7" w:rsidP="00704104">
            <w:pPr>
              <w:jc w:val="center"/>
              <w:rPr>
                <w:rFonts w:ascii="Times New Roman" w:hAnsi="Times New Roman" w:cs="Times New Roman"/>
                <w:sz w:val="24"/>
                <w:szCs w:val="24"/>
              </w:rPr>
            </w:pPr>
            <w:r w:rsidRPr="005F0906">
              <w:rPr>
                <w:rFonts w:ascii="Times New Roman" w:hAnsi="Times New Roman" w:cs="Times New Roman"/>
                <w:sz w:val="24"/>
                <w:szCs w:val="24"/>
              </w:rPr>
              <w:t>Аллеи, дорожки,</w:t>
            </w:r>
          </w:p>
          <w:p w:rsidR="00B77CE7" w:rsidRPr="005F0906" w:rsidRDefault="00B77CE7" w:rsidP="00704104">
            <w:pPr>
              <w:jc w:val="center"/>
              <w:rPr>
                <w:rFonts w:ascii="Times New Roman" w:hAnsi="Times New Roman" w:cs="Times New Roman"/>
                <w:sz w:val="24"/>
                <w:szCs w:val="24"/>
              </w:rPr>
            </w:pPr>
            <w:r w:rsidRPr="005F0906">
              <w:rPr>
                <w:rFonts w:ascii="Times New Roman" w:hAnsi="Times New Roman" w:cs="Times New Roman"/>
                <w:sz w:val="24"/>
                <w:szCs w:val="24"/>
              </w:rPr>
              <w:t>площадки</w:t>
            </w:r>
          </w:p>
        </w:tc>
        <w:tc>
          <w:tcPr>
            <w:tcW w:w="902" w:type="pct"/>
            <w:vAlign w:val="center"/>
          </w:tcPr>
          <w:p w:rsidR="00B77CE7" w:rsidRPr="005F0906" w:rsidRDefault="00B77CE7" w:rsidP="00704104">
            <w:pPr>
              <w:jc w:val="center"/>
              <w:rPr>
                <w:rFonts w:ascii="Times New Roman" w:hAnsi="Times New Roman" w:cs="Times New Roman"/>
                <w:sz w:val="24"/>
                <w:szCs w:val="24"/>
              </w:rPr>
            </w:pPr>
            <w:r w:rsidRPr="005F0906">
              <w:rPr>
                <w:rFonts w:ascii="Times New Roman" w:hAnsi="Times New Roman" w:cs="Times New Roman"/>
                <w:sz w:val="24"/>
                <w:szCs w:val="24"/>
              </w:rPr>
              <w:t>Застроенные территории</w:t>
            </w:r>
          </w:p>
        </w:tc>
      </w:tr>
      <w:tr w:rsidR="00B77CE7" w:rsidRPr="00842ABB" w:rsidTr="00704104">
        <w:tc>
          <w:tcPr>
            <w:tcW w:w="1676" w:type="pct"/>
            <w:vAlign w:val="center"/>
          </w:tcPr>
          <w:p w:rsidR="00B77CE7" w:rsidRPr="005F0906" w:rsidRDefault="00B77CE7" w:rsidP="00704104">
            <w:pPr>
              <w:jc w:val="center"/>
              <w:rPr>
                <w:rFonts w:ascii="Times New Roman" w:hAnsi="Times New Roman" w:cs="Times New Roman"/>
                <w:sz w:val="24"/>
                <w:szCs w:val="24"/>
              </w:rPr>
            </w:pPr>
            <w:r w:rsidRPr="005F0906">
              <w:rPr>
                <w:rFonts w:ascii="Times New Roman" w:hAnsi="Times New Roman" w:cs="Times New Roman"/>
                <w:sz w:val="24"/>
                <w:szCs w:val="24"/>
              </w:rPr>
              <w:t>1</w:t>
            </w:r>
          </w:p>
        </w:tc>
        <w:tc>
          <w:tcPr>
            <w:tcW w:w="1395" w:type="pct"/>
            <w:vAlign w:val="center"/>
          </w:tcPr>
          <w:p w:rsidR="00B77CE7" w:rsidRPr="005F0906" w:rsidRDefault="00B77CE7" w:rsidP="00704104">
            <w:pPr>
              <w:jc w:val="center"/>
              <w:rPr>
                <w:rFonts w:ascii="Times New Roman" w:hAnsi="Times New Roman" w:cs="Times New Roman"/>
                <w:sz w:val="24"/>
                <w:szCs w:val="24"/>
              </w:rPr>
            </w:pPr>
            <w:r w:rsidRPr="005F0906">
              <w:rPr>
                <w:rFonts w:ascii="Times New Roman" w:hAnsi="Times New Roman" w:cs="Times New Roman"/>
                <w:sz w:val="24"/>
                <w:szCs w:val="24"/>
              </w:rPr>
              <w:t>2</w:t>
            </w:r>
          </w:p>
        </w:tc>
        <w:tc>
          <w:tcPr>
            <w:tcW w:w="1027" w:type="pct"/>
            <w:vAlign w:val="center"/>
          </w:tcPr>
          <w:p w:rsidR="00B77CE7" w:rsidRPr="005F0906" w:rsidRDefault="00B77CE7" w:rsidP="00704104">
            <w:pPr>
              <w:jc w:val="center"/>
              <w:rPr>
                <w:rFonts w:ascii="Times New Roman" w:hAnsi="Times New Roman" w:cs="Times New Roman"/>
                <w:sz w:val="24"/>
                <w:szCs w:val="24"/>
              </w:rPr>
            </w:pPr>
            <w:r w:rsidRPr="005F0906">
              <w:rPr>
                <w:rFonts w:ascii="Times New Roman" w:hAnsi="Times New Roman" w:cs="Times New Roman"/>
                <w:sz w:val="24"/>
                <w:szCs w:val="24"/>
              </w:rPr>
              <w:t>3</w:t>
            </w:r>
          </w:p>
        </w:tc>
        <w:tc>
          <w:tcPr>
            <w:tcW w:w="902" w:type="pct"/>
            <w:vAlign w:val="center"/>
          </w:tcPr>
          <w:p w:rsidR="00B77CE7" w:rsidRPr="005F0906" w:rsidRDefault="00B77CE7" w:rsidP="00704104">
            <w:pPr>
              <w:jc w:val="center"/>
              <w:rPr>
                <w:rFonts w:ascii="Times New Roman" w:hAnsi="Times New Roman" w:cs="Times New Roman"/>
                <w:sz w:val="24"/>
                <w:szCs w:val="24"/>
              </w:rPr>
            </w:pPr>
            <w:r w:rsidRPr="005F0906">
              <w:rPr>
                <w:rFonts w:ascii="Times New Roman" w:hAnsi="Times New Roman" w:cs="Times New Roman"/>
                <w:sz w:val="24"/>
                <w:szCs w:val="24"/>
              </w:rPr>
              <w:t>4</w:t>
            </w:r>
          </w:p>
        </w:tc>
      </w:tr>
      <w:tr w:rsidR="00B77CE7" w:rsidRPr="00EA1CBB" w:rsidTr="00704104">
        <w:trPr>
          <w:trHeight w:val="830"/>
        </w:trPr>
        <w:tc>
          <w:tcPr>
            <w:tcW w:w="1676" w:type="pct"/>
            <w:vAlign w:val="center"/>
          </w:tcPr>
          <w:p w:rsidR="00B77CE7" w:rsidRPr="00EA1CBB" w:rsidRDefault="00B77CE7" w:rsidP="00704104">
            <w:pPr>
              <w:ind w:right="-288"/>
              <w:rPr>
                <w:rFonts w:ascii="Times New Roman" w:hAnsi="Times New Roman" w:cs="Times New Roman"/>
                <w:sz w:val="24"/>
                <w:szCs w:val="24"/>
              </w:rPr>
            </w:pPr>
            <w:r w:rsidRPr="00EA1CBB">
              <w:rPr>
                <w:rFonts w:ascii="Times New Roman" w:hAnsi="Times New Roman" w:cs="Times New Roman"/>
                <w:sz w:val="24"/>
                <w:szCs w:val="24"/>
              </w:rPr>
              <w:t>В жилых зонах, на жилых</w:t>
            </w:r>
          </w:p>
          <w:p w:rsidR="00B77CE7" w:rsidRPr="00EA1CBB" w:rsidRDefault="00B77CE7" w:rsidP="00704104">
            <w:pPr>
              <w:ind w:right="-288"/>
              <w:rPr>
                <w:rFonts w:ascii="Times New Roman" w:hAnsi="Times New Roman" w:cs="Times New Roman"/>
                <w:sz w:val="24"/>
                <w:szCs w:val="24"/>
              </w:rPr>
            </w:pPr>
            <w:r w:rsidRPr="00EA1CBB">
              <w:rPr>
                <w:rFonts w:ascii="Times New Roman" w:hAnsi="Times New Roman" w:cs="Times New Roman"/>
                <w:sz w:val="24"/>
                <w:szCs w:val="24"/>
              </w:rPr>
              <w:t>улицах, перед отдельными зданиями</w:t>
            </w:r>
          </w:p>
        </w:tc>
        <w:tc>
          <w:tcPr>
            <w:tcW w:w="1395" w:type="pct"/>
            <w:vAlign w:val="center"/>
          </w:tcPr>
          <w:p w:rsidR="00B77CE7" w:rsidRPr="00EA1CBB" w:rsidRDefault="00B77CE7" w:rsidP="00704104">
            <w:pPr>
              <w:jc w:val="center"/>
              <w:rPr>
                <w:rFonts w:ascii="Times New Roman" w:hAnsi="Times New Roman" w:cs="Times New Roman"/>
                <w:sz w:val="24"/>
                <w:szCs w:val="24"/>
              </w:rPr>
            </w:pPr>
            <w:r w:rsidRPr="00EA1CBB">
              <w:rPr>
                <w:rFonts w:ascii="Times New Roman" w:hAnsi="Times New Roman" w:cs="Times New Roman"/>
                <w:sz w:val="24"/>
                <w:szCs w:val="24"/>
              </w:rPr>
              <w:t>70-80</w:t>
            </w:r>
          </w:p>
        </w:tc>
        <w:tc>
          <w:tcPr>
            <w:tcW w:w="1027" w:type="pct"/>
            <w:vAlign w:val="center"/>
          </w:tcPr>
          <w:p w:rsidR="00B77CE7" w:rsidRPr="00EA1CBB" w:rsidRDefault="00B77CE7" w:rsidP="00704104">
            <w:pPr>
              <w:jc w:val="center"/>
              <w:rPr>
                <w:rFonts w:ascii="Times New Roman" w:hAnsi="Times New Roman" w:cs="Times New Roman"/>
                <w:sz w:val="24"/>
                <w:szCs w:val="24"/>
              </w:rPr>
            </w:pPr>
            <w:r w:rsidRPr="00EA1CBB">
              <w:rPr>
                <w:rFonts w:ascii="Times New Roman" w:hAnsi="Times New Roman" w:cs="Times New Roman"/>
                <w:sz w:val="24"/>
                <w:szCs w:val="24"/>
              </w:rPr>
              <w:t>20-30</w:t>
            </w:r>
          </w:p>
        </w:tc>
        <w:tc>
          <w:tcPr>
            <w:tcW w:w="902" w:type="pct"/>
            <w:vAlign w:val="center"/>
          </w:tcPr>
          <w:p w:rsidR="00B77CE7" w:rsidRPr="00EA1CBB" w:rsidRDefault="00B77CE7" w:rsidP="00704104">
            <w:pPr>
              <w:jc w:val="center"/>
              <w:rPr>
                <w:rFonts w:ascii="Times New Roman" w:hAnsi="Times New Roman" w:cs="Times New Roman"/>
                <w:sz w:val="24"/>
                <w:szCs w:val="24"/>
              </w:rPr>
            </w:pPr>
            <w:r w:rsidRPr="00EA1CBB">
              <w:rPr>
                <w:rFonts w:ascii="Times New Roman" w:hAnsi="Times New Roman" w:cs="Times New Roman"/>
                <w:sz w:val="24"/>
                <w:szCs w:val="24"/>
              </w:rPr>
              <w:t>-</w:t>
            </w:r>
          </w:p>
        </w:tc>
      </w:tr>
      <w:tr w:rsidR="00B77CE7" w:rsidRPr="00EA1CBB" w:rsidTr="00704104">
        <w:trPr>
          <w:trHeight w:val="169"/>
        </w:trPr>
        <w:tc>
          <w:tcPr>
            <w:tcW w:w="1676" w:type="pct"/>
            <w:vAlign w:val="center"/>
          </w:tcPr>
          <w:p w:rsidR="00B77CE7" w:rsidRPr="00EA1CBB" w:rsidRDefault="00B77CE7" w:rsidP="00704104">
            <w:pPr>
              <w:rPr>
                <w:rFonts w:ascii="Times New Roman" w:hAnsi="Times New Roman" w:cs="Times New Roman"/>
                <w:sz w:val="24"/>
                <w:szCs w:val="24"/>
              </w:rPr>
            </w:pPr>
            <w:r w:rsidRPr="00EA1CBB">
              <w:rPr>
                <w:rFonts w:ascii="Times New Roman" w:hAnsi="Times New Roman" w:cs="Times New Roman"/>
                <w:sz w:val="24"/>
                <w:szCs w:val="24"/>
              </w:rPr>
              <w:t>Бульвары шириной:</w:t>
            </w:r>
          </w:p>
          <w:p w:rsidR="00B77CE7" w:rsidRPr="00EA1CBB" w:rsidRDefault="00B77CE7" w:rsidP="00704104">
            <w:pPr>
              <w:rPr>
                <w:rFonts w:ascii="Times New Roman" w:hAnsi="Times New Roman" w:cs="Times New Roman"/>
                <w:sz w:val="24"/>
                <w:szCs w:val="24"/>
              </w:rPr>
            </w:pPr>
            <w:r w:rsidRPr="00EA1CBB">
              <w:rPr>
                <w:rFonts w:ascii="Times New Roman" w:hAnsi="Times New Roman" w:cs="Times New Roman"/>
                <w:sz w:val="24"/>
                <w:szCs w:val="24"/>
              </w:rPr>
              <w:t>15-24 метров;</w:t>
            </w:r>
          </w:p>
          <w:p w:rsidR="00B77CE7" w:rsidRPr="00EA1CBB" w:rsidRDefault="00B77CE7" w:rsidP="00704104">
            <w:pPr>
              <w:rPr>
                <w:rFonts w:ascii="Times New Roman" w:hAnsi="Times New Roman" w:cs="Times New Roman"/>
                <w:sz w:val="24"/>
                <w:szCs w:val="24"/>
              </w:rPr>
            </w:pPr>
            <w:r w:rsidRPr="00EA1CBB">
              <w:rPr>
                <w:rFonts w:ascii="Times New Roman" w:hAnsi="Times New Roman" w:cs="Times New Roman"/>
                <w:sz w:val="24"/>
                <w:szCs w:val="24"/>
              </w:rPr>
              <w:t>25-50 метров;</w:t>
            </w:r>
          </w:p>
          <w:p w:rsidR="00B77CE7" w:rsidRPr="00EA1CBB" w:rsidRDefault="00B77CE7" w:rsidP="00704104">
            <w:pPr>
              <w:rPr>
                <w:rFonts w:ascii="Times New Roman" w:hAnsi="Times New Roman" w:cs="Times New Roman"/>
                <w:sz w:val="24"/>
                <w:szCs w:val="24"/>
              </w:rPr>
            </w:pPr>
            <w:r w:rsidRPr="00EA1CBB">
              <w:rPr>
                <w:rFonts w:ascii="Times New Roman" w:hAnsi="Times New Roman" w:cs="Times New Roman"/>
                <w:sz w:val="24"/>
                <w:szCs w:val="24"/>
              </w:rPr>
              <w:t>более 50 метров</w:t>
            </w:r>
          </w:p>
        </w:tc>
        <w:tc>
          <w:tcPr>
            <w:tcW w:w="1395" w:type="pct"/>
            <w:vAlign w:val="center"/>
          </w:tcPr>
          <w:p w:rsidR="00B77CE7" w:rsidRPr="00EA1CBB" w:rsidRDefault="00B77CE7" w:rsidP="00704104">
            <w:pPr>
              <w:jc w:val="center"/>
              <w:rPr>
                <w:rFonts w:ascii="Times New Roman" w:hAnsi="Times New Roman" w:cs="Times New Roman"/>
                <w:sz w:val="24"/>
                <w:szCs w:val="24"/>
              </w:rPr>
            </w:pPr>
          </w:p>
          <w:p w:rsidR="00B77CE7" w:rsidRPr="00EA1CBB" w:rsidRDefault="00B77CE7" w:rsidP="00704104">
            <w:pPr>
              <w:jc w:val="center"/>
              <w:rPr>
                <w:rFonts w:ascii="Times New Roman" w:hAnsi="Times New Roman" w:cs="Times New Roman"/>
                <w:sz w:val="24"/>
                <w:szCs w:val="24"/>
              </w:rPr>
            </w:pPr>
            <w:r w:rsidRPr="00EA1CBB">
              <w:rPr>
                <w:rFonts w:ascii="Times New Roman" w:hAnsi="Times New Roman" w:cs="Times New Roman"/>
                <w:sz w:val="24"/>
                <w:szCs w:val="24"/>
              </w:rPr>
              <w:t>65-70</w:t>
            </w:r>
          </w:p>
          <w:p w:rsidR="00B77CE7" w:rsidRPr="00EA1CBB" w:rsidRDefault="00B77CE7" w:rsidP="00704104">
            <w:pPr>
              <w:jc w:val="center"/>
              <w:rPr>
                <w:rFonts w:ascii="Times New Roman" w:hAnsi="Times New Roman" w:cs="Times New Roman"/>
                <w:sz w:val="24"/>
                <w:szCs w:val="24"/>
              </w:rPr>
            </w:pPr>
            <w:r w:rsidRPr="00EA1CBB">
              <w:rPr>
                <w:rFonts w:ascii="Times New Roman" w:hAnsi="Times New Roman" w:cs="Times New Roman"/>
                <w:sz w:val="24"/>
                <w:szCs w:val="24"/>
              </w:rPr>
              <w:t>70-75</w:t>
            </w:r>
          </w:p>
          <w:p w:rsidR="00B77CE7" w:rsidRPr="00EA1CBB" w:rsidRDefault="00B77CE7" w:rsidP="00704104">
            <w:pPr>
              <w:jc w:val="center"/>
              <w:rPr>
                <w:rFonts w:ascii="Times New Roman" w:hAnsi="Times New Roman" w:cs="Times New Roman"/>
                <w:sz w:val="24"/>
                <w:szCs w:val="24"/>
              </w:rPr>
            </w:pPr>
            <w:r w:rsidRPr="00EA1CBB">
              <w:rPr>
                <w:rFonts w:ascii="Times New Roman" w:hAnsi="Times New Roman" w:cs="Times New Roman"/>
                <w:sz w:val="24"/>
                <w:szCs w:val="24"/>
              </w:rPr>
              <w:t>75-80</w:t>
            </w:r>
          </w:p>
        </w:tc>
        <w:tc>
          <w:tcPr>
            <w:tcW w:w="1027" w:type="pct"/>
            <w:vAlign w:val="center"/>
          </w:tcPr>
          <w:p w:rsidR="00B77CE7" w:rsidRPr="00EA1CBB" w:rsidRDefault="00B77CE7" w:rsidP="00704104">
            <w:pPr>
              <w:jc w:val="center"/>
              <w:rPr>
                <w:rFonts w:ascii="Times New Roman" w:hAnsi="Times New Roman" w:cs="Times New Roman"/>
                <w:sz w:val="24"/>
                <w:szCs w:val="24"/>
              </w:rPr>
            </w:pPr>
          </w:p>
          <w:p w:rsidR="00B77CE7" w:rsidRPr="00EA1CBB" w:rsidRDefault="00B77CE7" w:rsidP="00704104">
            <w:pPr>
              <w:jc w:val="center"/>
              <w:rPr>
                <w:rFonts w:ascii="Times New Roman" w:hAnsi="Times New Roman" w:cs="Times New Roman"/>
                <w:sz w:val="24"/>
                <w:szCs w:val="24"/>
              </w:rPr>
            </w:pPr>
            <w:r w:rsidRPr="00EA1CBB">
              <w:rPr>
                <w:rFonts w:ascii="Times New Roman" w:hAnsi="Times New Roman" w:cs="Times New Roman"/>
                <w:sz w:val="24"/>
                <w:szCs w:val="24"/>
              </w:rPr>
              <w:t>30-35</w:t>
            </w:r>
          </w:p>
          <w:p w:rsidR="00B77CE7" w:rsidRPr="00EA1CBB" w:rsidRDefault="00B77CE7" w:rsidP="00704104">
            <w:pPr>
              <w:jc w:val="center"/>
              <w:rPr>
                <w:rFonts w:ascii="Times New Roman" w:hAnsi="Times New Roman" w:cs="Times New Roman"/>
                <w:sz w:val="24"/>
                <w:szCs w:val="24"/>
              </w:rPr>
            </w:pPr>
            <w:r w:rsidRPr="00EA1CBB">
              <w:rPr>
                <w:rFonts w:ascii="Times New Roman" w:hAnsi="Times New Roman" w:cs="Times New Roman"/>
                <w:sz w:val="24"/>
                <w:szCs w:val="24"/>
              </w:rPr>
              <w:t>23-27</w:t>
            </w:r>
          </w:p>
          <w:p w:rsidR="00B77CE7" w:rsidRPr="00EA1CBB" w:rsidRDefault="00B77CE7" w:rsidP="00704104">
            <w:pPr>
              <w:jc w:val="center"/>
              <w:rPr>
                <w:rFonts w:ascii="Times New Roman" w:hAnsi="Times New Roman" w:cs="Times New Roman"/>
                <w:sz w:val="24"/>
                <w:szCs w:val="24"/>
              </w:rPr>
            </w:pPr>
            <w:r w:rsidRPr="00EA1CBB">
              <w:rPr>
                <w:rFonts w:ascii="Times New Roman" w:hAnsi="Times New Roman" w:cs="Times New Roman"/>
                <w:sz w:val="24"/>
                <w:szCs w:val="24"/>
              </w:rPr>
              <w:t>15-20</w:t>
            </w:r>
          </w:p>
        </w:tc>
        <w:tc>
          <w:tcPr>
            <w:tcW w:w="902" w:type="pct"/>
            <w:vAlign w:val="center"/>
          </w:tcPr>
          <w:p w:rsidR="00B77CE7" w:rsidRPr="00EA1CBB" w:rsidRDefault="00B77CE7" w:rsidP="00704104">
            <w:pPr>
              <w:jc w:val="center"/>
              <w:rPr>
                <w:rFonts w:ascii="Times New Roman" w:hAnsi="Times New Roman" w:cs="Times New Roman"/>
                <w:sz w:val="24"/>
                <w:szCs w:val="24"/>
              </w:rPr>
            </w:pPr>
          </w:p>
          <w:p w:rsidR="00B77CE7" w:rsidRPr="00EA1CBB" w:rsidRDefault="00B77CE7" w:rsidP="00704104">
            <w:pPr>
              <w:jc w:val="center"/>
              <w:rPr>
                <w:rFonts w:ascii="Times New Roman" w:hAnsi="Times New Roman" w:cs="Times New Roman"/>
                <w:sz w:val="24"/>
                <w:szCs w:val="24"/>
              </w:rPr>
            </w:pPr>
            <w:r w:rsidRPr="00EA1CBB">
              <w:rPr>
                <w:rFonts w:ascii="Times New Roman" w:hAnsi="Times New Roman" w:cs="Times New Roman"/>
                <w:sz w:val="24"/>
                <w:szCs w:val="24"/>
              </w:rPr>
              <w:t>-</w:t>
            </w:r>
          </w:p>
          <w:p w:rsidR="00B77CE7" w:rsidRPr="00EA1CBB" w:rsidRDefault="00B77CE7" w:rsidP="00704104">
            <w:pPr>
              <w:jc w:val="center"/>
              <w:rPr>
                <w:rFonts w:ascii="Times New Roman" w:hAnsi="Times New Roman" w:cs="Times New Roman"/>
                <w:sz w:val="24"/>
                <w:szCs w:val="24"/>
              </w:rPr>
            </w:pPr>
            <w:r w:rsidRPr="00EA1CBB">
              <w:rPr>
                <w:rFonts w:ascii="Times New Roman" w:hAnsi="Times New Roman" w:cs="Times New Roman"/>
                <w:sz w:val="24"/>
                <w:szCs w:val="24"/>
              </w:rPr>
              <w:t>2-3</w:t>
            </w:r>
          </w:p>
          <w:p w:rsidR="00B77CE7" w:rsidRPr="00EA1CBB" w:rsidRDefault="00B77CE7" w:rsidP="00704104">
            <w:pPr>
              <w:jc w:val="center"/>
              <w:rPr>
                <w:rFonts w:ascii="Times New Roman" w:hAnsi="Times New Roman" w:cs="Times New Roman"/>
                <w:sz w:val="24"/>
                <w:szCs w:val="24"/>
              </w:rPr>
            </w:pPr>
            <w:r w:rsidRPr="00EA1CBB">
              <w:rPr>
                <w:rFonts w:ascii="Times New Roman" w:hAnsi="Times New Roman" w:cs="Times New Roman"/>
                <w:sz w:val="24"/>
                <w:szCs w:val="24"/>
              </w:rPr>
              <w:t>Не более 5</w:t>
            </w:r>
          </w:p>
        </w:tc>
      </w:tr>
      <w:tr w:rsidR="00B77CE7" w:rsidRPr="00EA1CBB" w:rsidTr="00704104">
        <w:trPr>
          <w:trHeight w:val="559"/>
        </w:trPr>
        <w:tc>
          <w:tcPr>
            <w:tcW w:w="1676" w:type="pct"/>
            <w:vAlign w:val="center"/>
          </w:tcPr>
          <w:p w:rsidR="00B77CE7" w:rsidRPr="00EA1CBB" w:rsidRDefault="00B77CE7" w:rsidP="00704104">
            <w:pPr>
              <w:rPr>
                <w:rFonts w:ascii="Times New Roman" w:hAnsi="Times New Roman" w:cs="Times New Roman"/>
                <w:sz w:val="24"/>
                <w:szCs w:val="24"/>
              </w:rPr>
            </w:pPr>
            <w:r w:rsidRPr="00EA1CBB">
              <w:rPr>
                <w:rFonts w:ascii="Times New Roman" w:hAnsi="Times New Roman" w:cs="Times New Roman"/>
                <w:sz w:val="24"/>
                <w:szCs w:val="24"/>
              </w:rPr>
              <w:t>Городские леса и лесопарки</w:t>
            </w:r>
          </w:p>
        </w:tc>
        <w:tc>
          <w:tcPr>
            <w:tcW w:w="1395" w:type="pct"/>
            <w:vAlign w:val="center"/>
          </w:tcPr>
          <w:p w:rsidR="00B77CE7" w:rsidRPr="00EA1CBB" w:rsidRDefault="00B77CE7" w:rsidP="00704104">
            <w:pPr>
              <w:jc w:val="center"/>
              <w:rPr>
                <w:rFonts w:ascii="Times New Roman" w:hAnsi="Times New Roman" w:cs="Times New Roman"/>
                <w:sz w:val="24"/>
                <w:szCs w:val="24"/>
              </w:rPr>
            </w:pPr>
            <w:r w:rsidRPr="00EA1CBB">
              <w:rPr>
                <w:rFonts w:ascii="Times New Roman" w:hAnsi="Times New Roman" w:cs="Times New Roman"/>
                <w:sz w:val="24"/>
                <w:szCs w:val="24"/>
              </w:rPr>
              <w:t>93-97</w:t>
            </w:r>
          </w:p>
        </w:tc>
        <w:tc>
          <w:tcPr>
            <w:tcW w:w="1027" w:type="pct"/>
            <w:vAlign w:val="center"/>
          </w:tcPr>
          <w:p w:rsidR="00B77CE7" w:rsidRPr="00EA1CBB" w:rsidRDefault="00B77CE7" w:rsidP="00704104">
            <w:pPr>
              <w:jc w:val="center"/>
              <w:rPr>
                <w:rFonts w:ascii="Times New Roman" w:hAnsi="Times New Roman" w:cs="Times New Roman"/>
                <w:sz w:val="24"/>
                <w:szCs w:val="24"/>
              </w:rPr>
            </w:pPr>
            <w:r w:rsidRPr="00EA1CBB">
              <w:rPr>
                <w:rFonts w:ascii="Times New Roman" w:hAnsi="Times New Roman" w:cs="Times New Roman"/>
                <w:sz w:val="24"/>
                <w:szCs w:val="24"/>
              </w:rPr>
              <w:t>2-5</w:t>
            </w:r>
          </w:p>
        </w:tc>
        <w:tc>
          <w:tcPr>
            <w:tcW w:w="902" w:type="pct"/>
            <w:vAlign w:val="center"/>
          </w:tcPr>
          <w:p w:rsidR="00B77CE7" w:rsidRPr="00EA1CBB" w:rsidRDefault="00B77CE7" w:rsidP="00704104">
            <w:pPr>
              <w:jc w:val="center"/>
              <w:rPr>
                <w:rFonts w:ascii="Times New Roman" w:hAnsi="Times New Roman" w:cs="Times New Roman"/>
                <w:sz w:val="24"/>
                <w:szCs w:val="24"/>
              </w:rPr>
            </w:pPr>
            <w:r w:rsidRPr="00EA1CBB">
              <w:rPr>
                <w:rFonts w:ascii="Times New Roman" w:hAnsi="Times New Roman" w:cs="Times New Roman"/>
                <w:sz w:val="24"/>
                <w:szCs w:val="24"/>
              </w:rPr>
              <w:t>1-2</w:t>
            </w:r>
          </w:p>
          <w:p w:rsidR="00B77CE7" w:rsidRPr="00EA1CBB" w:rsidRDefault="00B77CE7" w:rsidP="00704104">
            <w:pPr>
              <w:jc w:val="center"/>
              <w:rPr>
                <w:rFonts w:ascii="Times New Roman" w:hAnsi="Times New Roman" w:cs="Times New Roman"/>
                <w:sz w:val="24"/>
                <w:szCs w:val="24"/>
              </w:rPr>
            </w:pPr>
          </w:p>
        </w:tc>
      </w:tr>
    </w:tbl>
    <w:p w:rsidR="00B77CE7" w:rsidRPr="00EA1CBB" w:rsidRDefault="00B77CE7" w:rsidP="00B77CE7">
      <w:pPr>
        <w:jc w:val="both"/>
        <w:rPr>
          <w:rFonts w:ascii="Times New Roman" w:hAnsi="Times New Roman" w:cs="Times New Roman"/>
          <w:lang w:val="en-US"/>
        </w:rPr>
      </w:pPr>
    </w:p>
    <w:p w:rsidR="00B77CE7" w:rsidRPr="00EA1CBB" w:rsidRDefault="00B77CE7" w:rsidP="00536F09">
      <w:pPr>
        <w:ind w:firstLine="709"/>
        <w:jc w:val="both"/>
        <w:rPr>
          <w:rFonts w:ascii="Times New Roman" w:hAnsi="Times New Roman" w:cs="Times New Roman"/>
          <w:sz w:val="28"/>
          <w:szCs w:val="28"/>
        </w:rPr>
      </w:pPr>
    </w:p>
    <w:p w:rsidR="00536F09" w:rsidRPr="00EA1CBB" w:rsidRDefault="003C01AB" w:rsidP="00536F09">
      <w:pPr>
        <w:tabs>
          <w:tab w:val="left" w:pos="720"/>
        </w:tabs>
        <w:ind w:firstLine="709"/>
        <w:jc w:val="both"/>
        <w:rPr>
          <w:rFonts w:ascii="Times New Roman" w:hAnsi="Times New Roman" w:cs="Times New Roman"/>
          <w:sz w:val="28"/>
          <w:szCs w:val="28"/>
        </w:rPr>
      </w:pPr>
      <w:r w:rsidRPr="00EA1CBB">
        <w:rPr>
          <w:rFonts w:ascii="Times New Roman" w:hAnsi="Times New Roman" w:cs="Times New Roman"/>
          <w:sz w:val="28"/>
          <w:szCs w:val="28"/>
        </w:rPr>
        <w:t>6</w:t>
      </w:r>
      <w:r w:rsidR="0036745A" w:rsidRPr="00EA1CBB">
        <w:rPr>
          <w:rFonts w:ascii="Times New Roman" w:hAnsi="Times New Roman" w:cs="Times New Roman"/>
          <w:sz w:val="28"/>
          <w:szCs w:val="28"/>
        </w:rPr>
        <w:t>4</w:t>
      </w:r>
      <w:r w:rsidR="00536F09" w:rsidRPr="00EA1CBB">
        <w:rPr>
          <w:rFonts w:ascii="Times New Roman" w:hAnsi="Times New Roman" w:cs="Times New Roman"/>
          <w:sz w:val="28"/>
          <w:szCs w:val="28"/>
        </w:rPr>
        <w:t>. Минимальные расчетные показатели площади озеленения объектов рекреационного назначения в пределах территорий общего пользования населенных пунктов следует принимать в соответствии с таблицей 1</w:t>
      </w:r>
      <w:r w:rsidR="00EA1CBB" w:rsidRPr="00EA1CBB">
        <w:rPr>
          <w:rFonts w:ascii="Times New Roman" w:hAnsi="Times New Roman" w:cs="Times New Roman"/>
          <w:sz w:val="28"/>
          <w:szCs w:val="28"/>
        </w:rPr>
        <w:t>1</w:t>
      </w:r>
      <w:r w:rsidR="00536F09" w:rsidRPr="00EA1CBB">
        <w:rPr>
          <w:rFonts w:ascii="Times New Roman" w:hAnsi="Times New Roman" w:cs="Times New Roman"/>
          <w:sz w:val="28"/>
          <w:szCs w:val="28"/>
        </w:rPr>
        <w:t>.</w:t>
      </w:r>
    </w:p>
    <w:p w:rsidR="00536F09" w:rsidRDefault="00536F09" w:rsidP="00536F09">
      <w:pPr>
        <w:pStyle w:val="affd"/>
        <w:jc w:val="both"/>
        <w:rPr>
          <w:rFonts w:ascii="Times New Roman" w:hAnsi="Times New Roman" w:cs="Times New Roman"/>
          <w:b w:val="0"/>
          <w:sz w:val="24"/>
          <w:szCs w:val="24"/>
        </w:rPr>
      </w:pPr>
      <w:r w:rsidRPr="00EA1CBB">
        <w:rPr>
          <w:rFonts w:ascii="Times New Roman" w:hAnsi="Times New Roman" w:cs="Times New Roman"/>
          <w:b w:val="0"/>
          <w:sz w:val="24"/>
          <w:szCs w:val="24"/>
        </w:rPr>
        <w:t>Таблица 1</w:t>
      </w:r>
      <w:r w:rsidR="00EA1CBB" w:rsidRPr="00EA1CBB">
        <w:rPr>
          <w:rFonts w:ascii="Times New Roman" w:hAnsi="Times New Roman" w:cs="Times New Roman"/>
          <w:b w:val="0"/>
          <w:sz w:val="24"/>
          <w:szCs w:val="24"/>
        </w:rPr>
        <w:t>1</w:t>
      </w:r>
    </w:p>
    <w:p w:rsidR="00F66AF9" w:rsidRPr="00F66AF9" w:rsidRDefault="00F66AF9" w:rsidP="00F66AF9"/>
    <w:tbl>
      <w:tblPr>
        <w:tblW w:w="5000" w:type="pct"/>
        <w:jc w:val="center"/>
        <w:tblCellMar>
          <w:left w:w="70" w:type="dxa"/>
          <w:right w:w="70" w:type="dxa"/>
        </w:tblCellMar>
        <w:tblLook w:val="0000"/>
      </w:tblPr>
      <w:tblGrid>
        <w:gridCol w:w="2201"/>
        <w:gridCol w:w="2691"/>
        <w:gridCol w:w="1316"/>
        <w:gridCol w:w="1862"/>
        <w:gridCol w:w="1707"/>
      </w:tblGrid>
      <w:tr w:rsidR="00F66AF9" w:rsidRPr="00F66AF9" w:rsidTr="00951851">
        <w:trPr>
          <w:cantSplit/>
          <w:jc w:val="center"/>
        </w:trPr>
        <w:tc>
          <w:tcPr>
            <w:tcW w:w="1126" w:type="pct"/>
            <w:vMerge w:val="restart"/>
            <w:tcBorders>
              <w:top w:val="single" w:sz="6" w:space="0" w:color="auto"/>
              <w:left w:val="single" w:sz="6" w:space="0" w:color="auto"/>
              <w:bottom w:val="nil"/>
              <w:right w:val="single" w:sz="6" w:space="0" w:color="auto"/>
            </w:tcBorders>
            <w:vAlign w:val="center"/>
          </w:tcPr>
          <w:p w:rsidR="00F66AF9" w:rsidRPr="00F66AF9" w:rsidRDefault="00F66AF9" w:rsidP="00951851">
            <w:pPr>
              <w:pStyle w:val="ConsPlusCell"/>
              <w:widowControl/>
              <w:spacing w:before="240" w:after="240"/>
              <w:jc w:val="center"/>
              <w:rPr>
                <w:rFonts w:ascii="Times New Roman" w:hAnsi="Times New Roman" w:cs="Times New Roman"/>
                <w:sz w:val="28"/>
                <w:szCs w:val="28"/>
              </w:rPr>
            </w:pPr>
            <w:r w:rsidRPr="00F66AF9">
              <w:rPr>
                <w:rFonts w:ascii="Times New Roman" w:hAnsi="Times New Roman" w:cs="Times New Roman"/>
                <w:sz w:val="28"/>
                <w:szCs w:val="28"/>
              </w:rPr>
              <w:t>Озелененные территории общего пользования</w:t>
            </w:r>
          </w:p>
        </w:tc>
        <w:tc>
          <w:tcPr>
            <w:tcW w:w="3874" w:type="pct"/>
            <w:gridSpan w:val="4"/>
            <w:tcBorders>
              <w:top w:val="single" w:sz="6" w:space="0" w:color="auto"/>
              <w:left w:val="single" w:sz="6" w:space="0" w:color="auto"/>
              <w:bottom w:val="single" w:sz="6" w:space="0" w:color="auto"/>
              <w:right w:val="single" w:sz="6" w:space="0" w:color="auto"/>
            </w:tcBorders>
            <w:vAlign w:val="center"/>
          </w:tcPr>
          <w:p w:rsidR="00F66AF9" w:rsidRPr="00F66AF9" w:rsidRDefault="00F66AF9" w:rsidP="00951851">
            <w:pPr>
              <w:pStyle w:val="ConsPlusCell"/>
              <w:widowControl/>
              <w:jc w:val="center"/>
              <w:rPr>
                <w:rFonts w:ascii="Times New Roman" w:hAnsi="Times New Roman" w:cs="Times New Roman"/>
                <w:sz w:val="28"/>
                <w:szCs w:val="28"/>
              </w:rPr>
            </w:pPr>
            <w:r w:rsidRPr="00F66AF9">
              <w:rPr>
                <w:rFonts w:ascii="Times New Roman" w:hAnsi="Times New Roman" w:cs="Times New Roman"/>
                <w:sz w:val="28"/>
                <w:szCs w:val="28"/>
              </w:rPr>
              <w:t>Площадь озелененных территорий, м</w:t>
            </w:r>
            <w:r w:rsidRPr="00F66AF9">
              <w:rPr>
                <w:rFonts w:ascii="Times New Roman" w:hAnsi="Times New Roman" w:cs="Times New Roman"/>
                <w:sz w:val="28"/>
                <w:szCs w:val="28"/>
                <w:vertAlign w:val="superscript"/>
              </w:rPr>
              <w:t>2</w:t>
            </w:r>
            <w:r w:rsidRPr="00F66AF9">
              <w:rPr>
                <w:rFonts w:ascii="Times New Roman" w:hAnsi="Times New Roman" w:cs="Times New Roman"/>
                <w:sz w:val="28"/>
                <w:szCs w:val="28"/>
              </w:rPr>
              <w:t>/чел.</w:t>
            </w:r>
          </w:p>
        </w:tc>
      </w:tr>
      <w:tr w:rsidR="00F66AF9" w:rsidRPr="00F66AF9" w:rsidTr="00951851">
        <w:trPr>
          <w:cantSplit/>
          <w:jc w:val="center"/>
        </w:trPr>
        <w:tc>
          <w:tcPr>
            <w:tcW w:w="1126" w:type="pct"/>
            <w:vMerge/>
            <w:tcBorders>
              <w:top w:val="nil"/>
              <w:left w:val="single" w:sz="6" w:space="0" w:color="auto"/>
              <w:bottom w:val="nil"/>
              <w:right w:val="single" w:sz="6" w:space="0" w:color="auto"/>
            </w:tcBorders>
            <w:vAlign w:val="center"/>
          </w:tcPr>
          <w:p w:rsidR="00F66AF9" w:rsidRPr="00F66AF9" w:rsidRDefault="00F66AF9" w:rsidP="00951851">
            <w:pPr>
              <w:pStyle w:val="ConsPlusCell"/>
              <w:widowControl/>
              <w:jc w:val="center"/>
              <w:rPr>
                <w:rFonts w:ascii="Times New Roman" w:hAnsi="Times New Roman" w:cs="Times New Roman"/>
                <w:sz w:val="28"/>
                <w:szCs w:val="28"/>
              </w:rPr>
            </w:pPr>
          </w:p>
        </w:tc>
        <w:tc>
          <w:tcPr>
            <w:tcW w:w="3001" w:type="pct"/>
            <w:gridSpan w:val="3"/>
            <w:tcBorders>
              <w:top w:val="single" w:sz="6" w:space="0" w:color="auto"/>
              <w:left w:val="single" w:sz="6" w:space="0" w:color="auto"/>
              <w:bottom w:val="single" w:sz="6" w:space="0" w:color="auto"/>
              <w:right w:val="single" w:sz="6" w:space="0" w:color="auto"/>
            </w:tcBorders>
            <w:vAlign w:val="center"/>
          </w:tcPr>
          <w:p w:rsidR="00F66AF9" w:rsidRPr="00F66AF9" w:rsidRDefault="00F66AF9" w:rsidP="00951851">
            <w:pPr>
              <w:pStyle w:val="ConsPlusCell"/>
              <w:widowControl/>
              <w:jc w:val="center"/>
              <w:rPr>
                <w:rFonts w:ascii="Times New Roman" w:hAnsi="Times New Roman" w:cs="Times New Roman"/>
                <w:sz w:val="28"/>
                <w:szCs w:val="28"/>
              </w:rPr>
            </w:pPr>
            <w:r w:rsidRPr="00F66AF9">
              <w:rPr>
                <w:rFonts w:ascii="Times New Roman" w:hAnsi="Times New Roman" w:cs="Times New Roman"/>
                <w:sz w:val="28"/>
                <w:szCs w:val="28"/>
              </w:rPr>
              <w:t xml:space="preserve"> городских поселений</w:t>
            </w:r>
          </w:p>
        </w:tc>
        <w:tc>
          <w:tcPr>
            <w:tcW w:w="873" w:type="pct"/>
            <w:vMerge w:val="restart"/>
            <w:tcBorders>
              <w:top w:val="single" w:sz="6" w:space="0" w:color="auto"/>
              <w:left w:val="single" w:sz="6" w:space="0" w:color="auto"/>
              <w:bottom w:val="nil"/>
              <w:right w:val="single" w:sz="6" w:space="0" w:color="auto"/>
            </w:tcBorders>
            <w:vAlign w:val="center"/>
          </w:tcPr>
          <w:p w:rsidR="00F66AF9" w:rsidRPr="00F66AF9" w:rsidRDefault="00F66AF9" w:rsidP="00951851">
            <w:pPr>
              <w:pStyle w:val="ConsPlusCell"/>
              <w:widowControl/>
              <w:jc w:val="center"/>
              <w:rPr>
                <w:rFonts w:ascii="Times New Roman" w:hAnsi="Times New Roman" w:cs="Times New Roman"/>
                <w:sz w:val="28"/>
                <w:szCs w:val="28"/>
              </w:rPr>
            </w:pPr>
            <w:r w:rsidRPr="00F66AF9">
              <w:rPr>
                <w:rFonts w:ascii="Times New Roman" w:hAnsi="Times New Roman" w:cs="Times New Roman"/>
                <w:sz w:val="28"/>
                <w:szCs w:val="28"/>
              </w:rPr>
              <w:t>сельских поселений</w:t>
            </w:r>
          </w:p>
        </w:tc>
      </w:tr>
      <w:tr w:rsidR="00F66AF9" w:rsidRPr="00F66AF9" w:rsidTr="00951851">
        <w:trPr>
          <w:cantSplit/>
          <w:jc w:val="center"/>
        </w:trPr>
        <w:tc>
          <w:tcPr>
            <w:tcW w:w="1126" w:type="pct"/>
            <w:vMerge/>
            <w:tcBorders>
              <w:top w:val="nil"/>
              <w:left w:val="single" w:sz="6" w:space="0" w:color="auto"/>
              <w:bottom w:val="single" w:sz="6" w:space="0" w:color="auto"/>
              <w:right w:val="single" w:sz="6" w:space="0" w:color="auto"/>
            </w:tcBorders>
          </w:tcPr>
          <w:p w:rsidR="00F66AF9" w:rsidRPr="00F66AF9" w:rsidRDefault="00F66AF9" w:rsidP="00951851">
            <w:pPr>
              <w:pStyle w:val="ConsPlusCell"/>
              <w:widowControl/>
              <w:rPr>
                <w:rFonts w:ascii="Times New Roman" w:hAnsi="Times New Roman" w:cs="Times New Roman"/>
                <w:sz w:val="28"/>
                <w:szCs w:val="28"/>
              </w:rPr>
            </w:pPr>
          </w:p>
        </w:tc>
        <w:tc>
          <w:tcPr>
            <w:tcW w:w="1376" w:type="pct"/>
            <w:tcBorders>
              <w:top w:val="single" w:sz="6" w:space="0" w:color="auto"/>
              <w:left w:val="single" w:sz="6" w:space="0" w:color="auto"/>
              <w:bottom w:val="single" w:sz="6" w:space="0" w:color="auto"/>
              <w:right w:val="single" w:sz="6" w:space="0" w:color="auto"/>
            </w:tcBorders>
            <w:vAlign w:val="center"/>
          </w:tcPr>
          <w:p w:rsidR="00F66AF9" w:rsidRPr="00F66AF9" w:rsidRDefault="00F66AF9" w:rsidP="00951851">
            <w:pPr>
              <w:pStyle w:val="ConsPlusCell"/>
              <w:widowControl/>
              <w:jc w:val="center"/>
              <w:rPr>
                <w:rFonts w:ascii="Times New Roman" w:hAnsi="Times New Roman" w:cs="Times New Roman"/>
                <w:sz w:val="28"/>
                <w:szCs w:val="28"/>
              </w:rPr>
            </w:pPr>
          </w:p>
        </w:tc>
        <w:tc>
          <w:tcPr>
            <w:tcW w:w="673" w:type="pct"/>
            <w:tcBorders>
              <w:top w:val="single" w:sz="6" w:space="0" w:color="auto"/>
              <w:left w:val="single" w:sz="6" w:space="0" w:color="auto"/>
              <w:bottom w:val="single" w:sz="6" w:space="0" w:color="auto"/>
              <w:right w:val="single" w:sz="6" w:space="0" w:color="auto"/>
            </w:tcBorders>
            <w:vAlign w:val="center"/>
          </w:tcPr>
          <w:p w:rsidR="00F66AF9" w:rsidRPr="00F66AF9" w:rsidRDefault="00F66AF9" w:rsidP="00951851">
            <w:pPr>
              <w:pStyle w:val="ConsPlusCell"/>
              <w:widowControl/>
              <w:jc w:val="center"/>
              <w:rPr>
                <w:rFonts w:ascii="Times New Roman" w:hAnsi="Times New Roman" w:cs="Times New Roman"/>
                <w:sz w:val="28"/>
                <w:szCs w:val="28"/>
              </w:rPr>
            </w:pPr>
          </w:p>
        </w:tc>
        <w:tc>
          <w:tcPr>
            <w:tcW w:w="952" w:type="pct"/>
            <w:tcBorders>
              <w:top w:val="single" w:sz="6" w:space="0" w:color="auto"/>
              <w:left w:val="single" w:sz="6" w:space="0" w:color="auto"/>
              <w:bottom w:val="single" w:sz="6" w:space="0" w:color="auto"/>
              <w:right w:val="single" w:sz="6" w:space="0" w:color="auto"/>
            </w:tcBorders>
            <w:vAlign w:val="center"/>
          </w:tcPr>
          <w:p w:rsidR="00F66AF9" w:rsidRPr="00F66AF9" w:rsidRDefault="00F66AF9" w:rsidP="00951851">
            <w:pPr>
              <w:pStyle w:val="ConsPlusCell"/>
              <w:widowControl/>
              <w:jc w:val="center"/>
              <w:rPr>
                <w:rFonts w:ascii="Times New Roman" w:hAnsi="Times New Roman" w:cs="Times New Roman"/>
                <w:sz w:val="28"/>
                <w:szCs w:val="28"/>
              </w:rPr>
            </w:pPr>
            <w:r w:rsidRPr="00F66AF9">
              <w:rPr>
                <w:rFonts w:ascii="Times New Roman" w:hAnsi="Times New Roman" w:cs="Times New Roman"/>
                <w:sz w:val="28"/>
                <w:szCs w:val="28"/>
              </w:rPr>
              <w:t>малых</w:t>
            </w:r>
          </w:p>
        </w:tc>
        <w:tc>
          <w:tcPr>
            <w:tcW w:w="873" w:type="pct"/>
            <w:vMerge/>
            <w:tcBorders>
              <w:top w:val="nil"/>
              <w:left w:val="single" w:sz="6" w:space="0" w:color="auto"/>
              <w:bottom w:val="single" w:sz="6" w:space="0" w:color="auto"/>
              <w:right w:val="single" w:sz="6" w:space="0" w:color="auto"/>
            </w:tcBorders>
          </w:tcPr>
          <w:p w:rsidR="00F66AF9" w:rsidRPr="00F66AF9" w:rsidRDefault="00F66AF9" w:rsidP="00951851">
            <w:pPr>
              <w:pStyle w:val="ConsPlusCell"/>
              <w:widowControl/>
              <w:rPr>
                <w:rFonts w:ascii="Times New Roman" w:hAnsi="Times New Roman" w:cs="Times New Roman"/>
                <w:sz w:val="28"/>
                <w:szCs w:val="28"/>
              </w:rPr>
            </w:pPr>
          </w:p>
        </w:tc>
      </w:tr>
      <w:tr w:rsidR="00F66AF9" w:rsidRPr="00F66AF9" w:rsidTr="00951851">
        <w:trPr>
          <w:cantSplit/>
          <w:jc w:val="center"/>
        </w:trPr>
        <w:tc>
          <w:tcPr>
            <w:tcW w:w="1126" w:type="pct"/>
            <w:tcBorders>
              <w:top w:val="single" w:sz="6" w:space="0" w:color="auto"/>
              <w:left w:val="single" w:sz="6" w:space="0" w:color="auto"/>
              <w:bottom w:val="single" w:sz="6" w:space="0" w:color="auto"/>
              <w:right w:val="single" w:sz="6" w:space="0" w:color="auto"/>
            </w:tcBorders>
          </w:tcPr>
          <w:p w:rsidR="00F66AF9" w:rsidRPr="00F66AF9" w:rsidRDefault="00F66AF9" w:rsidP="00951851">
            <w:pPr>
              <w:pStyle w:val="ConsPlusCell"/>
              <w:widowControl/>
              <w:rPr>
                <w:rFonts w:ascii="Times New Roman" w:hAnsi="Times New Roman" w:cs="Times New Roman"/>
                <w:sz w:val="28"/>
                <w:szCs w:val="28"/>
              </w:rPr>
            </w:pPr>
            <w:r w:rsidRPr="00F66AF9">
              <w:rPr>
                <w:rFonts w:ascii="Times New Roman" w:hAnsi="Times New Roman" w:cs="Times New Roman"/>
                <w:sz w:val="28"/>
                <w:szCs w:val="28"/>
              </w:rPr>
              <w:t xml:space="preserve">Общегородские      </w:t>
            </w:r>
          </w:p>
        </w:tc>
        <w:tc>
          <w:tcPr>
            <w:tcW w:w="1376" w:type="pct"/>
            <w:tcBorders>
              <w:top w:val="single" w:sz="6" w:space="0" w:color="auto"/>
              <w:left w:val="single" w:sz="6" w:space="0" w:color="auto"/>
              <w:bottom w:val="single" w:sz="6" w:space="0" w:color="auto"/>
              <w:right w:val="single" w:sz="6" w:space="0" w:color="auto"/>
            </w:tcBorders>
          </w:tcPr>
          <w:p w:rsidR="00F66AF9" w:rsidRPr="00F66AF9" w:rsidRDefault="00F66AF9" w:rsidP="00951851">
            <w:pPr>
              <w:pStyle w:val="ConsPlusCell"/>
              <w:widowControl/>
              <w:jc w:val="center"/>
              <w:rPr>
                <w:rFonts w:ascii="Times New Roman" w:hAnsi="Times New Roman" w:cs="Times New Roman"/>
                <w:sz w:val="28"/>
                <w:szCs w:val="28"/>
              </w:rPr>
            </w:pPr>
            <w:r w:rsidRPr="00F66AF9">
              <w:rPr>
                <w:rFonts w:ascii="Times New Roman" w:hAnsi="Times New Roman" w:cs="Times New Roman"/>
                <w:sz w:val="28"/>
                <w:szCs w:val="28"/>
              </w:rPr>
              <w:t>10</w:t>
            </w:r>
          </w:p>
        </w:tc>
        <w:tc>
          <w:tcPr>
            <w:tcW w:w="673" w:type="pct"/>
            <w:tcBorders>
              <w:top w:val="single" w:sz="6" w:space="0" w:color="auto"/>
              <w:left w:val="single" w:sz="6" w:space="0" w:color="auto"/>
              <w:bottom w:val="single" w:sz="6" w:space="0" w:color="auto"/>
              <w:right w:val="single" w:sz="6" w:space="0" w:color="auto"/>
            </w:tcBorders>
          </w:tcPr>
          <w:p w:rsidR="00F66AF9" w:rsidRPr="00F66AF9" w:rsidRDefault="00F66AF9" w:rsidP="00951851">
            <w:pPr>
              <w:pStyle w:val="ConsPlusCell"/>
              <w:widowControl/>
              <w:jc w:val="center"/>
              <w:rPr>
                <w:rFonts w:ascii="Times New Roman" w:hAnsi="Times New Roman" w:cs="Times New Roman"/>
                <w:sz w:val="28"/>
                <w:szCs w:val="28"/>
              </w:rPr>
            </w:pPr>
            <w:r w:rsidRPr="00F66AF9">
              <w:rPr>
                <w:rFonts w:ascii="Times New Roman" w:hAnsi="Times New Roman" w:cs="Times New Roman"/>
                <w:sz w:val="28"/>
                <w:szCs w:val="28"/>
              </w:rPr>
              <w:t>7</w:t>
            </w:r>
          </w:p>
        </w:tc>
        <w:tc>
          <w:tcPr>
            <w:tcW w:w="952" w:type="pct"/>
            <w:tcBorders>
              <w:top w:val="single" w:sz="6" w:space="0" w:color="auto"/>
              <w:left w:val="single" w:sz="6" w:space="0" w:color="auto"/>
              <w:bottom w:val="single" w:sz="6" w:space="0" w:color="auto"/>
              <w:right w:val="single" w:sz="6" w:space="0" w:color="auto"/>
            </w:tcBorders>
          </w:tcPr>
          <w:p w:rsidR="00F66AF9" w:rsidRPr="00F66AF9" w:rsidRDefault="00F66AF9" w:rsidP="00951851">
            <w:pPr>
              <w:pStyle w:val="ConsPlusCell"/>
              <w:widowControl/>
              <w:jc w:val="center"/>
              <w:rPr>
                <w:rFonts w:ascii="Times New Roman" w:hAnsi="Times New Roman" w:cs="Times New Roman"/>
                <w:sz w:val="28"/>
                <w:szCs w:val="28"/>
              </w:rPr>
            </w:pPr>
            <w:r w:rsidRPr="00F66AF9">
              <w:rPr>
                <w:rFonts w:ascii="Times New Roman" w:hAnsi="Times New Roman" w:cs="Times New Roman"/>
                <w:sz w:val="28"/>
                <w:szCs w:val="28"/>
              </w:rPr>
              <w:t xml:space="preserve">8 </w:t>
            </w:r>
          </w:p>
        </w:tc>
        <w:tc>
          <w:tcPr>
            <w:tcW w:w="873" w:type="pct"/>
            <w:tcBorders>
              <w:top w:val="single" w:sz="6" w:space="0" w:color="auto"/>
              <w:left w:val="single" w:sz="6" w:space="0" w:color="auto"/>
              <w:bottom w:val="single" w:sz="6" w:space="0" w:color="auto"/>
              <w:right w:val="single" w:sz="6" w:space="0" w:color="auto"/>
            </w:tcBorders>
          </w:tcPr>
          <w:p w:rsidR="00F66AF9" w:rsidRPr="00F66AF9" w:rsidRDefault="00F66AF9" w:rsidP="00951851">
            <w:pPr>
              <w:pStyle w:val="ConsPlusCell"/>
              <w:widowControl/>
              <w:jc w:val="center"/>
              <w:rPr>
                <w:rFonts w:ascii="Times New Roman" w:hAnsi="Times New Roman" w:cs="Times New Roman"/>
                <w:sz w:val="28"/>
                <w:szCs w:val="28"/>
              </w:rPr>
            </w:pPr>
            <w:r w:rsidRPr="00F66AF9">
              <w:rPr>
                <w:rFonts w:ascii="Times New Roman" w:hAnsi="Times New Roman" w:cs="Times New Roman"/>
                <w:sz w:val="28"/>
                <w:szCs w:val="28"/>
              </w:rPr>
              <w:t>12</w:t>
            </w:r>
          </w:p>
        </w:tc>
      </w:tr>
      <w:tr w:rsidR="00F66AF9" w:rsidRPr="00F66AF9" w:rsidTr="00951851">
        <w:trPr>
          <w:cantSplit/>
          <w:jc w:val="center"/>
        </w:trPr>
        <w:tc>
          <w:tcPr>
            <w:tcW w:w="1126" w:type="pct"/>
            <w:tcBorders>
              <w:top w:val="single" w:sz="6" w:space="0" w:color="auto"/>
              <w:left w:val="single" w:sz="6" w:space="0" w:color="auto"/>
              <w:bottom w:val="single" w:sz="6" w:space="0" w:color="auto"/>
              <w:right w:val="single" w:sz="6" w:space="0" w:color="auto"/>
            </w:tcBorders>
          </w:tcPr>
          <w:p w:rsidR="00F66AF9" w:rsidRPr="00F66AF9" w:rsidRDefault="00F66AF9" w:rsidP="00951851">
            <w:pPr>
              <w:pStyle w:val="ConsPlusCell"/>
              <w:widowControl/>
              <w:rPr>
                <w:rFonts w:ascii="Times New Roman" w:hAnsi="Times New Roman" w:cs="Times New Roman"/>
                <w:sz w:val="28"/>
                <w:szCs w:val="28"/>
              </w:rPr>
            </w:pPr>
            <w:r w:rsidRPr="00F66AF9">
              <w:rPr>
                <w:rFonts w:ascii="Times New Roman" w:hAnsi="Times New Roman" w:cs="Times New Roman"/>
                <w:sz w:val="28"/>
                <w:szCs w:val="28"/>
              </w:rPr>
              <w:t xml:space="preserve">Жилых районов      </w:t>
            </w:r>
          </w:p>
        </w:tc>
        <w:tc>
          <w:tcPr>
            <w:tcW w:w="1376" w:type="pct"/>
            <w:tcBorders>
              <w:top w:val="single" w:sz="6" w:space="0" w:color="auto"/>
              <w:left w:val="single" w:sz="6" w:space="0" w:color="auto"/>
              <w:bottom w:val="single" w:sz="6" w:space="0" w:color="auto"/>
              <w:right w:val="single" w:sz="6" w:space="0" w:color="auto"/>
            </w:tcBorders>
          </w:tcPr>
          <w:p w:rsidR="00F66AF9" w:rsidRPr="00F66AF9" w:rsidRDefault="00F66AF9" w:rsidP="00951851">
            <w:pPr>
              <w:pStyle w:val="ConsPlusCell"/>
              <w:widowControl/>
              <w:jc w:val="center"/>
              <w:rPr>
                <w:rFonts w:ascii="Times New Roman" w:hAnsi="Times New Roman" w:cs="Times New Roman"/>
                <w:sz w:val="28"/>
                <w:szCs w:val="28"/>
              </w:rPr>
            </w:pPr>
            <w:r w:rsidRPr="00F66AF9">
              <w:rPr>
                <w:rFonts w:ascii="Times New Roman" w:hAnsi="Times New Roman" w:cs="Times New Roman"/>
                <w:sz w:val="28"/>
                <w:szCs w:val="28"/>
              </w:rPr>
              <w:t>6</w:t>
            </w:r>
          </w:p>
        </w:tc>
        <w:tc>
          <w:tcPr>
            <w:tcW w:w="673" w:type="pct"/>
            <w:tcBorders>
              <w:top w:val="single" w:sz="6" w:space="0" w:color="auto"/>
              <w:left w:val="single" w:sz="6" w:space="0" w:color="auto"/>
              <w:bottom w:val="single" w:sz="6" w:space="0" w:color="auto"/>
              <w:right w:val="single" w:sz="6" w:space="0" w:color="auto"/>
            </w:tcBorders>
          </w:tcPr>
          <w:p w:rsidR="00F66AF9" w:rsidRPr="00F66AF9" w:rsidRDefault="00F66AF9" w:rsidP="00951851">
            <w:pPr>
              <w:pStyle w:val="ConsPlusCell"/>
              <w:widowControl/>
              <w:jc w:val="center"/>
              <w:rPr>
                <w:rFonts w:ascii="Times New Roman" w:hAnsi="Times New Roman" w:cs="Times New Roman"/>
                <w:sz w:val="28"/>
                <w:szCs w:val="28"/>
              </w:rPr>
            </w:pPr>
            <w:r w:rsidRPr="00F66AF9">
              <w:rPr>
                <w:rFonts w:ascii="Times New Roman" w:hAnsi="Times New Roman" w:cs="Times New Roman"/>
                <w:sz w:val="28"/>
                <w:szCs w:val="28"/>
              </w:rPr>
              <w:t>6</w:t>
            </w:r>
          </w:p>
        </w:tc>
        <w:tc>
          <w:tcPr>
            <w:tcW w:w="952" w:type="pct"/>
            <w:tcBorders>
              <w:top w:val="single" w:sz="6" w:space="0" w:color="auto"/>
              <w:left w:val="single" w:sz="6" w:space="0" w:color="auto"/>
              <w:bottom w:val="single" w:sz="6" w:space="0" w:color="auto"/>
              <w:right w:val="single" w:sz="6" w:space="0" w:color="auto"/>
            </w:tcBorders>
          </w:tcPr>
          <w:p w:rsidR="00F66AF9" w:rsidRPr="00F66AF9" w:rsidRDefault="00F66AF9" w:rsidP="00951851">
            <w:pPr>
              <w:pStyle w:val="ConsPlusCell"/>
              <w:widowControl/>
              <w:jc w:val="center"/>
              <w:rPr>
                <w:rFonts w:ascii="Times New Roman" w:hAnsi="Times New Roman" w:cs="Times New Roman"/>
                <w:sz w:val="28"/>
                <w:szCs w:val="28"/>
              </w:rPr>
            </w:pPr>
          </w:p>
        </w:tc>
        <w:tc>
          <w:tcPr>
            <w:tcW w:w="873" w:type="pct"/>
            <w:tcBorders>
              <w:top w:val="single" w:sz="6" w:space="0" w:color="auto"/>
              <w:left w:val="single" w:sz="6" w:space="0" w:color="auto"/>
              <w:bottom w:val="single" w:sz="6" w:space="0" w:color="auto"/>
              <w:right w:val="single" w:sz="6" w:space="0" w:color="auto"/>
            </w:tcBorders>
          </w:tcPr>
          <w:p w:rsidR="00F66AF9" w:rsidRPr="00F66AF9" w:rsidRDefault="00F66AF9" w:rsidP="00951851">
            <w:pPr>
              <w:pStyle w:val="ConsPlusCell"/>
              <w:widowControl/>
              <w:jc w:val="center"/>
              <w:rPr>
                <w:rFonts w:ascii="Times New Roman" w:hAnsi="Times New Roman" w:cs="Times New Roman"/>
                <w:sz w:val="28"/>
                <w:szCs w:val="28"/>
              </w:rPr>
            </w:pPr>
          </w:p>
        </w:tc>
      </w:tr>
    </w:tbl>
    <w:p w:rsidR="00F66AF9" w:rsidRDefault="00F66AF9" w:rsidP="00794611">
      <w:pPr>
        <w:ind w:firstLine="851"/>
        <w:jc w:val="both"/>
        <w:rPr>
          <w:rFonts w:ascii="Times New Roman" w:hAnsi="Times New Roman" w:cs="Times New Roman"/>
          <w:sz w:val="28"/>
          <w:szCs w:val="28"/>
        </w:rPr>
      </w:pPr>
    </w:p>
    <w:p w:rsidR="00794611" w:rsidRPr="00EA1CBB" w:rsidRDefault="0036745A" w:rsidP="00794611">
      <w:pPr>
        <w:ind w:firstLine="851"/>
        <w:jc w:val="both"/>
        <w:rPr>
          <w:rFonts w:ascii="Times New Roman" w:hAnsi="Times New Roman" w:cs="Times New Roman"/>
          <w:sz w:val="28"/>
          <w:szCs w:val="28"/>
        </w:rPr>
      </w:pPr>
      <w:r w:rsidRPr="00EA1CBB">
        <w:rPr>
          <w:rFonts w:ascii="Times New Roman" w:hAnsi="Times New Roman" w:cs="Times New Roman"/>
          <w:sz w:val="28"/>
          <w:szCs w:val="28"/>
        </w:rPr>
        <w:t>65</w:t>
      </w:r>
      <w:r w:rsidR="00794611" w:rsidRPr="00EA1CBB">
        <w:rPr>
          <w:rFonts w:ascii="Times New Roman" w:hAnsi="Times New Roman" w:cs="Times New Roman"/>
          <w:sz w:val="28"/>
          <w:szCs w:val="28"/>
        </w:rPr>
        <w:t xml:space="preserve">. Минимальные расчетные показатели обеспечения объектами рекреационного назначения, размещаемыми за пределами границ населенных пунктов, следует принимать в соответствии с таблицей </w:t>
      </w:r>
      <w:r w:rsidR="00EA1CBB" w:rsidRPr="00EA1CBB">
        <w:rPr>
          <w:rFonts w:ascii="Times New Roman" w:hAnsi="Times New Roman" w:cs="Times New Roman"/>
          <w:sz w:val="28"/>
          <w:szCs w:val="28"/>
        </w:rPr>
        <w:t>12</w:t>
      </w:r>
      <w:r w:rsidR="00794611" w:rsidRPr="00EA1CBB">
        <w:rPr>
          <w:rFonts w:ascii="Times New Roman" w:hAnsi="Times New Roman" w:cs="Times New Roman"/>
          <w:sz w:val="28"/>
          <w:szCs w:val="28"/>
        </w:rPr>
        <w:t>.</w:t>
      </w:r>
    </w:p>
    <w:p w:rsidR="00794611" w:rsidRPr="00EA1CBB" w:rsidRDefault="00794611" w:rsidP="00794611">
      <w:pPr>
        <w:ind w:firstLine="851"/>
        <w:jc w:val="both"/>
        <w:rPr>
          <w:rFonts w:ascii="Times New Roman" w:hAnsi="Times New Roman" w:cs="Times New Roman"/>
          <w:sz w:val="28"/>
          <w:szCs w:val="28"/>
        </w:rPr>
      </w:pPr>
    </w:p>
    <w:p w:rsidR="00794611" w:rsidRPr="00EA1CBB" w:rsidRDefault="00794611" w:rsidP="00794611">
      <w:pPr>
        <w:pStyle w:val="affd"/>
        <w:jc w:val="both"/>
        <w:rPr>
          <w:rFonts w:ascii="Times New Roman" w:hAnsi="Times New Roman" w:cs="Times New Roman"/>
          <w:b w:val="0"/>
          <w:sz w:val="24"/>
          <w:szCs w:val="24"/>
        </w:rPr>
      </w:pPr>
      <w:r w:rsidRPr="00EA1CBB">
        <w:rPr>
          <w:rFonts w:ascii="Times New Roman" w:hAnsi="Times New Roman" w:cs="Times New Roman"/>
          <w:b w:val="0"/>
          <w:sz w:val="24"/>
          <w:szCs w:val="24"/>
        </w:rPr>
        <w:t xml:space="preserve">Таблица </w:t>
      </w:r>
      <w:r w:rsidR="00EA1CBB" w:rsidRPr="00EA1CBB">
        <w:rPr>
          <w:rFonts w:ascii="Times New Roman" w:hAnsi="Times New Roman" w:cs="Times New Roman"/>
          <w:b w:val="0"/>
          <w:sz w:val="24"/>
          <w:szCs w:val="24"/>
        </w:rPr>
        <w:t>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8"/>
        <w:gridCol w:w="4103"/>
        <w:gridCol w:w="2428"/>
        <w:gridCol w:w="2024"/>
      </w:tblGrid>
      <w:tr w:rsidR="00794611" w:rsidRPr="00EA1CBB" w:rsidTr="00704104">
        <w:trPr>
          <w:trHeight w:val="482"/>
        </w:trPr>
        <w:tc>
          <w:tcPr>
            <w:tcW w:w="659" w:type="pct"/>
            <w:vAlign w:val="center"/>
          </w:tcPr>
          <w:p w:rsidR="00794611" w:rsidRPr="00EA1CBB" w:rsidRDefault="00794611" w:rsidP="00704104">
            <w:pPr>
              <w:pStyle w:val="a4"/>
              <w:ind w:firstLine="0"/>
              <w:rPr>
                <w:b w:val="0"/>
                <w:sz w:val="24"/>
                <w:szCs w:val="24"/>
              </w:rPr>
            </w:pPr>
            <w:r w:rsidRPr="00EA1CBB">
              <w:rPr>
                <w:b w:val="0"/>
                <w:sz w:val="24"/>
                <w:szCs w:val="24"/>
              </w:rPr>
              <w:t>№</w:t>
            </w:r>
          </w:p>
          <w:p w:rsidR="00794611" w:rsidRPr="00EA1CBB" w:rsidRDefault="00794611" w:rsidP="00704104">
            <w:pPr>
              <w:pStyle w:val="a4"/>
              <w:ind w:firstLine="0"/>
              <w:rPr>
                <w:b w:val="0"/>
                <w:sz w:val="24"/>
                <w:szCs w:val="24"/>
              </w:rPr>
            </w:pPr>
            <w:r w:rsidRPr="00EA1CBB">
              <w:rPr>
                <w:b w:val="0"/>
                <w:sz w:val="24"/>
                <w:szCs w:val="24"/>
              </w:rPr>
              <w:t>п/п</w:t>
            </w:r>
          </w:p>
        </w:tc>
        <w:tc>
          <w:tcPr>
            <w:tcW w:w="2082" w:type="pct"/>
            <w:vAlign w:val="center"/>
          </w:tcPr>
          <w:p w:rsidR="00794611" w:rsidRPr="00EA1CBB" w:rsidRDefault="00794611" w:rsidP="00704104">
            <w:pPr>
              <w:pStyle w:val="a4"/>
              <w:ind w:firstLine="0"/>
              <w:rPr>
                <w:b w:val="0"/>
                <w:sz w:val="24"/>
                <w:szCs w:val="24"/>
              </w:rPr>
            </w:pPr>
            <w:r w:rsidRPr="00EA1CBB">
              <w:rPr>
                <w:b w:val="0"/>
                <w:sz w:val="24"/>
                <w:szCs w:val="24"/>
              </w:rPr>
              <w:t>Объекты рекреационного назначения</w:t>
            </w:r>
          </w:p>
        </w:tc>
        <w:tc>
          <w:tcPr>
            <w:tcW w:w="1232" w:type="pct"/>
            <w:vAlign w:val="center"/>
          </w:tcPr>
          <w:p w:rsidR="00794611" w:rsidRPr="00EA1CBB" w:rsidRDefault="00794611" w:rsidP="00704104">
            <w:pPr>
              <w:pStyle w:val="a4"/>
              <w:ind w:firstLine="0"/>
              <w:rPr>
                <w:b w:val="0"/>
                <w:sz w:val="24"/>
                <w:szCs w:val="24"/>
              </w:rPr>
            </w:pPr>
            <w:r w:rsidRPr="00EA1CBB">
              <w:rPr>
                <w:b w:val="0"/>
                <w:sz w:val="24"/>
                <w:szCs w:val="24"/>
              </w:rPr>
              <w:t>Вместимость объектов рекреационного назначения, мест</w:t>
            </w:r>
          </w:p>
        </w:tc>
        <w:tc>
          <w:tcPr>
            <w:tcW w:w="1027" w:type="pct"/>
            <w:vAlign w:val="center"/>
          </w:tcPr>
          <w:p w:rsidR="00794611" w:rsidRPr="00EA1CBB" w:rsidRDefault="00794611" w:rsidP="00704104">
            <w:pPr>
              <w:pStyle w:val="a4"/>
              <w:ind w:left="538" w:right="-52" w:hanging="538"/>
              <w:rPr>
                <w:b w:val="0"/>
                <w:sz w:val="24"/>
                <w:szCs w:val="24"/>
              </w:rPr>
            </w:pPr>
            <w:r w:rsidRPr="00EA1CBB">
              <w:rPr>
                <w:b w:val="0"/>
                <w:sz w:val="24"/>
                <w:szCs w:val="24"/>
              </w:rPr>
              <w:t>Размер земельного</w:t>
            </w:r>
          </w:p>
          <w:p w:rsidR="00794611" w:rsidRPr="00EA1CBB" w:rsidRDefault="00794611" w:rsidP="00704104">
            <w:pPr>
              <w:pStyle w:val="a4"/>
              <w:ind w:left="538" w:right="-52" w:hanging="538"/>
              <w:rPr>
                <w:b w:val="0"/>
                <w:sz w:val="24"/>
                <w:szCs w:val="24"/>
              </w:rPr>
            </w:pPr>
            <w:r w:rsidRPr="00EA1CBB">
              <w:rPr>
                <w:b w:val="0"/>
                <w:sz w:val="24"/>
                <w:szCs w:val="24"/>
              </w:rPr>
              <w:t>участка,</w:t>
            </w:r>
          </w:p>
          <w:p w:rsidR="00794611" w:rsidRPr="00EA1CBB" w:rsidRDefault="00794611" w:rsidP="00704104">
            <w:pPr>
              <w:pStyle w:val="a4"/>
              <w:ind w:left="538" w:right="-52" w:hanging="538"/>
              <w:rPr>
                <w:b w:val="0"/>
                <w:sz w:val="24"/>
                <w:szCs w:val="24"/>
              </w:rPr>
            </w:pPr>
            <w:r w:rsidRPr="00EA1CBB">
              <w:rPr>
                <w:b w:val="0"/>
                <w:sz w:val="24"/>
                <w:szCs w:val="24"/>
              </w:rPr>
              <w:t>кв.метров на 1 место</w:t>
            </w:r>
          </w:p>
        </w:tc>
      </w:tr>
      <w:tr w:rsidR="00794611" w:rsidRPr="00EA1CBB" w:rsidTr="00704104">
        <w:trPr>
          <w:trHeight w:val="122"/>
        </w:trPr>
        <w:tc>
          <w:tcPr>
            <w:tcW w:w="659" w:type="pct"/>
            <w:vAlign w:val="center"/>
          </w:tcPr>
          <w:p w:rsidR="00794611" w:rsidRPr="00EA1CBB" w:rsidRDefault="00794611" w:rsidP="00704104">
            <w:pPr>
              <w:pStyle w:val="a4"/>
              <w:rPr>
                <w:b w:val="0"/>
                <w:sz w:val="24"/>
                <w:szCs w:val="24"/>
              </w:rPr>
            </w:pPr>
          </w:p>
        </w:tc>
        <w:tc>
          <w:tcPr>
            <w:tcW w:w="2082" w:type="pct"/>
            <w:vAlign w:val="center"/>
          </w:tcPr>
          <w:p w:rsidR="00794611" w:rsidRPr="00EA1CBB" w:rsidRDefault="00794611" w:rsidP="00704104">
            <w:pPr>
              <w:pStyle w:val="a4"/>
              <w:rPr>
                <w:b w:val="0"/>
                <w:sz w:val="24"/>
                <w:szCs w:val="24"/>
              </w:rPr>
            </w:pPr>
            <w:r w:rsidRPr="00EA1CBB">
              <w:rPr>
                <w:b w:val="0"/>
                <w:sz w:val="24"/>
                <w:szCs w:val="24"/>
              </w:rPr>
              <w:t>1</w:t>
            </w:r>
          </w:p>
        </w:tc>
        <w:tc>
          <w:tcPr>
            <w:tcW w:w="1232" w:type="pct"/>
            <w:vAlign w:val="center"/>
          </w:tcPr>
          <w:p w:rsidR="00794611" w:rsidRPr="00EA1CBB" w:rsidRDefault="00794611" w:rsidP="00704104">
            <w:pPr>
              <w:pStyle w:val="a4"/>
              <w:rPr>
                <w:b w:val="0"/>
                <w:sz w:val="24"/>
                <w:szCs w:val="24"/>
              </w:rPr>
            </w:pPr>
            <w:r w:rsidRPr="00EA1CBB">
              <w:rPr>
                <w:b w:val="0"/>
                <w:sz w:val="24"/>
                <w:szCs w:val="24"/>
              </w:rPr>
              <w:t>2</w:t>
            </w:r>
          </w:p>
        </w:tc>
        <w:tc>
          <w:tcPr>
            <w:tcW w:w="1027" w:type="pct"/>
            <w:vAlign w:val="center"/>
          </w:tcPr>
          <w:p w:rsidR="00794611" w:rsidRPr="00EA1CBB" w:rsidRDefault="00794611" w:rsidP="00704104">
            <w:pPr>
              <w:pStyle w:val="a4"/>
              <w:ind w:left="538" w:right="-263" w:hanging="538"/>
              <w:rPr>
                <w:b w:val="0"/>
                <w:sz w:val="24"/>
                <w:szCs w:val="24"/>
              </w:rPr>
            </w:pPr>
            <w:r w:rsidRPr="00EA1CBB">
              <w:rPr>
                <w:b w:val="0"/>
                <w:sz w:val="24"/>
                <w:szCs w:val="24"/>
              </w:rPr>
              <w:t>3</w:t>
            </w:r>
          </w:p>
        </w:tc>
      </w:tr>
      <w:tr w:rsidR="00794611" w:rsidRPr="00EA1CBB" w:rsidTr="00704104">
        <w:trPr>
          <w:trHeight w:val="316"/>
        </w:trPr>
        <w:tc>
          <w:tcPr>
            <w:tcW w:w="5000" w:type="pct"/>
            <w:gridSpan w:val="4"/>
            <w:vAlign w:val="center"/>
          </w:tcPr>
          <w:p w:rsidR="00794611" w:rsidRPr="00EA1CBB" w:rsidRDefault="00794611" w:rsidP="00704104">
            <w:pPr>
              <w:pStyle w:val="a4"/>
              <w:rPr>
                <w:b w:val="0"/>
                <w:sz w:val="24"/>
                <w:szCs w:val="24"/>
              </w:rPr>
            </w:pPr>
            <w:r w:rsidRPr="00EA1CBB">
              <w:rPr>
                <w:b w:val="0"/>
                <w:sz w:val="24"/>
                <w:szCs w:val="24"/>
              </w:rPr>
              <w:t>Объекты рекреационного назначения по приему и обслуживанию туристов с целью познавательного туризма</w:t>
            </w:r>
          </w:p>
        </w:tc>
      </w:tr>
      <w:tr w:rsidR="00794611" w:rsidRPr="00EA1CBB" w:rsidTr="00704104">
        <w:trPr>
          <w:trHeight w:val="316"/>
        </w:trPr>
        <w:tc>
          <w:tcPr>
            <w:tcW w:w="659" w:type="pct"/>
            <w:vAlign w:val="center"/>
          </w:tcPr>
          <w:p w:rsidR="00794611" w:rsidRPr="00EA1CBB" w:rsidRDefault="00794611" w:rsidP="00704104">
            <w:pPr>
              <w:pStyle w:val="a4"/>
              <w:ind w:firstLine="0"/>
              <w:rPr>
                <w:b w:val="0"/>
                <w:sz w:val="24"/>
                <w:szCs w:val="24"/>
              </w:rPr>
            </w:pPr>
            <w:r w:rsidRPr="00EA1CBB">
              <w:rPr>
                <w:b w:val="0"/>
                <w:sz w:val="24"/>
                <w:szCs w:val="24"/>
              </w:rPr>
              <w:t>1.</w:t>
            </w:r>
          </w:p>
        </w:tc>
        <w:tc>
          <w:tcPr>
            <w:tcW w:w="2082" w:type="pct"/>
            <w:vAlign w:val="center"/>
          </w:tcPr>
          <w:p w:rsidR="00794611" w:rsidRPr="00EA1CBB" w:rsidRDefault="00794611" w:rsidP="00704104">
            <w:pPr>
              <w:pStyle w:val="a4"/>
              <w:ind w:firstLine="0"/>
              <w:jc w:val="left"/>
              <w:rPr>
                <w:b w:val="0"/>
                <w:sz w:val="24"/>
                <w:szCs w:val="24"/>
              </w:rPr>
            </w:pPr>
            <w:r w:rsidRPr="00EA1CBB">
              <w:rPr>
                <w:b w:val="0"/>
                <w:sz w:val="24"/>
                <w:szCs w:val="24"/>
              </w:rPr>
              <w:t>Туристические гостиницы</w:t>
            </w:r>
          </w:p>
        </w:tc>
        <w:tc>
          <w:tcPr>
            <w:tcW w:w="1232" w:type="pct"/>
            <w:vAlign w:val="center"/>
          </w:tcPr>
          <w:p w:rsidR="00794611" w:rsidRPr="00EA1CBB" w:rsidRDefault="00794611" w:rsidP="00704104">
            <w:pPr>
              <w:pStyle w:val="a4"/>
              <w:ind w:firstLine="0"/>
              <w:rPr>
                <w:b w:val="0"/>
                <w:sz w:val="24"/>
                <w:szCs w:val="24"/>
              </w:rPr>
            </w:pPr>
            <w:r w:rsidRPr="00EA1CBB">
              <w:rPr>
                <w:b w:val="0"/>
                <w:sz w:val="24"/>
                <w:szCs w:val="24"/>
              </w:rPr>
              <w:t>По заданию на проектирование</w:t>
            </w:r>
          </w:p>
        </w:tc>
        <w:tc>
          <w:tcPr>
            <w:tcW w:w="1027" w:type="pct"/>
            <w:vAlign w:val="center"/>
          </w:tcPr>
          <w:p w:rsidR="00794611" w:rsidRPr="00EA1CBB" w:rsidRDefault="00794611" w:rsidP="00704104">
            <w:pPr>
              <w:pStyle w:val="a4"/>
              <w:ind w:firstLine="0"/>
              <w:rPr>
                <w:b w:val="0"/>
                <w:sz w:val="24"/>
                <w:szCs w:val="24"/>
              </w:rPr>
            </w:pPr>
            <w:r w:rsidRPr="00EA1CBB">
              <w:rPr>
                <w:b w:val="0"/>
                <w:sz w:val="24"/>
                <w:szCs w:val="24"/>
              </w:rPr>
              <w:t>50-75</w:t>
            </w:r>
          </w:p>
          <w:p w:rsidR="00794611" w:rsidRPr="00EA1CBB" w:rsidRDefault="00794611" w:rsidP="00704104">
            <w:pPr>
              <w:pStyle w:val="a4"/>
              <w:rPr>
                <w:b w:val="0"/>
                <w:sz w:val="24"/>
                <w:szCs w:val="24"/>
              </w:rPr>
            </w:pPr>
          </w:p>
        </w:tc>
      </w:tr>
      <w:tr w:rsidR="00794611" w:rsidRPr="00EA1CBB" w:rsidTr="00704104">
        <w:trPr>
          <w:trHeight w:val="325"/>
        </w:trPr>
        <w:tc>
          <w:tcPr>
            <w:tcW w:w="659" w:type="pct"/>
            <w:vAlign w:val="center"/>
          </w:tcPr>
          <w:p w:rsidR="00794611" w:rsidRPr="00EA1CBB" w:rsidRDefault="00794611" w:rsidP="00704104">
            <w:pPr>
              <w:pStyle w:val="a4"/>
              <w:ind w:firstLine="0"/>
              <w:rPr>
                <w:b w:val="0"/>
                <w:sz w:val="24"/>
                <w:szCs w:val="24"/>
              </w:rPr>
            </w:pPr>
            <w:r w:rsidRPr="00EA1CBB">
              <w:rPr>
                <w:b w:val="0"/>
                <w:sz w:val="24"/>
                <w:szCs w:val="24"/>
              </w:rPr>
              <w:t>2.</w:t>
            </w:r>
          </w:p>
        </w:tc>
        <w:tc>
          <w:tcPr>
            <w:tcW w:w="2082" w:type="pct"/>
            <w:vAlign w:val="center"/>
          </w:tcPr>
          <w:p w:rsidR="00794611" w:rsidRPr="00EA1CBB" w:rsidRDefault="00794611" w:rsidP="00704104">
            <w:pPr>
              <w:pStyle w:val="a4"/>
              <w:ind w:firstLine="0"/>
              <w:jc w:val="left"/>
              <w:rPr>
                <w:b w:val="0"/>
                <w:sz w:val="24"/>
                <w:szCs w:val="24"/>
              </w:rPr>
            </w:pPr>
            <w:r w:rsidRPr="00EA1CBB">
              <w:rPr>
                <w:b w:val="0"/>
                <w:sz w:val="24"/>
                <w:szCs w:val="24"/>
              </w:rPr>
              <w:t>Гостиницы для автотуристов</w:t>
            </w:r>
          </w:p>
        </w:tc>
        <w:tc>
          <w:tcPr>
            <w:tcW w:w="1232" w:type="pct"/>
            <w:vAlign w:val="center"/>
          </w:tcPr>
          <w:p w:rsidR="00794611" w:rsidRPr="00EA1CBB" w:rsidRDefault="00794611" w:rsidP="00704104">
            <w:pPr>
              <w:pStyle w:val="a4"/>
              <w:ind w:firstLine="0"/>
              <w:rPr>
                <w:b w:val="0"/>
                <w:sz w:val="24"/>
                <w:szCs w:val="24"/>
              </w:rPr>
            </w:pPr>
            <w:r w:rsidRPr="00EA1CBB">
              <w:rPr>
                <w:b w:val="0"/>
                <w:sz w:val="24"/>
                <w:szCs w:val="24"/>
              </w:rPr>
              <w:t>По заданию на проектирование</w:t>
            </w:r>
          </w:p>
        </w:tc>
        <w:tc>
          <w:tcPr>
            <w:tcW w:w="1027" w:type="pct"/>
            <w:vAlign w:val="center"/>
          </w:tcPr>
          <w:p w:rsidR="00794611" w:rsidRPr="00EA1CBB" w:rsidRDefault="00794611" w:rsidP="00704104">
            <w:pPr>
              <w:pStyle w:val="a4"/>
              <w:ind w:firstLine="0"/>
              <w:rPr>
                <w:b w:val="0"/>
                <w:sz w:val="24"/>
                <w:szCs w:val="24"/>
              </w:rPr>
            </w:pPr>
            <w:r w:rsidRPr="00EA1CBB">
              <w:rPr>
                <w:b w:val="0"/>
                <w:sz w:val="24"/>
                <w:szCs w:val="24"/>
              </w:rPr>
              <w:t>75-100</w:t>
            </w:r>
          </w:p>
          <w:p w:rsidR="00794611" w:rsidRPr="00EA1CBB" w:rsidRDefault="00794611" w:rsidP="00704104">
            <w:pPr>
              <w:pStyle w:val="a4"/>
              <w:rPr>
                <w:b w:val="0"/>
                <w:sz w:val="24"/>
                <w:szCs w:val="24"/>
              </w:rPr>
            </w:pPr>
          </w:p>
        </w:tc>
      </w:tr>
      <w:tr w:rsidR="00794611" w:rsidRPr="00EA1CBB" w:rsidTr="00704104">
        <w:trPr>
          <w:trHeight w:val="316"/>
        </w:trPr>
        <w:tc>
          <w:tcPr>
            <w:tcW w:w="659" w:type="pct"/>
            <w:vAlign w:val="center"/>
          </w:tcPr>
          <w:p w:rsidR="00794611" w:rsidRPr="00EA1CBB" w:rsidRDefault="00794611" w:rsidP="00704104">
            <w:pPr>
              <w:pStyle w:val="a4"/>
              <w:ind w:firstLine="0"/>
              <w:rPr>
                <w:b w:val="0"/>
                <w:sz w:val="24"/>
                <w:szCs w:val="24"/>
              </w:rPr>
            </w:pPr>
            <w:r w:rsidRPr="00EA1CBB">
              <w:rPr>
                <w:b w:val="0"/>
                <w:sz w:val="24"/>
                <w:szCs w:val="24"/>
              </w:rPr>
              <w:t>3.</w:t>
            </w:r>
          </w:p>
        </w:tc>
        <w:tc>
          <w:tcPr>
            <w:tcW w:w="2082" w:type="pct"/>
            <w:vAlign w:val="center"/>
          </w:tcPr>
          <w:p w:rsidR="00794611" w:rsidRPr="00EA1CBB" w:rsidRDefault="00794611" w:rsidP="00704104">
            <w:pPr>
              <w:pStyle w:val="a4"/>
              <w:ind w:firstLine="0"/>
              <w:jc w:val="left"/>
              <w:rPr>
                <w:b w:val="0"/>
                <w:sz w:val="24"/>
                <w:szCs w:val="24"/>
              </w:rPr>
            </w:pPr>
            <w:r w:rsidRPr="00EA1CBB">
              <w:rPr>
                <w:b w:val="0"/>
                <w:sz w:val="24"/>
                <w:szCs w:val="24"/>
              </w:rPr>
              <w:t>Мотели, кемпинги</w:t>
            </w:r>
          </w:p>
        </w:tc>
        <w:tc>
          <w:tcPr>
            <w:tcW w:w="1232" w:type="pct"/>
            <w:vAlign w:val="center"/>
          </w:tcPr>
          <w:p w:rsidR="00794611" w:rsidRPr="00EA1CBB" w:rsidRDefault="00794611" w:rsidP="00704104">
            <w:pPr>
              <w:pStyle w:val="a4"/>
              <w:ind w:firstLine="0"/>
              <w:rPr>
                <w:b w:val="0"/>
                <w:sz w:val="24"/>
                <w:szCs w:val="24"/>
              </w:rPr>
            </w:pPr>
            <w:r w:rsidRPr="00EA1CBB">
              <w:rPr>
                <w:b w:val="0"/>
                <w:sz w:val="24"/>
                <w:szCs w:val="24"/>
              </w:rPr>
              <w:t>По заданию на проектирование</w:t>
            </w:r>
          </w:p>
        </w:tc>
        <w:tc>
          <w:tcPr>
            <w:tcW w:w="1027" w:type="pct"/>
            <w:vAlign w:val="center"/>
          </w:tcPr>
          <w:p w:rsidR="00794611" w:rsidRPr="00EA1CBB" w:rsidRDefault="00794611" w:rsidP="00704104">
            <w:pPr>
              <w:pStyle w:val="a4"/>
              <w:ind w:firstLine="0"/>
              <w:rPr>
                <w:b w:val="0"/>
                <w:sz w:val="24"/>
                <w:szCs w:val="24"/>
              </w:rPr>
            </w:pPr>
            <w:r w:rsidRPr="00EA1CBB">
              <w:rPr>
                <w:b w:val="0"/>
                <w:sz w:val="24"/>
                <w:szCs w:val="24"/>
              </w:rPr>
              <w:t>75-150</w:t>
            </w:r>
          </w:p>
          <w:p w:rsidR="00794611" w:rsidRPr="00EA1CBB" w:rsidRDefault="00794611" w:rsidP="00704104">
            <w:pPr>
              <w:pStyle w:val="a4"/>
              <w:rPr>
                <w:b w:val="0"/>
                <w:sz w:val="24"/>
                <w:szCs w:val="24"/>
              </w:rPr>
            </w:pPr>
          </w:p>
        </w:tc>
      </w:tr>
      <w:tr w:rsidR="00794611" w:rsidRPr="00EA1CBB" w:rsidTr="00704104">
        <w:trPr>
          <w:trHeight w:val="316"/>
        </w:trPr>
        <w:tc>
          <w:tcPr>
            <w:tcW w:w="5000" w:type="pct"/>
            <w:gridSpan w:val="4"/>
            <w:vAlign w:val="center"/>
          </w:tcPr>
          <w:p w:rsidR="00794611" w:rsidRPr="00EA1CBB" w:rsidRDefault="00794611" w:rsidP="00704104">
            <w:pPr>
              <w:pStyle w:val="a4"/>
              <w:rPr>
                <w:b w:val="0"/>
                <w:sz w:val="24"/>
                <w:szCs w:val="24"/>
              </w:rPr>
            </w:pPr>
            <w:r w:rsidRPr="00EA1CBB">
              <w:rPr>
                <w:b w:val="0"/>
                <w:sz w:val="24"/>
                <w:szCs w:val="24"/>
              </w:rPr>
              <w:lastRenderedPageBreak/>
              <w:t>Основные объекты рекреационного назначения, специализирующиеся на видах спортивного и оздоровительного отдыха и туризма</w:t>
            </w:r>
          </w:p>
        </w:tc>
      </w:tr>
      <w:tr w:rsidR="00794611" w:rsidRPr="00EA1CBB" w:rsidTr="00704104">
        <w:trPr>
          <w:trHeight w:val="325"/>
        </w:trPr>
        <w:tc>
          <w:tcPr>
            <w:tcW w:w="659" w:type="pct"/>
            <w:vAlign w:val="center"/>
          </w:tcPr>
          <w:p w:rsidR="00794611" w:rsidRPr="00EA1CBB" w:rsidRDefault="00794611" w:rsidP="00704104">
            <w:pPr>
              <w:pStyle w:val="a4"/>
              <w:ind w:firstLine="0"/>
              <w:rPr>
                <w:b w:val="0"/>
                <w:sz w:val="24"/>
                <w:szCs w:val="24"/>
              </w:rPr>
            </w:pPr>
            <w:r w:rsidRPr="00EA1CBB">
              <w:rPr>
                <w:b w:val="0"/>
                <w:sz w:val="24"/>
                <w:szCs w:val="24"/>
                <w:lang w:val="en-US"/>
              </w:rPr>
              <w:t>4</w:t>
            </w:r>
            <w:r w:rsidRPr="00EA1CBB">
              <w:rPr>
                <w:b w:val="0"/>
                <w:sz w:val="24"/>
                <w:szCs w:val="24"/>
              </w:rPr>
              <w:t>.</w:t>
            </w:r>
          </w:p>
        </w:tc>
        <w:tc>
          <w:tcPr>
            <w:tcW w:w="2082" w:type="pct"/>
            <w:vAlign w:val="center"/>
          </w:tcPr>
          <w:p w:rsidR="00794611" w:rsidRPr="00EA1CBB" w:rsidRDefault="00794611" w:rsidP="00704104">
            <w:pPr>
              <w:pStyle w:val="a4"/>
              <w:ind w:firstLine="0"/>
              <w:jc w:val="left"/>
              <w:rPr>
                <w:b w:val="0"/>
                <w:sz w:val="24"/>
                <w:szCs w:val="24"/>
              </w:rPr>
            </w:pPr>
            <w:r w:rsidRPr="00EA1CBB">
              <w:rPr>
                <w:b w:val="0"/>
                <w:sz w:val="24"/>
                <w:szCs w:val="24"/>
              </w:rPr>
              <w:t>Туристические базы</w:t>
            </w:r>
          </w:p>
        </w:tc>
        <w:tc>
          <w:tcPr>
            <w:tcW w:w="1232" w:type="pct"/>
            <w:vAlign w:val="center"/>
          </w:tcPr>
          <w:p w:rsidR="00794611" w:rsidRPr="00EA1CBB" w:rsidRDefault="00794611" w:rsidP="00704104">
            <w:pPr>
              <w:pStyle w:val="a4"/>
              <w:ind w:firstLine="0"/>
              <w:rPr>
                <w:b w:val="0"/>
                <w:sz w:val="24"/>
                <w:szCs w:val="24"/>
              </w:rPr>
            </w:pPr>
            <w:r w:rsidRPr="00EA1CBB">
              <w:rPr>
                <w:b w:val="0"/>
                <w:sz w:val="24"/>
                <w:szCs w:val="24"/>
              </w:rPr>
              <w:t>По заданию на проектирование</w:t>
            </w:r>
          </w:p>
        </w:tc>
        <w:tc>
          <w:tcPr>
            <w:tcW w:w="1027" w:type="pct"/>
            <w:vAlign w:val="center"/>
          </w:tcPr>
          <w:p w:rsidR="00794611" w:rsidRPr="00EA1CBB" w:rsidRDefault="00794611" w:rsidP="00704104">
            <w:pPr>
              <w:pStyle w:val="a4"/>
              <w:ind w:firstLine="0"/>
              <w:rPr>
                <w:b w:val="0"/>
                <w:sz w:val="24"/>
                <w:szCs w:val="24"/>
              </w:rPr>
            </w:pPr>
            <w:r w:rsidRPr="00EA1CBB">
              <w:rPr>
                <w:b w:val="0"/>
                <w:sz w:val="24"/>
                <w:szCs w:val="24"/>
              </w:rPr>
              <w:t>65-80</w:t>
            </w:r>
          </w:p>
        </w:tc>
      </w:tr>
      <w:tr w:rsidR="00794611" w:rsidRPr="00EA1CBB" w:rsidTr="00704104">
        <w:trPr>
          <w:trHeight w:val="37"/>
        </w:trPr>
        <w:tc>
          <w:tcPr>
            <w:tcW w:w="659" w:type="pct"/>
            <w:vAlign w:val="center"/>
          </w:tcPr>
          <w:p w:rsidR="00794611" w:rsidRPr="00EA1CBB" w:rsidRDefault="00794611" w:rsidP="00704104">
            <w:pPr>
              <w:pStyle w:val="a4"/>
              <w:ind w:firstLine="0"/>
              <w:rPr>
                <w:b w:val="0"/>
                <w:sz w:val="24"/>
                <w:szCs w:val="24"/>
              </w:rPr>
            </w:pPr>
            <w:r w:rsidRPr="00EA1CBB">
              <w:rPr>
                <w:b w:val="0"/>
                <w:sz w:val="24"/>
                <w:szCs w:val="24"/>
              </w:rPr>
              <w:t>5.</w:t>
            </w:r>
          </w:p>
        </w:tc>
        <w:tc>
          <w:tcPr>
            <w:tcW w:w="2082" w:type="pct"/>
            <w:vAlign w:val="center"/>
          </w:tcPr>
          <w:p w:rsidR="00794611" w:rsidRPr="00EA1CBB" w:rsidRDefault="00794611" w:rsidP="00704104">
            <w:pPr>
              <w:pStyle w:val="a4"/>
              <w:ind w:firstLine="0"/>
              <w:jc w:val="left"/>
              <w:rPr>
                <w:b w:val="0"/>
                <w:sz w:val="24"/>
                <w:szCs w:val="24"/>
              </w:rPr>
            </w:pPr>
            <w:r w:rsidRPr="00EA1CBB">
              <w:rPr>
                <w:b w:val="0"/>
                <w:sz w:val="24"/>
                <w:szCs w:val="24"/>
              </w:rPr>
              <w:t>Оборудованные походные площадки</w:t>
            </w:r>
          </w:p>
          <w:p w:rsidR="00794611" w:rsidRPr="00EA1CBB" w:rsidRDefault="00794611" w:rsidP="00704104">
            <w:pPr>
              <w:pStyle w:val="a4"/>
              <w:rPr>
                <w:b w:val="0"/>
                <w:sz w:val="24"/>
                <w:szCs w:val="24"/>
              </w:rPr>
            </w:pPr>
          </w:p>
        </w:tc>
        <w:tc>
          <w:tcPr>
            <w:tcW w:w="1232" w:type="pct"/>
            <w:shd w:val="clear" w:color="auto" w:fill="auto"/>
            <w:vAlign w:val="center"/>
          </w:tcPr>
          <w:p w:rsidR="00794611" w:rsidRPr="00EA1CBB" w:rsidRDefault="00794611" w:rsidP="00704104">
            <w:pPr>
              <w:pStyle w:val="a4"/>
              <w:ind w:firstLine="0"/>
              <w:rPr>
                <w:b w:val="0"/>
                <w:sz w:val="24"/>
                <w:szCs w:val="24"/>
              </w:rPr>
            </w:pPr>
            <w:r w:rsidRPr="00EA1CBB">
              <w:rPr>
                <w:b w:val="0"/>
                <w:sz w:val="24"/>
                <w:szCs w:val="24"/>
              </w:rPr>
              <w:t>По заданию на проектирование</w:t>
            </w:r>
          </w:p>
        </w:tc>
        <w:tc>
          <w:tcPr>
            <w:tcW w:w="1027" w:type="pct"/>
            <w:vAlign w:val="center"/>
          </w:tcPr>
          <w:p w:rsidR="00794611" w:rsidRPr="00EA1CBB" w:rsidRDefault="00794611" w:rsidP="00704104">
            <w:pPr>
              <w:pStyle w:val="a4"/>
              <w:ind w:firstLine="0"/>
              <w:rPr>
                <w:b w:val="0"/>
                <w:sz w:val="24"/>
                <w:szCs w:val="24"/>
              </w:rPr>
            </w:pPr>
            <w:r w:rsidRPr="00EA1CBB">
              <w:rPr>
                <w:b w:val="0"/>
                <w:sz w:val="24"/>
                <w:szCs w:val="24"/>
              </w:rPr>
              <w:t>5-8</w:t>
            </w:r>
          </w:p>
          <w:p w:rsidR="00794611" w:rsidRPr="00EA1CBB" w:rsidRDefault="00794611" w:rsidP="00704104">
            <w:pPr>
              <w:pStyle w:val="a4"/>
              <w:rPr>
                <w:b w:val="0"/>
                <w:sz w:val="24"/>
                <w:szCs w:val="24"/>
              </w:rPr>
            </w:pPr>
          </w:p>
        </w:tc>
      </w:tr>
      <w:tr w:rsidR="00794611" w:rsidRPr="00EA1CBB" w:rsidTr="00704104">
        <w:trPr>
          <w:trHeight w:val="325"/>
        </w:trPr>
        <w:tc>
          <w:tcPr>
            <w:tcW w:w="659" w:type="pct"/>
            <w:tcBorders>
              <w:top w:val="single" w:sz="4" w:space="0" w:color="auto"/>
            </w:tcBorders>
            <w:vAlign w:val="center"/>
          </w:tcPr>
          <w:p w:rsidR="00794611" w:rsidRPr="00EA1CBB" w:rsidRDefault="00794611" w:rsidP="00704104">
            <w:pPr>
              <w:pStyle w:val="a4"/>
              <w:ind w:firstLine="0"/>
              <w:rPr>
                <w:b w:val="0"/>
                <w:sz w:val="24"/>
                <w:szCs w:val="24"/>
              </w:rPr>
            </w:pPr>
            <w:r w:rsidRPr="00EA1CBB">
              <w:rPr>
                <w:b w:val="0"/>
                <w:sz w:val="24"/>
                <w:szCs w:val="24"/>
              </w:rPr>
              <w:t>6.</w:t>
            </w:r>
          </w:p>
        </w:tc>
        <w:tc>
          <w:tcPr>
            <w:tcW w:w="2082" w:type="pct"/>
            <w:tcBorders>
              <w:top w:val="single" w:sz="4" w:space="0" w:color="auto"/>
            </w:tcBorders>
            <w:vAlign w:val="center"/>
          </w:tcPr>
          <w:p w:rsidR="00794611" w:rsidRPr="00EA1CBB" w:rsidRDefault="00794611" w:rsidP="00704104">
            <w:pPr>
              <w:pStyle w:val="a4"/>
              <w:ind w:firstLine="0"/>
              <w:jc w:val="left"/>
              <w:rPr>
                <w:b w:val="0"/>
                <w:sz w:val="24"/>
                <w:szCs w:val="24"/>
              </w:rPr>
            </w:pPr>
            <w:r w:rsidRPr="00EA1CBB">
              <w:rPr>
                <w:b w:val="0"/>
                <w:sz w:val="24"/>
                <w:szCs w:val="24"/>
              </w:rPr>
              <w:t>Спортивно-оздоровительные базы выходного дня</w:t>
            </w:r>
          </w:p>
        </w:tc>
        <w:tc>
          <w:tcPr>
            <w:tcW w:w="1232" w:type="pct"/>
            <w:shd w:val="clear" w:color="auto" w:fill="auto"/>
            <w:vAlign w:val="center"/>
          </w:tcPr>
          <w:p w:rsidR="00794611" w:rsidRPr="00EA1CBB" w:rsidRDefault="00794611" w:rsidP="00704104">
            <w:pPr>
              <w:pStyle w:val="a4"/>
              <w:ind w:firstLine="0"/>
              <w:rPr>
                <w:b w:val="0"/>
                <w:sz w:val="24"/>
                <w:szCs w:val="24"/>
              </w:rPr>
            </w:pPr>
            <w:r w:rsidRPr="00EA1CBB">
              <w:rPr>
                <w:b w:val="0"/>
                <w:sz w:val="24"/>
                <w:szCs w:val="24"/>
              </w:rPr>
              <w:t>По заданию на проектирование</w:t>
            </w:r>
          </w:p>
        </w:tc>
        <w:tc>
          <w:tcPr>
            <w:tcW w:w="1027" w:type="pct"/>
            <w:vAlign w:val="center"/>
          </w:tcPr>
          <w:p w:rsidR="00794611" w:rsidRPr="00EA1CBB" w:rsidRDefault="00794611" w:rsidP="00704104">
            <w:pPr>
              <w:pStyle w:val="a4"/>
              <w:ind w:firstLine="0"/>
              <w:rPr>
                <w:b w:val="0"/>
                <w:sz w:val="24"/>
                <w:szCs w:val="24"/>
              </w:rPr>
            </w:pPr>
            <w:r w:rsidRPr="00EA1CBB">
              <w:rPr>
                <w:b w:val="0"/>
                <w:sz w:val="24"/>
                <w:szCs w:val="24"/>
              </w:rPr>
              <w:t>140-160</w:t>
            </w:r>
          </w:p>
          <w:p w:rsidR="00794611" w:rsidRPr="00EA1CBB" w:rsidRDefault="00794611" w:rsidP="00704104">
            <w:pPr>
              <w:pStyle w:val="a4"/>
              <w:rPr>
                <w:b w:val="0"/>
                <w:sz w:val="24"/>
                <w:szCs w:val="24"/>
              </w:rPr>
            </w:pPr>
          </w:p>
          <w:p w:rsidR="00794611" w:rsidRPr="00EA1CBB" w:rsidRDefault="00794611" w:rsidP="00704104">
            <w:pPr>
              <w:pStyle w:val="a4"/>
              <w:rPr>
                <w:b w:val="0"/>
                <w:sz w:val="24"/>
                <w:szCs w:val="24"/>
              </w:rPr>
            </w:pPr>
          </w:p>
        </w:tc>
      </w:tr>
      <w:tr w:rsidR="00794611" w:rsidRPr="00EA1CBB" w:rsidTr="00704104">
        <w:trPr>
          <w:trHeight w:val="84"/>
        </w:trPr>
        <w:tc>
          <w:tcPr>
            <w:tcW w:w="5000" w:type="pct"/>
            <w:gridSpan w:val="4"/>
            <w:vAlign w:val="center"/>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Объекты оздоровительного и реабилитационного профиля территории</w:t>
            </w:r>
          </w:p>
        </w:tc>
      </w:tr>
      <w:tr w:rsidR="00794611" w:rsidRPr="00EA1CBB" w:rsidTr="00704104">
        <w:trPr>
          <w:trHeight w:val="84"/>
        </w:trPr>
        <w:tc>
          <w:tcPr>
            <w:tcW w:w="659" w:type="pct"/>
            <w:vAlign w:val="center"/>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7.</w:t>
            </w:r>
          </w:p>
        </w:tc>
        <w:tc>
          <w:tcPr>
            <w:tcW w:w="2082" w:type="pct"/>
            <w:vAlign w:val="center"/>
          </w:tcPr>
          <w:p w:rsidR="00794611" w:rsidRPr="00EA1CBB" w:rsidRDefault="00794611" w:rsidP="00704104">
            <w:pPr>
              <w:rPr>
                <w:rFonts w:ascii="Times New Roman" w:hAnsi="Times New Roman" w:cs="Times New Roman"/>
                <w:sz w:val="24"/>
                <w:szCs w:val="24"/>
              </w:rPr>
            </w:pPr>
            <w:r w:rsidRPr="00EA1CBB">
              <w:rPr>
                <w:rFonts w:ascii="Times New Roman" w:hAnsi="Times New Roman" w:cs="Times New Roman"/>
                <w:sz w:val="24"/>
                <w:szCs w:val="24"/>
              </w:rPr>
              <w:t>Санатории</w:t>
            </w:r>
          </w:p>
          <w:p w:rsidR="00794611" w:rsidRPr="00EA1CBB" w:rsidRDefault="00794611" w:rsidP="00704104">
            <w:pPr>
              <w:jc w:val="center"/>
              <w:rPr>
                <w:rFonts w:ascii="Times New Roman" w:hAnsi="Times New Roman" w:cs="Times New Roman"/>
                <w:sz w:val="24"/>
                <w:szCs w:val="24"/>
              </w:rPr>
            </w:pPr>
          </w:p>
          <w:p w:rsidR="00794611" w:rsidRPr="00EA1CBB" w:rsidRDefault="00794611" w:rsidP="00704104">
            <w:pPr>
              <w:jc w:val="center"/>
              <w:rPr>
                <w:rFonts w:ascii="Times New Roman" w:hAnsi="Times New Roman" w:cs="Times New Roman"/>
                <w:sz w:val="24"/>
                <w:szCs w:val="24"/>
              </w:rPr>
            </w:pPr>
          </w:p>
        </w:tc>
        <w:tc>
          <w:tcPr>
            <w:tcW w:w="1232" w:type="pct"/>
            <w:vAlign w:val="center"/>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По заданию на проектирование</w:t>
            </w:r>
          </w:p>
        </w:tc>
        <w:tc>
          <w:tcPr>
            <w:tcW w:w="1027" w:type="pct"/>
            <w:vAlign w:val="center"/>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125-150</w:t>
            </w:r>
          </w:p>
        </w:tc>
      </w:tr>
      <w:tr w:rsidR="00794611" w:rsidRPr="00EA1CBB" w:rsidTr="00704104">
        <w:trPr>
          <w:trHeight w:val="84"/>
        </w:trPr>
        <w:tc>
          <w:tcPr>
            <w:tcW w:w="659" w:type="pct"/>
            <w:vAlign w:val="center"/>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8.</w:t>
            </w:r>
          </w:p>
        </w:tc>
        <w:tc>
          <w:tcPr>
            <w:tcW w:w="2082" w:type="pct"/>
            <w:vAlign w:val="center"/>
          </w:tcPr>
          <w:p w:rsidR="00794611" w:rsidRPr="00EA1CBB" w:rsidRDefault="00794611" w:rsidP="00704104">
            <w:pPr>
              <w:rPr>
                <w:rFonts w:ascii="Times New Roman" w:hAnsi="Times New Roman" w:cs="Times New Roman"/>
                <w:sz w:val="24"/>
                <w:szCs w:val="24"/>
              </w:rPr>
            </w:pPr>
            <w:r w:rsidRPr="00EA1CBB">
              <w:rPr>
                <w:rFonts w:ascii="Times New Roman" w:hAnsi="Times New Roman" w:cs="Times New Roman"/>
                <w:sz w:val="24"/>
                <w:szCs w:val="24"/>
              </w:rPr>
              <w:t>Детские санатории</w:t>
            </w:r>
          </w:p>
        </w:tc>
        <w:tc>
          <w:tcPr>
            <w:tcW w:w="1232" w:type="pct"/>
            <w:vAlign w:val="center"/>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По заданию на проектирование</w:t>
            </w:r>
          </w:p>
        </w:tc>
        <w:tc>
          <w:tcPr>
            <w:tcW w:w="1027" w:type="pct"/>
            <w:vAlign w:val="center"/>
          </w:tcPr>
          <w:p w:rsidR="00794611" w:rsidRPr="00EA1CBB" w:rsidRDefault="00794611" w:rsidP="00704104">
            <w:pPr>
              <w:jc w:val="center"/>
              <w:rPr>
                <w:rFonts w:ascii="Times New Roman" w:hAnsi="Times New Roman" w:cs="Times New Roman"/>
                <w:sz w:val="24"/>
                <w:szCs w:val="24"/>
                <w:lang w:val="en-US"/>
              </w:rPr>
            </w:pPr>
            <w:r w:rsidRPr="00EA1CBB">
              <w:rPr>
                <w:rFonts w:ascii="Times New Roman" w:hAnsi="Times New Roman" w:cs="Times New Roman"/>
                <w:sz w:val="24"/>
                <w:szCs w:val="24"/>
              </w:rPr>
              <w:t>145-170</w:t>
            </w:r>
          </w:p>
        </w:tc>
      </w:tr>
      <w:tr w:rsidR="00794611" w:rsidRPr="00EA1CBB" w:rsidTr="00704104">
        <w:trPr>
          <w:trHeight w:val="84"/>
        </w:trPr>
        <w:tc>
          <w:tcPr>
            <w:tcW w:w="659" w:type="pct"/>
            <w:vAlign w:val="center"/>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9.</w:t>
            </w:r>
          </w:p>
        </w:tc>
        <w:tc>
          <w:tcPr>
            <w:tcW w:w="2082" w:type="pct"/>
            <w:vAlign w:val="center"/>
          </w:tcPr>
          <w:p w:rsidR="00794611" w:rsidRPr="00EA1CBB" w:rsidRDefault="00794611" w:rsidP="00704104">
            <w:pPr>
              <w:rPr>
                <w:rFonts w:ascii="Times New Roman" w:hAnsi="Times New Roman" w:cs="Times New Roman"/>
                <w:sz w:val="24"/>
                <w:szCs w:val="24"/>
              </w:rPr>
            </w:pPr>
            <w:r w:rsidRPr="00EA1CBB">
              <w:rPr>
                <w:rFonts w:ascii="Times New Roman" w:hAnsi="Times New Roman" w:cs="Times New Roman"/>
                <w:sz w:val="24"/>
                <w:szCs w:val="24"/>
              </w:rPr>
              <w:t>Санатории-профилактории</w:t>
            </w:r>
          </w:p>
          <w:p w:rsidR="00794611" w:rsidRPr="00EA1CBB" w:rsidRDefault="00794611" w:rsidP="00704104">
            <w:pPr>
              <w:jc w:val="center"/>
              <w:rPr>
                <w:rFonts w:ascii="Times New Roman" w:hAnsi="Times New Roman" w:cs="Times New Roman"/>
                <w:sz w:val="24"/>
                <w:szCs w:val="24"/>
              </w:rPr>
            </w:pPr>
          </w:p>
        </w:tc>
        <w:tc>
          <w:tcPr>
            <w:tcW w:w="1232" w:type="pct"/>
            <w:vAlign w:val="center"/>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По заданию на проектирование</w:t>
            </w:r>
          </w:p>
        </w:tc>
        <w:tc>
          <w:tcPr>
            <w:tcW w:w="1027" w:type="pct"/>
            <w:vAlign w:val="center"/>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70-100</w:t>
            </w:r>
          </w:p>
        </w:tc>
      </w:tr>
      <w:tr w:rsidR="00794611" w:rsidRPr="00EA1CBB" w:rsidTr="00704104">
        <w:trPr>
          <w:trHeight w:val="84"/>
        </w:trPr>
        <w:tc>
          <w:tcPr>
            <w:tcW w:w="659" w:type="pct"/>
            <w:vAlign w:val="center"/>
          </w:tcPr>
          <w:p w:rsidR="00794611" w:rsidRPr="00EA1CBB" w:rsidRDefault="00794611" w:rsidP="00704104">
            <w:pPr>
              <w:jc w:val="center"/>
              <w:rPr>
                <w:rFonts w:ascii="Times New Roman" w:hAnsi="Times New Roman" w:cs="Times New Roman"/>
                <w:sz w:val="24"/>
                <w:szCs w:val="24"/>
              </w:rPr>
            </w:pPr>
          </w:p>
        </w:tc>
        <w:tc>
          <w:tcPr>
            <w:tcW w:w="2082" w:type="pct"/>
            <w:vAlign w:val="center"/>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1</w:t>
            </w:r>
          </w:p>
        </w:tc>
        <w:tc>
          <w:tcPr>
            <w:tcW w:w="1232" w:type="pct"/>
            <w:vAlign w:val="center"/>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2</w:t>
            </w:r>
          </w:p>
        </w:tc>
        <w:tc>
          <w:tcPr>
            <w:tcW w:w="1027" w:type="pct"/>
            <w:vAlign w:val="center"/>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3</w:t>
            </w:r>
          </w:p>
        </w:tc>
      </w:tr>
      <w:tr w:rsidR="00794611" w:rsidRPr="00EA1CBB" w:rsidTr="00704104">
        <w:trPr>
          <w:trHeight w:val="84"/>
        </w:trPr>
        <w:tc>
          <w:tcPr>
            <w:tcW w:w="659" w:type="pct"/>
            <w:vAlign w:val="center"/>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10.</w:t>
            </w:r>
          </w:p>
        </w:tc>
        <w:tc>
          <w:tcPr>
            <w:tcW w:w="2082" w:type="pct"/>
            <w:vAlign w:val="center"/>
          </w:tcPr>
          <w:p w:rsidR="00794611" w:rsidRPr="00EA1CBB" w:rsidRDefault="00794611" w:rsidP="00704104">
            <w:pPr>
              <w:rPr>
                <w:rFonts w:ascii="Times New Roman" w:hAnsi="Times New Roman" w:cs="Times New Roman"/>
                <w:sz w:val="24"/>
                <w:szCs w:val="24"/>
              </w:rPr>
            </w:pPr>
            <w:r w:rsidRPr="00EA1CBB">
              <w:rPr>
                <w:rFonts w:ascii="Times New Roman" w:hAnsi="Times New Roman" w:cs="Times New Roman"/>
                <w:sz w:val="24"/>
                <w:szCs w:val="24"/>
              </w:rPr>
              <w:t>Специализированные больницы восстановительного лечения</w:t>
            </w:r>
          </w:p>
        </w:tc>
        <w:tc>
          <w:tcPr>
            <w:tcW w:w="1232" w:type="pct"/>
            <w:vAlign w:val="center"/>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По заданию на проектирование</w:t>
            </w:r>
          </w:p>
        </w:tc>
        <w:tc>
          <w:tcPr>
            <w:tcW w:w="1027" w:type="pct"/>
            <w:vAlign w:val="center"/>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140-200</w:t>
            </w:r>
          </w:p>
        </w:tc>
      </w:tr>
      <w:tr w:rsidR="00794611" w:rsidRPr="00EA1CBB" w:rsidTr="00704104">
        <w:trPr>
          <w:trHeight w:val="84"/>
        </w:trPr>
        <w:tc>
          <w:tcPr>
            <w:tcW w:w="5000" w:type="pct"/>
            <w:gridSpan w:val="4"/>
            <w:vAlign w:val="center"/>
          </w:tcPr>
          <w:p w:rsidR="00794611" w:rsidRPr="00EA1CBB" w:rsidRDefault="00794611" w:rsidP="00704104">
            <w:pPr>
              <w:pStyle w:val="a4"/>
              <w:rPr>
                <w:b w:val="0"/>
                <w:sz w:val="24"/>
                <w:szCs w:val="24"/>
              </w:rPr>
            </w:pPr>
            <w:r w:rsidRPr="00EA1CBB">
              <w:rPr>
                <w:b w:val="0"/>
                <w:sz w:val="24"/>
                <w:szCs w:val="24"/>
              </w:rPr>
              <w:t>Объекты рекреационного назначения оздоровительного профиля по приему и обслуживанию туристов</w:t>
            </w:r>
          </w:p>
        </w:tc>
      </w:tr>
      <w:tr w:rsidR="00794611" w:rsidRPr="00EA1CBB" w:rsidTr="00704104">
        <w:trPr>
          <w:trHeight w:val="84"/>
        </w:trPr>
        <w:tc>
          <w:tcPr>
            <w:tcW w:w="659" w:type="pct"/>
            <w:vAlign w:val="center"/>
          </w:tcPr>
          <w:p w:rsidR="00794611" w:rsidRPr="00EA1CBB" w:rsidRDefault="00794611" w:rsidP="00704104">
            <w:pPr>
              <w:pStyle w:val="a4"/>
              <w:ind w:firstLine="0"/>
              <w:rPr>
                <w:b w:val="0"/>
                <w:sz w:val="24"/>
                <w:szCs w:val="24"/>
              </w:rPr>
            </w:pPr>
            <w:r w:rsidRPr="00EA1CBB">
              <w:rPr>
                <w:b w:val="0"/>
                <w:sz w:val="24"/>
                <w:szCs w:val="24"/>
              </w:rPr>
              <w:t>11.</w:t>
            </w:r>
          </w:p>
        </w:tc>
        <w:tc>
          <w:tcPr>
            <w:tcW w:w="2082" w:type="pct"/>
            <w:vAlign w:val="center"/>
          </w:tcPr>
          <w:p w:rsidR="00794611" w:rsidRPr="00EA1CBB" w:rsidRDefault="00794611" w:rsidP="00704104">
            <w:pPr>
              <w:pStyle w:val="a4"/>
              <w:ind w:firstLine="0"/>
              <w:jc w:val="left"/>
              <w:rPr>
                <w:b w:val="0"/>
                <w:sz w:val="24"/>
                <w:szCs w:val="24"/>
              </w:rPr>
            </w:pPr>
            <w:r w:rsidRPr="00EA1CBB">
              <w:rPr>
                <w:b w:val="0"/>
                <w:sz w:val="24"/>
                <w:szCs w:val="24"/>
              </w:rPr>
              <w:t>Пансионаты</w:t>
            </w:r>
          </w:p>
        </w:tc>
        <w:tc>
          <w:tcPr>
            <w:tcW w:w="1232" w:type="pct"/>
            <w:vAlign w:val="center"/>
          </w:tcPr>
          <w:p w:rsidR="00794611" w:rsidRPr="00EA1CBB" w:rsidRDefault="00794611" w:rsidP="00704104">
            <w:pPr>
              <w:pStyle w:val="a4"/>
              <w:ind w:firstLine="0"/>
              <w:rPr>
                <w:b w:val="0"/>
                <w:sz w:val="24"/>
                <w:szCs w:val="24"/>
              </w:rPr>
            </w:pPr>
            <w:r w:rsidRPr="00EA1CBB">
              <w:rPr>
                <w:b w:val="0"/>
                <w:sz w:val="24"/>
                <w:szCs w:val="24"/>
              </w:rPr>
              <w:t>По заданию на проектирование</w:t>
            </w:r>
          </w:p>
        </w:tc>
        <w:tc>
          <w:tcPr>
            <w:tcW w:w="1027" w:type="pct"/>
            <w:vAlign w:val="center"/>
          </w:tcPr>
          <w:p w:rsidR="00794611" w:rsidRPr="00EA1CBB" w:rsidRDefault="00794611" w:rsidP="00704104">
            <w:pPr>
              <w:pStyle w:val="a4"/>
              <w:ind w:firstLine="0"/>
              <w:rPr>
                <w:b w:val="0"/>
                <w:sz w:val="24"/>
                <w:szCs w:val="24"/>
              </w:rPr>
            </w:pPr>
            <w:r w:rsidRPr="00EA1CBB">
              <w:rPr>
                <w:b w:val="0"/>
                <w:sz w:val="24"/>
                <w:szCs w:val="24"/>
              </w:rPr>
              <w:t>120-130</w:t>
            </w:r>
          </w:p>
        </w:tc>
      </w:tr>
      <w:tr w:rsidR="00794611" w:rsidRPr="00EA1CBB" w:rsidTr="00704104">
        <w:trPr>
          <w:trHeight w:val="501"/>
        </w:trPr>
        <w:tc>
          <w:tcPr>
            <w:tcW w:w="659" w:type="pct"/>
            <w:vAlign w:val="center"/>
          </w:tcPr>
          <w:p w:rsidR="00794611" w:rsidRPr="00EA1CBB" w:rsidRDefault="00794611" w:rsidP="00704104">
            <w:pPr>
              <w:pStyle w:val="a4"/>
              <w:ind w:firstLine="0"/>
              <w:rPr>
                <w:b w:val="0"/>
                <w:sz w:val="24"/>
                <w:szCs w:val="24"/>
              </w:rPr>
            </w:pPr>
            <w:r w:rsidRPr="00EA1CBB">
              <w:rPr>
                <w:b w:val="0"/>
                <w:sz w:val="24"/>
                <w:szCs w:val="24"/>
              </w:rPr>
              <w:t>12.</w:t>
            </w:r>
          </w:p>
        </w:tc>
        <w:tc>
          <w:tcPr>
            <w:tcW w:w="2082" w:type="pct"/>
            <w:vAlign w:val="center"/>
          </w:tcPr>
          <w:p w:rsidR="00794611" w:rsidRPr="00EA1CBB" w:rsidRDefault="00794611" w:rsidP="00704104">
            <w:pPr>
              <w:pStyle w:val="a4"/>
              <w:ind w:firstLine="0"/>
              <w:jc w:val="left"/>
              <w:rPr>
                <w:b w:val="0"/>
                <w:sz w:val="24"/>
                <w:szCs w:val="24"/>
              </w:rPr>
            </w:pPr>
            <w:r w:rsidRPr="00EA1CBB">
              <w:rPr>
                <w:b w:val="0"/>
                <w:sz w:val="24"/>
                <w:szCs w:val="24"/>
              </w:rPr>
              <w:t>Детские и молодежные лагеря</w:t>
            </w:r>
          </w:p>
        </w:tc>
        <w:tc>
          <w:tcPr>
            <w:tcW w:w="1232" w:type="pct"/>
            <w:vAlign w:val="center"/>
          </w:tcPr>
          <w:p w:rsidR="00794611" w:rsidRPr="00EA1CBB" w:rsidRDefault="00794611" w:rsidP="00704104">
            <w:pPr>
              <w:pStyle w:val="a4"/>
              <w:ind w:firstLine="0"/>
              <w:rPr>
                <w:b w:val="0"/>
                <w:sz w:val="24"/>
                <w:szCs w:val="24"/>
              </w:rPr>
            </w:pPr>
            <w:r w:rsidRPr="00EA1CBB">
              <w:rPr>
                <w:b w:val="0"/>
                <w:sz w:val="24"/>
                <w:szCs w:val="24"/>
              </w:rPr>
              <w:t>По заданию на проектирование</w:t>
            </w:r>
          </w:p>
        </w:tc>
        <w:tc>
          <w:tcPr>
            <w:tcW w:w="1027" w:type="pct"/>
            <w:vAlign w:val="center"/>
          </w:tcPr>
          <w:p w:rsidR="00794611" w:rsidRPr="00EA1CBB" w:rsidRDefault="00794611" w:rsidP="00704104">
            <w:pPr>
              <w:pStyle w:val="a4"/>
              <w:rPr>
                <w:b w:val="0"/>
                <w:sz w:val="24"/>
                <w:szCs w:val="24"/>
              </w:rPr>
            </w:pPr>
          </w:p>
          <w:p w:rsidR="00794611" w:rsidRPr="00EA1CBB" w:rsidRDefault="00794611" w:rsidP="00704104">
            <w:pPr>
              <w:pStyle w:val="a4"/>
              <w:ind w:firstLine="0"/>
              <w:rPr>
                <w:b w:val="0"/>
                <w:sz w:val="24"/>
                <w:szCs w:val="24"/>
              </w:rPr>
            </w:pPr>
            <w:r w:rsidRPr="00EA1CBB">
              <w:rPr>
                <w:b w:val="0"/>
                <w:sz w:val="24"/>
                <w:szCs w:val="24"/>
              </w:rPr>
              <w:t>150-200</w:t>
            </w:r>
          </w:p>
          <w:p w:rsidR="00794611" w:rsidRPr="00EA1CBB" w:rsidRDefault="00794611" w:rsidP="00704104">
            <w:pPr>
              <w:pStyle w:val="a4"/>
              <w:rPr>
                <w:b w:val="0"/>
                <w:sz w:val="24"/>
                <w:szCs w:val="24"/>
              </w:rPr>
            </w:pPr>
          </w:p>
        </w:tc>
      </w:tr>
      <w:tr w:rsidR="00794611" w:rsidRPr="00EA1CBB" w:rsidTr="00704104">
        <w:trPr>
          <w:trHeight w:val="513"/>
        </w:trPr>
        <w:tc>
          <w:tcPr>
            <w:tcW w:w="659" w:type="pct"/>
            <w:tcBorders>
              <w:bottom w:val="single" w:sz="4" w:space="0" w:color="auto"/>
            </w:tcBorders>
            <w:vAlign w:val="center"/>
          </w:tcPr>
          <w:p w:rsidR="00794611" w:rsidRPr="00EA1CBB" w:rsidRDefault="00794611" w:rsidP="00704104">
            <w:pPr>
              <w:pStyle w:val="a4"/>
              <w:ind w:firstLine="0"/>
              <w:rPr>
                <w:b w:val="0"/>
                <w:sz w:val="24"/>
                <w:szCs w:val="24"/>
              </w:rPr>
            </w:pPr>
            <w:r w:rsidRPr="00EA1CBB">
              <w:rPr>
                <w:b w:val="0"/>
                <w:sz w:val="24"/>
                <w:szCs w:val="24"/>
              </w:rPr>
              <w:t>13.</w:t>
            </w:r>
          </w:p>
        </w:tc>
        <w:tc>
          <w:tcPr>
            <w:tcW w:w="2082" w:type="pct"/>
            <w:tcBorders>
              <w:bottom w:val="single" w:sz="4" w:space="0" w:color="auto"/>
            </w:tcBorders>
            <w:vAlign w:val="center"/>
          </w:tcPr>
          <w:p w:rsidR="00794611" w:rsidRPr="00EA1CBB" w:rsidRDefault="00794611" w:rsidP="00704104">
            <w:pPr>
              <w:pStyle w:val="a4"/>
              <w:ind w:firstLine="0"/>
              <w:jc w:val="left"/>
              <w:rPr>
                <w:b w:val="0"/>
                <w:sz w:val="24"/>
                <w:szCs w:val="24"/>
              </w:rPr>
            </w:pPr>
            <w:r w:rsidRPr="00EA1CBB">
              <w:rPr>
                <w:b w:val="0"/>
                <w:sz w:val="24"/>
                <w:szCs w:val="24"/>
              </w:rPr>
              <w:t>Площадки отдыха</w:t>
            </w:r>
          </w:p>
        </w:tc>
        <w:tc>
          <w:tcPr>
            <w:tcW w:w="1232" w:type="pct"/>
            <w:tcBorders>
              <w:bottom w:val="single" w:sz="4" w:space="0" w:color="auto"/>
            </w:tcBorders>
            <w:vAlign w:val="center"/>
          </w:tcPr>
          <w:p w:rsidR="00794611" w:rsidRPr="00EA1CBB" w:rsidRDefault="00794611" w:rsidP="00704104">
            <w:pPr>
              <w:pStyle w:val="a4"/>
              <w:ind w:firstLine="0"/>
              <w:rPr>
                <w:b w:val="0"/>
                <w:sz w:val="24"/>
                <w:szCs w:val="24"/>
              </w:rPr>
            </w:pPr>
            <w:r w:rsidRPr="00EA1CBB">
              <w:rPr>
                <w:b w:val="0"/>
                <w:sz w:val="24"/>
                <w:szCs w:val="24"/>
              </w:rPr>
              <w:t>10-25</w:t>
            </w:r>
          </w:p>
        </w:tc>
        <w:tc>
          <w:tcPr>
            <w:tcW w:w="1027" w:type="pct"/>
            <w:tcBorders>
              <w:bottom w:val="single" w:sz="4" w:space="0" w:color="auto"/>
            </w:tcBorders>
            <w:vAlign w:val="center"/>
          </w:tcPr>
          <w:p w:rsidR="00794611" w:rsidRPr="00EA1CBB" w:rsidRDefault="00794611" w:rsidP="00704104">
            <w:pPr>
              <w:pStyle w:val="a4"/>
              <w:ind w:firstLine="0"/>
              <w:rPr>
                <w:b w:val="0"/>
                <w:sz w:val="24"/>
                <w:szCs w:val="24"/>
              </w:rPr>
            </w:pPr>
            <w:r w:rsidRPr="00EA1CBB">
              <w:rPr>
                <w:b w:val="0"/>
                <w:sz w:val="24"/>
                <w:szCs w:val="24"/>
              </w:rPr>
              <w:t>75</w:t>
            </w:r>
          </w:p>
        </w:tc>
      </w:tr>
      <w:tr w:rsidR="00794611" w:rsidRPr="00EA1CBB" w:rsidTr="00704104">
        <w:trPr>
          <w:trHeight w:val="84"/>
        </w:trPr>
        <w:tc>
          <w:tcPr>
            <w:tcW w:w="659" w:type="pct"/>
            <w:vAlign w:val="center"/>
          </w:tcPr>
          <w:p w:rsidR="00794611" w:rsidRPr="00EA1CBB" w:rsidRDefault="00794611" w:rsidP="00704104">
            <w:pPr>
              <w:pStyle w:val="a4"/>
              <w:ind w:firstLine="0"/>
              <w:rPr>
                <w:b w:val="0"/>
                <w:sz w:val="24"/>
                <w:szCs w:val="24"/>
              </w:rPr>
            </w:pPr>
            <w:r w:rsidRPr="00EA1CBB">
              <w:rPr>
                <w:b w:val="0"/>
                <w:sz w:val="24"/>
                <w:szCs w:val="24"/>
              </w:rPr>
              <w:t>14.</w:t>
            </w:r>
          </w:p>
        </w:tc>
        <w:tc>
          <w:tcPr>
            <w:tcW w:w="2082" w:type="pct"/>
            <w:vAlign w:val="center"/>
          </w:tcPr>
          <w:p w:rsidR="00794611" w:rsidRPr="00EA1CBB" w:rsidRDefault="00794611" w:rsidP="00704104">
            <w:pPr>
              <w:pStyle w:val="a4"/>
              <w:ind w:firstLine="0"/>
              <w:jc w:val="left"/>
              <w:rPr>
                <w:b w:val="0"/>
                <w:sz w:val="24"/>
                <w:szCs w:val="24"/>
              </w:rPr>
            </w:pPr>
            <w:r w:rsidRPr="00EA1CBB">
              <w:rPr>
                <w:b w:val="0"/>
                <w:sz w:val="24"/>
                <w:szCs w:val="24"/>
              </w:rPr>
              <w:t>Дом охотника</w:t>
            </w:r>
          </w:p>
          <w:p w:rsidR="00794611" w:rsidRPr="00EA1CBB" w:rsidRDefault="00794611" w:rsidP="00704104">
            <w:pPr>
              <w:pStyle w:val="a4"/>
              <w:rPr>
                <w:b w:val="0"/>
                <w:sz w:val="24"/>
                <w:szCs w:val="24"/>
              </w:rPr>
            </w:pPr>
          </w:p>
        </w:tc>
        <w:tc>
          <w:tcPr>
            <w:tcW w:w="1232" w:type="pct"/>
            <w:vAlign w:val="center"/>
          </w:tcPr>
          <w:p w:rsidR="00794611" w:rsidRPr="00EA1CBB" w:rsidRDefault="00794611" w:rsidP="00704104">
            <w:pPr>
              <w:pStyle w:val="a4"/>
              <w:ind w:firstLine="0"/>
              <w:rPr>
                <w:b w:val="0"/>
                <w:sz w:val="24"/>
                <w:szCs w:val="24"/>
              </w:rPr>
            </w:pPr>
            <w:r w:rsidRPr="00EA1CBB">
              <w:rPr>
                <w:b w:val="0"/>
                <w:sz w:val="24"/>
                <w:szCs w:val="24"/>
              </w:rPr>
              <w:t>10-20</w:t>
            </w:r>
          </w:p>
        </w:tc>
        <w:tc>
          <w:tcPr>
            <w:tcW w:w="1027" w:type="pct"/>
            <w:vAlign w:val="center"/>
          </w:tcPr>
          <w:p w:rsidR="00794611" w:rsidRPr="00EA1CBB" w:rsidRDefault="00794611" w:rsidP="00704104">
            <w:pPr>
              <w:pStyle w:val="a4"/>
              <w:ind w:firstLine="0"/>
              <w:rPr>
                <w:b w:val="0"/>
                <w:sz w:val="24"/>
                <w:szCs w:val="24"/>
              </w:rPr>
            </w:pPr>
            <w:r w:rsidRPr="00EA1CBB">
              <w:rPr>
                <w:b w:val="0"/>
                <w:sz w:val="24"/>
                <w:szCs w:val="24"/>
              </w:rPr>
              <w:t>25</w:t>
            </w:r>
          </w:p>
        </w:tc>
      </w:tr>
      <w:tr w:rsidR="00794611" w:rsidRPr="00EA1CBB" w:rsidTr="00704104">
        <w:trPr>
          <w:trHeight w:val="84"/>
        </w:trPr>
        <w:tc>
          <w:tcPr>
            <w:tcW w:w="659" w:type="pct"/>
            <w:vAlign w:val="center"/>
          </w:tcPr>
          <w:p w:rsidR="00794611" w:rsidRPr="00EA1CBB" w:rsidRDefault="00794611" w:rsidP="00704104">
            <w:pPr>
              <w:pStyle w:val="a4"/>
              <w:ind w:firstLine="0"/>
              <w:rPr>
                <w:b w:val="0"/>
                <w:sz w:val="24"/>
                <w:szCs w:val="24"/>
              </w:rPr>
            </w:pPr>
            <w:r w:rsidRPr="00EA1CBB">
              <w:rPr>
                <w:b w:val="0"/>
                <w:sz w:val="24"/>
                <w:szCs w:val="24"/>
              </w:rPr>
              <w:t>15.</w:t>
            </w:r>
          </w:p>
        </w:tc>
        <w:tc>
          <w:tcPr>
            <w:tcW w:w="2082" w:type="pct"/>
            <w:vAlign w:val="center"/>
          </w:tcPr>
          <w:p w:rsidR="00794611" w:rsidRPr="00EA1CBB" w:rsidRDefault="00794611" w:rsidP="00704104">
            <w:pPr>
              <w:pStyle w:val="a4"/>
              <w:ind w:firstLine="0"/>
              <w:jc w:val="left"/>
              <w:rPr>
                <w:b w:val="0"/>
                <w:sz w:val="24"/>
                <w:szCs w:val="24"/>
              </w:rPr>
            </w:pPr>
            <w:r w:rsidRPr="00EA1CBB">
              <w:rPr>
                <w:b w:val="0"/>
                <w:sz w:val="24"/>
                <w:szCs w:val="24"/>
              </w:rPr>
              <w:t>Дом рыбака</w:t>
            </w:r>
          </w:p>
        </w:tc>
        <w:tc>
          <w:tcPr>
            <w:tcW w:w="1232" w:type="pct"/>
            <w:vAlign w:val="center"/>
          </w:tcPr>
          <w:p w:rsidR="00794611" w:rsidRPr="00EA1CBB" w:rsidRDefault="00794611" w:rsidP="00704104">
            <w:pPr>
              <w:pStyle w:val="a4"/>
              <w:ind w:firstLine="0"/>
              <w:rPr>
                <w:b w:val="0"/>
                <w:sz w:val="24"/>
                <w:szCs w:val="24"/>
              </w:rPr>
            </w:pPr>
            <w:r w:rsidRPr="00EA1CBB">
              <w:rPr>
                <w:b w:val="0"/>
                <w:sz w:val="24"/>
                <w:szCs w:val="24"/>
              </w:rPr>
              <w:t>25-100</w:t>
            </w:r>
          </w:p>
        </w:tc>
        <w:tc>
          <w:tcPr>
            <w:tcW w:w="1027" w:type="pct"/>
            <w:vAlign w:val="center"/>
          </w:tcPr>
          <w:p w:rsidR="00794611" w:rsidRPr="00EA1CBB" w:rsidRDefault="00794611" w:rsidP="00704104">
            <w:pPr>
              <w:pStyle w:val="a4"/>
              <w:ind w:firstLine="0"/>
              <w:rPr>
                <w:b w:val="0"/>
                <w:sz w:val="24"/>
                <w:szCs w:val="24"/>
              </w:rPr>
            </w:pPr>
            <w:r w:rsidRPr="00EA1CBB">
              <w:rPr>
                <w:b w:val="0"/>
                <w:sz w:val="24"/>
                <w:szCs w:val="24"/>
              </w:rPr>
              <w:t>25</w:t>
            </w:r>
          </w:p>
          <w:p w:rsidR="00794611" w:rsidRPr="00EA1CBB" w:rsidRDefault="00794611" w:rsidP="00704104">
            <w:pPr>
              <w:pStyle w:val="a4"/>
              <w:rPr>
                <w:b w:val="0"/>
                <w:sz w:val="24"/>
                <w:szCs w:val="24"/>
              </w:rPr>
            </w:pPr>
          </w:p>
        </w:tc>
      </w:tr>
      <w:tr w:rsidR="00794611" w:rsidRPr="00EA1CBB" w:rsidTr="00704104">
        <w:trPr>
          <w:trHeight w:val="84"/>
        </w:trPr>
        <w:tc>
          <w:tcPr>
            <w:tcW w:w="659" w:type="pct"/>
            <w:vAlign w:val="center"/>
          </w:tcPr>
          <w:p w:rsidR="00794611" w:rsidRPr="00EA1CBB" w:rsidRDefault="00794611" w:rsidP="00704104">
            <w:pPr>
              <w:pStyle w:val="a4"/>
              <w:ind w:firstLine="0"/>
              <w:rPr>
                <w:b w:val="0"/>
                <w:sz w:val="24"/>
                <w:szCs w:val="24"/>
              </w:rPr>
            </w:pPr>
            <w:r w:rsidRPr="00EA1CBB">
              <w:rPr>
                <w:b w:val="0"/>
                <w:sz w:val="24"/>
                <w:szCs w:val="24"/>
              </w:rPr>
              <w:t>16.</w:t>
            </w:r>
          </w:p>
        </w:tc>
        <w:tc>
          <w:tcPr>
            <w:tcW w:w="2082" w:type="pct"/>
            <w:vAlign w:val="center"/>
          </w:tcPr>
          <w:p w:rsidR="00794611" w:rsidRPr="00EA1CBB" w:rsidRDefault="00794611" w:rsidP="00704104">
            <w:pPr>
              <w:pStyle w:val="a4"/>
              <w:ind w:firstLine="0"/>
              <w:jc w:val="left"/>
              <w:rPr>
                <w:b w:val="0"/>
                <w:sz w:val="24"/>
                <w:szCs w:val="24"/>
              </w:rPr>
            </w:pPr>
            <w:r w:rsidRPr="00EA1CBB">
              <w:rPr>
                <w:b w:val="0"/>
                <w:sz w:val="24"/>
                <w:szCs w:val="24"/>
              </w:rPr>
              <w:t>Лесные хижины</w:t>
            </w:r>
          </w:p>
        </w:tc>
        <w:tc>
          <w:tcPr>
            <w:tcW w:w="1232" w:type="pct"/>
            <w:vAlign w:val="center"/>
          </w:tcPr>
          <w:p w:rsidR="00794611" w:rsidRPr="00EA1CBB" w:rsidRDefault="00794611" w:rsidP="00704104">
            <w:pPr>
              <w:pStyle w:val="a4"/>
              <w:ind w:firstLine="0"/>
              <w:rPr>
                <w:b w:val="0"/>
                <w:sz w:val="24"/>
                <w:szCs w:val="24"/>
              </w:rPr>
            </w:pPr>
            <w:r w:rsidRPr="00EA1CBB">
              <w:rPr>
                <w:b w:val="0"/>
                <w:sz w:val="24"/>
                <w:szCs w:val="24"/>
              </w:rPr>
              <w:t>10-15</w:t>
            </w:r>
          </w:p>
        </w:tc>
        <w:tc>
          <w:tcPr>
            <w:tcW w:w="1027" w:type="pct"/>
            <w:vAlign w:val="center"/>
          </w:tcPr>
          <w:p w:rsidR="00794611" w:rsidRPr="00EA1CBB" w:rsidRDefault="00794611" w:rsidP="00704104">
            <w:pPr>
              <w:pStyle w:val="a4"/>
              <w:ind w:firstLine="0"/>
              <w:rPr>
                <w:b w:val="0"/>
                <w:sz w:val="24"/>
                <w:szCs w:val="24"/>
              </w:rPr>
            </w:pPr>
            <w:r w:rsidRPr="00EA1CBB">
              <w:rPr>
                <w:b w:val="0"/>
                <w:sz w:val="24"/>
                <w:szCs w:val="24"/>
              </w:rPr>
              <w:t>15-20</w:t>
            </w:r>
          </w:p>
          <w:p w:rsidR="00794611" w:rsidRPr="00EA1CBB" w:rsidRDefault="00794611" w:rsidP="00704104">
            <w:pPr>
              <w:pStyle w:val="a4"/>
              <w:rPr>
                <w:b w:val="0"/>
                <w:sz w:val="24"/>
                <w:szCs w:val="24"/>
              </w:rPr>
            </w:pPr>
          </w:p>
        </w:tc>
      </w:tr>
      <w:tr w:rsidR="00794611" w:rsidRPr="00EA1CBB" w:rsidTr="00704104">
        <w:trPr>
          <w:trHeight w:val="84"/>
        </w:trPr>
        <w:tc>
          <w:tcPr>
            <w:tcW w:w="659" w:type="pct"/>
            <w:vAlign w:val="center"/>
          </w:tcPr>
          <w:p w:rsidR="00794611" w:rsidRPr="00EA1CBB" w:rsidRDefault="00794611" w:rsidP="00704104">
            <w:pPr>
              <w:pStyle w:val="a4"/>
              <w:ind w:firstLine="0"/>
              <w:rPr>
                <w:b w:val="0"/>
                <w:sz w:val="24"/>
                <w:szCs w:val="24"/>
              </w:rPr>
            </w:pPr>
            <w:r w:rsidRPr="00EA1CBB">
              <w:rPr>
                <w:b w:val="0"/>
                <w:sz w:val="24"/>
                <w:szCs w:val="24"/>
              </w:rPr>
              <w:t>17.</w:t>
            </w:r>
          </w:p>
        </w:tc>
        <w:tc>
          <w:tcPr>
            <w:tcW w:w="2082" w:type="pct"/>
            <w:vAlign w:val="center"/>
          </w:tcPr>
          <w:p w:rsidR="00794611" w:rsidRPr="00EA1CBB" w:rsidRDefault="00794611" w:rsidP="00704104">
            <w:pPr>
              <w:pStyle w:val="a4"/>
              <w:ind w:firstLine="0"/>
              <w:jc w:val="left"/>
              <w:rPr>
                <w:b w:val="0"/>
                <w:sz w:val="24"/>
                <w:szCs w:val="24"/>
              </w:rPr>
            </w:pPr>
            <w:r w:rsidRPr="00EA1CBB">
              <w:rPr>
                <w:b w:val="0"/>
                <w:sz w:val="24"/>
                <w:szCs w:val="24"/>
              </w:rPr>
              <w:t>Объекты размещения экзотического характера: хутора, слободки, постоялые дворы</w:t>
            </w:r>
          </w:p>
        </w:tc>
        <w:tc>
          <w:tcPr>
            <w:tcW w:w="1232" w:type="pct"/>
            <w:vAlign w:val="center"/>
          </w:tcPr>
          <w:p w:rsidR="00794611" w:rsidRPr="00EA1CBB" w:rsidRDefault="00794611" w:rsidP="00704104">
            <w:pPr>
              <w:pStyle w:val="a4"/>
              <w:ind w:firstLine="0"/>
              <w:rPr>
                <w:b w:val="0"/>
                <w:sz w:val="24"/>
                <w:szCs w:val="24"/>
              </w:rPr>
            </w:pPr>
            <w:r w:rsidRPr="00EA1CBB">
              <w:rPr>
                <w:b w:val="0"/>
                <w:sz w:val="24"/>
                <w:szCs w:val="24"/>
              </w:rPr>
              <w:t>25-50</w:t>
            </w:r>
          </w:p>
        </w:tc>
        <w:tc>
          <w:tcPr>
            <w:tcW w:w="1027" w:type="pct"/>
            <w:vAlign w:val="center"/>
          </w:tcPr>
          <w:p w:rsidR="00794611" w:rsidRPr="00EA1CBB" w:rsidRDefault="00794611" w:rsidP="00704104">
            <w:pPr>
              <w:pStyle w:val="a4"/>
              <w:rPr>
                <w:b w:val="0"/>
                <w:sz w:val="24"/>
                <w:szCs w:val="24"/>
              </w:rPr>
            </w:pPr>
          </w:p>
        </w:tc>
      </w:tr>
    </w:tbl>
    <w:p w:rsidR="00794611" w:rsidRPr="00EA1CBB" w:rsidRDefault="00794611" w:rsidP="00794611">
      <w:pPr>
        <w:jc w:val="both"/>
        <w:rPr>
          <w:rFonts w:ascii="Times New Roman" w:hAnsi="Times New Roman" w:cs="Times New Roman"/>
        </w:rPr>
      </w:pPr>
    </w:p>
    <w:p w:rsidR="0036745A" w:rsidRPr="00EA1CBB" w:rsidRDefault="0036745A" w:rsidP="00794611">
      <w:pPr>
        <w:ind w:firstLine="709"/>
        <w:jc w:val="both"/>
        <w:rPr>
          <w:rFonts w:ascii="Times New Roman" w:hAnsi="Times New Roman" w:cs="Times New Roman"/>
          <w:sz w:val="28"/>
          <w:szCs w:val="28"/>
        </w:rPr>
      </w:pPr>
    </w:p>
    <w:p w:rsidR="00794611" w:rsidRPr="00EA1CBB" w:rsidRDefault="00794611" w:rsidP="003C01AB">
      <w:pPr>
        <w:ind w:firstLine="720"/>
        <w:jc w:val="both"/>
        <w:rPr>
          <w:rFonts w:ascii="Times New Roman" w:hAnsi="Times New Roman" w:cs="Times New Roman"/>
          <w:sz w:val="28"/>
          <w:szCs w:val="28"/>
        </w:rPr>
      </w:pPr>
    </w:p>
    <w:p w:rsidR="002D2CC7" w:rsidRPr="00EA1CBB" w:rsidRDefault="002D2CC7" w:rsidP="000948E5">
      <w:pPr>
        <w:pStyle w:val="dktexjustify"/>
        <w:shd w:val="clear" w:color="auto" w:fill="FFFFFF"/>
        <w:spacing w:before="0" w:beforeAutospacing="0" w:after="0" w:afterAutospacing="0"/>
        <w:ind w:firstLine="720"/>
        <w:jc w:val="center"/>
        <w:outlineLvl w:val="1"/>
        <w:rPr>
          <w:color w:val="000000"/>
          <w:sz w:val="28"/>
          <w:szCs w:val="28"/>
        </w:rPr>
      </w:pPr>
      <w:bookmarkStart w:id="48" w:name="_Toc436775365"/>
      <w:r w:rsidRPr="00EA1CBB">
        <w:rPr>
          <w:color w:val="000000"/>
          <w:sz w:val="28"/>
          <w:szCs w:val="28"/>
        </w:rPr>
        <w:t xml:space="preserve">Норматив </w:t>
      </w:r>
      <w:r w:rsidRPr="00EA1CBB">
        <w:rPr>
          <w:sz w:val="28"/>
          <w:szCs w:val="28"/>
        </w:rPr>
        <w:t>соотношения площадей функциональных зон парков, садов микрорайонов (кварталов)</w:t>
      </w:r>
      <w:r w:rsidR="00527826">
        <w:rPr>
          <w:sz w:val="28"/>
          <w:szCs w:val="28"/>
        </w:rPr>
        <w:t xml:space="preserve"> к общей площади парка, сада</w:t>
      </w:r>
      <w:bookmarkEnd w:id="48"/>
    </w:p>
    <w:p w:rsidR="00794611" w:rsidRPr="00EA1CBB" w:rsidRDefault="00794611" w:rsidP="003C01AB">
      <w:pPr>
        <w:ind w:firstLine="720"/>
        <w:jc w:val="both"/>
        <w:rPr>
          <w:rFonts w:ascii="Times New Roman" w:hAnsi="Times New Roman" w:cs="Times New Roman"/>
          <w:sz w:val="28"/>
          <w:szCs w:val="28"/>
        </w:rPr>
      </w:pPr>
    </w:p>
    <w:p w:rsidR="00794611" w:rsidRPr="00EA1CBB" w:rsidRDefault="00794611" w:rsidP="00794611">
      <w:pPr>
        <w:ind w:firstLine="714"/>
        <w:jc w:val="both"/>
        <w:rPr>
          <w:rFonts w:ascii="Times New Roman" w:hAnsi="Times New Roman" w:cs="Times New Roman"/>
          <w:sz w:val="28"/>
          <w:szCs w:val="28"/>
        </w:rPr>
      </w:pPr>
      <w:r w:rsidRPr="00EA1CBB">
        <w:rPr>
          <w:rFonts w:ascii="Times New Roman" w:hAnsi="Times New Roman" w:cs="Times New Roman"/>
          <w:sz w:val="28"/>
          <w:szCs w:val="28"/>
        </w:rPr>
        <w:t>6</w:t>
      </w:r>
      <w:r w:rsidR="005E6DD2">
        <w:rPr>
          <w:rFonts w:ascii="Times New Roman" w:hAnsi="Times New Roman" w:cs="Times New Roman"/>
          <w:sz w:val="28"/>
          <w:szCs w:val="28"/>
        </w:rPr>
        <w:t>6</w:t>
      </w:r>
      <w:r w:rsidRPr="00EA1CBB">
        <w:rPr>
          <w:rFonts w:ascii="Times New Roman" w:hAnsi="Times New Roman" w:cs="Times New Roman"/>
          <w:sz w:val="28"/>
          <w:szCs w:val="28"/>
        </w:rPr>
        <w:t>. Минимальные расчетные показатели соотношения площадей функциональных зон парков, садов микрорайонов (кварталов) следует принимать в соответствии с таблицей 1</w:t>
      </w:r>
      <w:r w:rsidR="00EA1CBB" w:rsidRPr="00EA1CBB">
        <w:rPr>
          <w:rFonts w:ascii="Times New Roman" w:hAnsi="Times New Roman" w:cs="Times New Roman"/>
          <w:sz w:val="28"/>
          <w:szCs w:val="28"/>
        </w:rPr>
        <w:t>3</w:t>
      </w:r>
      <w:r w:rsidRPr="00EA1CBB">
        <w:rPr>
          <w:rFonts w:ascii="Times New Roman" w:hAnsi="Times New Roman" w:cs="Times New Roman"/>
          <w:sz w:val="28"/>
          <w:szCs w:val="28"/>
        </w:rPr>
        <w:t>.</w:t>
      </w:r>
    </w:p>
    <w:p w:rsidR="00794611" w:rsidRPr="00EA1CBB" w:rsidRDefault="00794611" w:rsidP="00794611">
      <w:pPr>
        <w:pStyle w:val="affd"/>
        <w:keepNext/>
        <w:jc w:val="both"/>
        <w:rPr>
          <w:rFonts w:ascii="Times New Roman" w:hAnsi="Times New Roman" w:cs="Times New Roman"/>
          <w:b w:val="0"/>
          <w:sz w:val="24"/>
          <w:szCs w:val="24"/>
        </w:rPr>
      </w:pPr>
      <w:r w:rsidRPr="00EA1CBB">
        <w:rPr>
          <w:rFonts w:ascii="Times New Roman" w:hAnsi="Times New Roman" w:cs="Times New Roman"/>
          <w:b w:val="0"/>
          <w:sz w:val="24"/>
          <w:szCs w:val="24"/>
        </w:rPr>
        <w:lastRenderedPageBreak/>
        <w:t>Таблица 1</w:t>
      </w:r>
      <w:r w:rsidR="00EA1CBB" w:rsidRPr="00EA1CBB">
        <w:rPr>
          <w:rFonts w:ascii="Times New Roman" w:hAnsi="Times New Roman" w:cs="Times New Roman"/>
          <w:b w:val="0"/>
          <w:sz w:val="24"/>
          <w:szCs w:val="24"/>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8"/>
        <w:gridCol w:w="2158"/>
        <w:gridCol w:w="1229"/>
        <w:gridCol w:w="1889"/>
        <w:gridCol w:w="1563"/>
        <w:gridCol w:w="856"/>
      </w:tblGrid>
      <w:tr w:rsidR="00794611" w:rsidRPr="00EA1CBB" w:rsidTr="00704104">
        <w:tc>
          <w:tcPr>
            <w:tcW w:w="1132" w:type="pct"/>
            <w:vMerge w:val="restar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Функциональные</w:t>
            </w:r>
          </w:p>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зоны парков, садов микрорайонов (кварталов)</w:t>
            </w:r>
          </w:p>
        </w:tc>
        <w:tc>
          <w:tcPr>
            <w:tcW w:w="1132" w:type="pct"/>
            <w:vMerge w:val="restar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Соотношение площадей</w:t>
            </w:r>
          </w:p>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функциональных зон, процентов от общей площади парка, сада</w:t>
            </w:r>
          </w:p>
        </w:tc>
        <w:tc>
          <w:tcPr>
            <w:tcW w:w="2736" w:type="pct"/>
            <w:gridSpan w:val="4"/>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Показатели площади функциональной зоны,</w:t>
            </w:r>
          </w:p>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кв.метров на посетителя</w:t>
            </w:r>
          </w:p>
        </w:tc>
      </w:tr>
      <w:tr w:rsidR="00794611" w:rsidRPr="00EA1CBB" w:rsidTr="00704104">
        <w:tc>
          <w:tcPr>
            <w:tcW w:w="1132" w:type="pct"/>
            <w:vMerge/>
          </w:tcPr>
          <w:p w:rsidR="00794611" w:rsidRPr="00EA1CBB" w:rsidRDefault="00794611" w:rsidP="00704104">
            <w:pPr>
              <w:keepNext/>
              <w:jc w:val="center"/>
              <w:rPr>
                <w:rFonts w:ascii="Times New Roman" w:hAnsi="Times New Roman" w:cs="Times New Roman"/>
                <w:sz w:val="24"/>
                <w:szCs w:val="24"/>
              </w:rPr>
            </w:pPr>
          </w:p>
        </w:tc>
        <w:tc>
          <w:tcPr>
            <w:tcW w:w="1132" w:type="pct"/>
            <w:vMerge/>
          </w:tcPr>
          <w:p w:rsidR="00794611" w:rsidRPr="00EA1CBB" w:rsidRDefault="00794611" w:rsidP="00704104">
            <w:pPr>
              <w:keepNext/>
              <w:jc w:val="center"/>
              <w:rPr>
                <w:rFonts w:ascii="Times New Roman" w:hAnsi="Times New Roman" w:cs="Times New Roman"/>
                <w:sz w:val="24"/>
                <w:szCs w:val="24"/>
              </w:rPr>
            </w:pPr>
          </w:p>
        </w:tc>
        <w:tc>
          <w:tcPr>
            <w:tcW w:w="660" w:type="pct"/>
          </w:tcPr>
          <w:p w:rsidR="00794611" w:rsidRPr="00EA1CBB" w:rsidRDefault="00794611" w:rsidP="00704104">
            <w:pPr>
              <w:keepNext/>
              <w:ind w:right="-288"/>
              <w:rPr>
                <w:rFonts w:ascii="Times New Roman" w:hAnsi="Times New Roman" w:cs="Times New Roman"/>
                <w:sz w:val="24"/>
                <w:szCs w:val="24"/>
              </w:rPr>
            </w:pPr>
            <w:r w:rsidRPr="00EA1CBB">
              <w:rPr>
                <w:rFonts w:ascii="Times New Roman" w:hAnsi="Times New Roman" w:cs="Times New Roman"/>
                <w:sz w:val="24"/>
                <w:szCs w:val="24"/>
              </w:rPr>
              <w:t>Городской</w:t>
            </w:r>
          </w:p>
          <w:p w:rsidR="00794611" w:rsidRPr="00EA1CBB" w:rsidRDefault="00794611" w:rsidP="00704104">
            <w:pPr>
              <w:keepNext/>
              <w:rPr>
                <w:rFonts w:ascii="Times New Roman" w:hAnsi="Times New Roman" w:cs="Times New Roman"/>
                <w:sz w:val="24"/>
                <w:szCs w:val="24"/>
              </w:rPr>
            </w:pPr>
            <w:r w:rsidRPr="00EA1CBB">
              <w:rPr>
                <w:rFonts w:ascii="Times New Roman" w:hAnsi="Times New Roman" w:cs="Times New Roman"/>
                <w:sz w:val="24"/>
                <w:szCs w:val="24"/>
              </w:rPr>
              <w:t xml:space="preserve">      парк</w:t>
            </w:r>
          </w:p>
        </w:tc>
        <w:tc>
          <w:tcPr>
            <w:tcW w:w="850"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Парк (сад) планировочного района</w:t>
            </w:r>
          </w:p>
        </w:tc>
        <w:tc>
          <w:tcPr>
            <w:tcW w:w="755"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Сад микрорайона</w:t>
            </w:r>
          </w:p>
          <w:p w:rsidR="00794611" w:rsidRPr="00EA1CBB" w:rsidRDefault="00794611" w:rsidP="00704104">
            <w:pPr>
              <w:keepNext/>
              <w:jc w:val="center"/>
              <w:rPr>
                <w:rFonts w:ascii="Times New Roman" w:hAnsi="Times New Roman" w:cs="Times New Roman"/>
                <w:sz w:val="24"/>
                <w:szCs w:val="24"/>
              </w:rPr>
            </w:pPr>
          </w:p>
        </w:tc>
        <w:tc>
          <w:tcPr>
            <w:tcW w:w="471" w:type="pct"/>
          </w:tcPr>
          <w:p w:rsidR="00794611" w:rsidRPr="00EA1CBB" w:rsidRDefault="00794611" w:rsidP="00704104">
            <w:pPr>
              <w:keepNext/>
              <w:ind w:left="-108" w:right="-108"/>
              <w:jc w:val="center"/>
              <w:rPr>
                <w:rFonts w:ascii="Times New Roman" w:hAnsi="Times New Roman" w:cs="Times New Roman"/>
                <w:sz w:val="24"/>
                <w:szCs w:val="24"/>
              </w:rPr>
            </w:pPr>
            <w:r w:rsidRPr="00EA1CBB">
              <w:rPr>
                <w:rFonts w:ascii="Times New Roman" w:hAnsi="Times New Roman" w:cs="Times New Roman"/>
                <w:sz w:val="24"/>
                <w:szCs w:val="24"/>
              </w:rPr>
              <w:t>Сквер</w:t>
            </w:r>
          </w:p>
        </w:tc>
      </w:tr>
      <w:tr w:rsidR="00794611" w:rsidRPr="00EA1CBB" w:rsidTr="00704104">
        <w:tc>
          <w:tcPr>
            <w:tcW w:w="1132" w:type="pct"/>
          </w:tcPr>
          <w:p w:rsidR="00794611" w:rsidRPr="00EA1CBB" w:rsidRDefault="00794611" w:rsidP="00704104">
            <w:pPr>
              <w:keepNext/>
              <w:jc w:val="both"/>
              <w:rPr>
                <w:rFonts w:ascii="Times New Roman" w:hAnsi="Times New Roman" w:cs="Times New Roman"/>
                <w:sz w:val="24"/>
                <w:szCs w:val="24"/>
              </w:rPr>
            </w:pPr>
            <w:r w:rsidRPr="00EA1CBB">
              <w:rPr>
                <w:rFonts w:ascii="Times New Roman" w:hAnsi="Times New Roman" w:cs="Times New Roman"/>
                <w:sz w:val="24"/>
                <w:szCs w:val="24"/>
              </w:rPr>
              <w:t xml:space="preserve">Культурно-просветительных </w:t>
            </w:r>
          </w:p>
          <w:p w:rsidR="00794611" w:rsidRPr="00EA1CBB" w:rsidRDefault="00794611" w:rsidP="00704104">
            <w:pPr>
              <w:keepNext/>
              <w:jc w:val="both"/>
              <w:rPr>
                <w:rFonts w:ascii="Times New Roman" w:hAnsi="Times New Roman" w:cs="Times New Roman"/>
                <w:sz w:val="24"/>
                <w:szCs w:val="24"/>
              </w:rPr>
            </w:pPr>
            <w:r w:rsidRPr="00EA1CBB">
              <w:rPr>
                <w:rFonts w:ascii="Times New Roman" w:hAnsi="Times New Roman" w:cs="Times New Roman"/>
                <w:sz w:val="24"/>
                <w:szCs w:val="24"/>
              </w:rPr>
              <w:t>мероприятий</w:t>
            </w:r>
          </w:p>
        </w:tc>
        <w:tc>
          <w:tcPr>
            <w:tcW w:w="1132"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3-8</w:t>
            </w:r>
          </w:p>
        </w:tc>
        <w:tc>
          <w:tcPr>
            <w:tcW w:w="660"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20</w:t>
            </w:r>
          </w:p>
        </w:tc>
        <w:tc>
          <w:tcPr>
            <w:tcW w:w="850"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10</w:t>
            </w:r>
          </w:p>
        </w:tc>
        <w:tc>
          <w:tcPr>
            <w:tcW w:w="755"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w:t>
            </w:r>
          </w:p>
        </w:tc>
        <w:tc>
          <w:tcPr>
            <w:tcW w:w="471"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w:t>
            </w:r>
          </w:p>
        </w:tc>
      </w:tr>
      <w:tr w:rsidR="00794611" w:rsidRPr="00EA1CBB" w:rsidTr="00704104">
        <w:tc>
          <w:tcPr>
            <w:tcW w:w="1132" w:type="pct"/>
          </w:tcPr>
          <w:p w:rsidR="00794611" w:rsidRPr="00EA1CBB" w:rsidRDefault="00794611" w:rsidP="00704104">
            <w:pPr>
              <w:keepNext/>
              <w:rPr>
                <w:rFonts w:ascii="Times New Roman" w:hAnsi="Times New Roman" w:cs="Times New Roman"/>
                <w:sz w:val="24"/>
                <w:szCs w:val="24"/>
              </w:rPr>
            </w:pPr>
            <w:r w:rsidRPr="00EA1CBB">
              <w:rPr>
                <w:rFonts w:ascii="Times New Roman" w:hAnsi="Times New Roman" w:cs="Times New Roman"/>
                <w:sz w:val="24"/>
                <w:szCs w:val="24"/>
              </w:rPr>
              <w:t xml:space="preserve">Массовых мероприятий </w:t>
            </w:r>
          </w:p>
        </w:tc>
        <w:tc>
          <w:tcPr>
            <w:tcW w:w="1132"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5-17</w:t>
            </w:r>
          </w:p>
        </w:tc>
        <w:tc>
          <w:tcPr>
            <w:tcW w:w="660"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40</w:t>
            </w:r>
          </w:p>
        </w:tc>
        <w:tc>
          <w:tcPr>
            <w:tcW w:w="850"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30</w:t>
            </w:r>
          </w:p>
        </w:tc>
        <w:tc>
          <w:tcPr>
            <w:tcW w:w="755"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w:t>
            </w:r>
          </w:p>
        </w:tc>
        <w:tc>
          <w:tcPr>
            <w:tcW w:w="471"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w:t>
            </w:r>
          </w:p>
        </w:tc>
      </w:tr>
      <w:tr w:rsidR="00794611" w:rsidRPr="00EA1CBB" w:rsidTr="00704104">
        <w:tc>
          <w:tcPr>
            <w:tcW w:w="1132" w:type="pct"/>
          </w:tcPr>
          <w:p w:rsidR="00794611" w:rsidRPr="00EA1CBB" w:rsidRDefault="00794611" w:rsidP="00704104">
            <w:pPr>
              <w:keepNext/>
              <w:ind w:right="-228"/>
              <w:jc w:val="both"/>
              <w:rPr>
                <w:rFonts w:ascii="Times New Roman" w:hAnsi="Times New Roman" w:cs="Times New Roman"/>
                <w:sz w:val="24"/>
                <w:szCs w:val="24"/>
              </w:rPr>
            </w:pPr>
            <w:r w:rsidRPr="00EA1CBB">
              <w:rPr>
                <w:rFonts w:ascii="Times New Roman" w:hAnsi="Times New Roman" w:cs="Times New Roman"/>
                <w:sz w:val="24"/>
                <w:szCs w:val="24"/>
              </w:rPr>
              <w:t xml:space="preserve">Физкультурно-оздоровительных </w:t>
            </w:r>
          </w:p>
          <w:p w:rsidR="00794611" w:rsidRPr="00EA1CBB" w:rsidRDefault="00794611" w:rsidP="00704104">
            <w:pPr>
              <w:keepNext/>
              <w:jc w:val="both"/>
              <w:rPr>
                <w:rFonts w:ascii="Times New Roman" w:hAnsi="Times New Roman" w:cs="Times New Roman"/>
                <w:sz w:val="24"/>
                <w:szCs w:val="24"/>
              </w:rPr>
            </w:pPr>
            <w:r w:rsidRPr="00EA1CBB">
              <w:rPr>
                <w:rFonts w:ascii="Times New Roman" w:hAnsi="Times New Roman" w:cs="Times New Roman"/>
                <w:sz w:val="24"/>
                <w:szCs w:val="24"/>
              </w:rPr>
              <w:t>мероприятий</w:t>
            </w:r>
          </w:p>
        </w:tc>
        <w:tc>
          <w:tcPr>
            <w:tcW w:w="1132"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10-20</w:t>
            </w:r>
          </w:p>
        </w:tc>
        <w:tc>
          <w:tcPr>
            <w:tcW w:w="660"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100</w:t>
            </w:r>
          </w:p>
        </w:tc>
        <w:tc>
          <w:tcPr>
            <w:tcW w:w="850"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100</w:t>
            </w:r>
          </w:p>
        </w:tc>
        <w:tc>
          <w:tcPr>
            <w:tcW w:w="755"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75</w:t>
            </w:r>
          </w:p>
        </w:tc>
        <w:tc>
          <w:tcPr>
            <w:tcW w:w="471" w:type="pct"/>
          </w:tcPr>
          <w:p w:rsidR="00794611" w:rsidRPr="00EA1CBB" w:rsidRDefault="00794611" w:rsidP="00704104">
            <w:pPr>
              <w:keepNext/>
              <w:jc w:val="center"/>
              <w:rPr>
                <w:rFonts w:ascii="Times New Roman" w:hAnsi="Times New Roman" w:cs="Times New Roman"/>
                <w:sz w:val="24"/>
                <w:szCs w:val="24"/>
              </w:rPr>
            </w:pPr>
            <w:r w:rsidRPr="00EA1CBB">
              <w:rPr>
                <w:rFonts w:ascii="Times New Roman" w:hAnsi="Times New Roman" w:cs="Times New Roman"/>
                <w:sz w:val="24"/>
                <w:szCs w:val="24"/>
              </w:rPr>
              <w:t>-</w:t>
            </w:r>
          </w:p>
        </w:tc>
      </w:tr>
      <w:tr w:rsidR="00794611" w:rsidRPr="00EA1CBB" w:rsidTr="00704104">
        <w:tc>
          <w:tcPr>
            <w:tcW w:w="1132" w:type="pct"/>
          </w:tcPr>
          <w:p w:rsidR="00794611" w:rsidRPr="00EA1CBB" w:rsidRDefault="00794611" w:rsidP="00704104">
            <w:pPr>
              <w:jc w:val="both"/>
              <w:rPr>
                <w:rFonts w:ascii="Times New Roman" w:hAnsi="Times New Roman" w:cs="Times New Roman"/>
                <w:sz w:val="24"/>
                <w:szCs w:val="24"/>
              </w:rPr>
            </w:pPr>
          </w:p>
          <w:p w:rsidR="00794611" w:rsidRPr="00EA1CBB" w:rsidRDefault="00794611" w:rsidP="00704104">
            <w:pPr>
              <w:jc w:val="both"/>
              <w:rPr>
                <w:rFonts w:ascii="Times New Roman" w:hAnsi="Times New Roman" w:cs="Times New Roman"/>
                <w:sz w:val="24"/>
                <w:szCs w:val="24"/>
              </w:rPr>
            </w:pPr>
            <w:r w:rsidRPr="00EA1CBB">
              <w:rPr>
                <w:rFonts w:ascii="Times New Roman" w:hAnsi="Times New Roman" w:cs="Times New Roman"/>
                <w:sz w:val="24"/>
                <w:szCs w:val="24"/>
              </w:rPr>
              <w:t>Отдыха детей</w:t>
            </w:r>
          </w:p>
          <w:p w:rsidR="00794611" w:rsidRPr="00EA1CBB" w:rsidRDefault="00794611" w:rsidP="00704104">
            <w:pPr>
              <w:jc w:val="both"/>
              <w:rPr>
                <w:rFonts w:ascii="Times New Roman" w:hAnsi="Times New Roman" w:cs="Times New Roman"/>
                <w:sz w:val="24"/>
                <w:szCs w:val="24"/>
              </w:rPr>
            </w:pPr>
          </w:p>
        </w:tc>
        <w:tc>
          <w:tcPr>
            <w:tcW w:w="1132" w:type="pct"/>
          </w:tcPr>
          <w:p w:rsidR="00794611" w:rsidRPr="00EA1CBB" w:rsidRDefault="00794611" w:rsidP="00704104">
            <w:pPr>
              <w:jc w:val="center"/>
              <w:rPr>
                <w:rFonts w:ascii="Times New Roman" w:hAnsi="Times New Roman" w:cs="Times New Roman"/>
                <w:sz w:val="24"/>
                <w:szCs w:val="24"/>
              </w:rPr>
            </w:pPr>
          </w:p>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5-10</w:t>
            </w:r>
          </w:p>
        </w:tc>
        <w:tc>
          <w:tcPr>
            <w:tcW w:w="660" w:type="pct"/>
          </w:tcPr>
          <w:p w:rsidR="00794611" w:rsidRPr="00EA1CBB" w:rsidRDefault="00794611" w:rsidP="00704104">
            <w:pPr>
              <w:jc w:val="center"/>
              <w:rPr>
                <w:rFonts w:ascii="Times New Roman" w:hAnsi="Times New Roman" w:cs="Times New Roman"/>
                <w:sz w:val="24"/>
                <w:szCs w:val="24"/>
              </w:rPr>
            </w:pPr>
          </w:p>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170</w:t>
            </w:r>
          </w:p>
        </w:tc>
        <w:tc>
          <w:tcPr>
            <w:tcW w:w="850" w:type="pct"/>
          </w:tcPr>
          <w:p w:rsidR="00794611" w:rsidRPr="00EA1CBB" w:rsidRDefault="00794611" w:rsidP="00704104">
            <w:pPr>
              <w:jc w:val="center"/>
              <w:rPr>
                <w:rFonts w:ascii="Times New Roman" w:hAnsi="Times New Roman" w:cs="Times New Roman"/>
                <w:sz w:val="24"/>
                <w:szCs w:val="24"/>
              </w:rPr>
            </w:pPr>
          </w:p>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170</w:t>
            </w:r>
          </w:p>
        </w:tc>
        <w:tc>
          <w:tcPr>
            <w:tcW w:w="755" w:type="pct"/>
          </w:tcPr>
          <w:p w:rsidR="00794611" w:rsidRPr="00EA1CBB" w:rsidRDefault="00794611" w:rsidP="00704104">
            <w:pPr>
              <w:jc w:val="center"/>
              <w:rPr>
                <w:rFonts w:ascii="Times New Roman" w:hAnsi="Times New Roman" w:cs="Times New Roman"/>
                <w:sz w:val="24"/>
                <w:szCs w:val="24"/>
              </w:rPr>
            </w:pPr>
          </w:p>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80</w:t>
            </w:r>
          </w:p>
        </w:tc>
        <w:tc>
          <w:tcPr>
            <w:tcW w:w="471" w:type="pct"/>
          </w:tcPr>
          <w:p w:rsidR="00794611" w:rsidRPr="00EA1CBB" w:rsidRDefault="00794611" w:rsidP="00704104">
            <w:pPr>
              <w:jc w:val="center"/>
              <w:rPr>
                <w:rFonts w:ascii="Times New Roman" w:hAnsi="Times New Roman" w:cs="Times New Roman"/>
                <w:sz w:val="24"/>
                <w:szCs w:val="24"/>
              </w:rPr>
            </w:pPr>
          </w:p>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80</w:t>
            </w:r>
          </w:p>
        </w:tc>
      </w:tr>
      <w:tr w:rsidR="00794611" w:rsidRPr="00EA1CBB" w:rsidTr="00704104">
        <w:tc>
          <w:tcPr>
            <w:tcW w:w="1132" w:type="pct"/>
          </w:tcPr>
          <w:p w:rsidR="00794611" w:rsidRPr="00EA1CBB" w:rsidRDefault="00794611" w:rsidP="00704104">
            <w:pPr>
              <w:jc w:val="both"/>
              <w:rPr>
                <w:rFonts w:ascii="Times New Roman" w:hAnsi="Times New Roman" w:cs="Times New Roman"/>
                <w:sz w:val="24"/>
                <w:szCs w:val="24"/>
              </w:rPr>
            </w:pPr>
            <w:r w:rsidRPr="00EA1CBB">
              <w:rPr>
                <w:rFonts w:ascii="Times New Roman" w:hAnsi="Times New Roman" w:cs="Times New Roman"/>
                <w:sz w:val="24"/>
                <w:szCs w:val="24"/>
              </w:rPr>
              <w:t xml:space="preserve">Прогулочная </w:t>
            </w:r>
          </w:p>
          <w:p w:rsidR="00794611" w:rsidRPr="00EA1CBB" w:rsidRDefault="00794611" w:rsidP="00704104">
            <w:pPr>
              <w:jc w:val="both"/>
              <w:rPr>
                <w:rFonts w:ascii="Times New Roman" w:hAnsi="Times New Roman" w:cs="Times New Roman"/>
                <w:sz w:val="24"/>
                <w:szCs w:val="24"/>
              </w:rPr>
            </w:pPr>
          </w:p>
        </w:tc>
        <w:tc>
          <w:tcPr>
            <w:tcW w:w="1132" w:type="pct"/>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40-75</w:t>
            </w:r>
          </w:p>
        </w:tc>
        <w:tc>
          <w:tcPr>
            <w:tcW w:w="660" w:type="pct"/>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200</w:t>
            </w:r>
          </w:p>
        </w:tc>
        <w:tc>
          <w:tcPr>
            <w:tcW w:w="850" w:type="pct"/>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200</w:t>
            </w:r>
          </w:p>
        </w:tc>
        <w:tc>
          <w:tcPr>
            <w:tcW w:w="755" w:type="pct"/>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200</w:t>
            </w:r>
          </w:p>
        </w:tc>
        <w:tc>
          <w:tcPr>
            <w:tcW w:w="471" w:type="pct"/>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200</w:t>
            </w:r>
          </w:p>
        </w:tc>
      </w:tr>
      <w:tr w:rsidR="00794611" w:rsidRPr="00EA1CBB" w:rsidTr="00704104">
        <w:tc>
          <w:tcPr>
            <w:tcW w:w="1132" w:type="pct"/>
          </w:tcPr>
          <w:p w:rsidR="00794611" w:rsidRPr="00EA1CBB" w:rsidRDefault="00794611" w:rsidP="00704104">
            <w:pPr>
              <w:jc w:val="both"/>
              <w:rPr>
                <w:rFonts w:ascii="Times New Roman" w:hAnsi="Times New Roman" w:cs="Times New Roman"/>
                <w:sz w:val="24"/>
                <w:szCs w:val="24"/>
              </w:rPr>
            </w:pPr>
            <w:r w:rsidRPr="00EA1CBB">
              <w:rPr>
                <w:rFonts w:ascii="Times New Roman" w:hAnsi="Times New Roman" w:cs="Times New Roman"/>
                <w:sz w:val="24"/>
                <w:szCs w:val="24"/>
              </w:rPr>
              <w:t xml:space="preserve">Хозяйственная </w:t>
            </w:r>
          </w:p>
          <w:p w:rsidR="00794611" w:rsidRPr="00EA1CBB" w:rsidRDefault="00794611" w:rsidP="00704104">
            <w:pPr>
              <w:jc w:val="both"/>
              <w:rPr>
                <w:rFonts w:ascii="Times New Roman" w:hAnsi="Times New Roman" w:cs="Times New Roman"/>
                <w:sz w:val="24"/>
                <w:szCs w:val="24"/>
              </w:rPr>
            </w:pPr>
          </w:p>
        </w:tc>
        <w:tc>
          <w:tcPr>
            <w:tcW w:w="1132" w:type="pct"/>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2-5</w:t>
            </w:r>
          </w:p>
        </w:tc>
        <w:tc>
          <w:tcPr>
            <w:tcW w:w="660" w:type="pct"/>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0,2</w:t>
            </w:r>
          </w:p>
        </w:tc>
        <w:tc>
          <w:tcPr>
            <w:tcW w:w="850" w:type="pct"/>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0,2</w:t>
            </w:r>
          </w:p>
        </w:tc>
        <w:tc>
          <w:tcPr>
            <w:tcW w:w="755" w:type="pct"/>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0,2</w:t>
            </w:r>
          </w:p>
        </w:tc>
        <w:tc>
          <w:tcPr>
            <w:tcW w:w="471" w:type="pct"/>
          </w:tcPr>
          <w:p w:rsidR="00794611" w:rsidRPr="00EA1CBB" w:rsidRDefault="00794611" w:rsidP="00704104">
            <w:pPr>
              <w:jc w:val="center"/>
              <w:rPr>
                <w:rFonts w:ascii="Times New Roman" w:hAnsi="Times New Roman" w:cs="Times New Roman"/>
                <w:sz w:val="24"/>
                <w:szCs w:val="24"/>
              </w:rPr>
            </w:pPr>
            <w:r w:rsidRPr="00EA1CBB">
              <w:rPr>
                <w:rFonts w:ascii="Times New Roman" w:hAnsi="Times New Roman" w:cs="Times New Roman"/>
                <w:sz w:val="24"/>
                <w:szCs w:val="24"/>
              </w:rPr>
              <w:t>0,2</w:t>
            </w:r>
          </w:p>
        </w:tc>
      </w:tr>
    </w:tbl>
    <w:p w:rsidR="00794611" w:rsidRPr="00EA1CBB" w:rsidRDefault="00794611" w:rsidP="00794611">
      <w:pPr>
        <w:jc w:val="both"/>
        <w:rPr>
          <w:rFonts w:ascii="Times New Roman" w:hAnsi="Times New Roman" w:cs="Times New Roman"/>
        </w:rPr>
      </w:pPr>
    </w:p>
    <w:p w:rsidR="002D2CC7" w:rsidRPr="00EA1CBB" w:rsidRDefault="002D2CC7" w:rsidP="00794611">
      <w:pPr>
        <w:jc w:val="both"/>
        <w:rPr>
          <w:rFonts w:ascii="Times New Roman" w:hAnsi="Times New Roman" w:cs="Times New Roman"/>
        </w:rPr>
      </w:pPr>
    </w:p>
    <w:p w:rsidR="002D2CC7" w:rsidRPr="00EA1CBB" w:rsidRDefault="002D2CC7" w:rsidP="000948E5">
      <w:pPr>
        <w:jc w:val="center"/>
        <w:outlineLvl w:val="1"/>
        <w:rPr>
          <w:rFonts w:ascii="Times New Roman" w:hAnsi="Times New Roman" w:cs="Times New Roman"/>
        </w:rPr>
      </w:pPr>
      <w:bookmarkStart w:id="49" w:name="_Toc436775366"/>
      <w:r w:rsidRPr="00EA1CBB">
        <w:rPr>
          <w:rFonts w:ascii="Times New Roman" w:hAnsi="Times New Roman" w:cs="Times New Roman"/>
          <w:sz w:val="28"/>
          <w:szCs w:val="28"/>
        </w:rPr>
        <w:t xml:space="preserve">Норматив </w:t>
      </w:r>
      <w:r w:rsidR="002C34ED">
        <w:rPr>
          <w:rFonts w:ascii="Times New Roman" w:hAnsi="Times New Roman" w:cs="Times New Roman"/>
          <w:sz w:val="28"/>
          <w:szCs w:val="28"/>
        </w:rPr>
        <w:t xml:space="preserve">площади </w:t>
      </w:r>
      <w:r w:rsidRPr="00EA1CBB">
        <w:rPr>
          <w:rFonts w:ascii="Times New Roman" w:hAnsi="Times New Roman" w:cs="Times New Roman"/>
          <w:sz w:val="28"/>
          <w:szCs w:val="28"/>
        </w:rPr>
        <w:t>территорий зон массового кратковременного отдыха в границах населенного пункта</w:t>
      </w:r>
      <w:bookmarkEnd w:id="49"/>
    </w:p>
    <w:p w:rsidR="00794611" w:rsidRPr="00EA1CBB" w:rsidRDefault="00794611" w:rsidP="00794611">
      <w:pPr>
        <w:jc w:val="both"/>
        <w:rPr>
          <w:rFonts w:ascii="Times New Roman" w:hAnsi="Times New Roman" w:cs="Times New Roman"/>
        </w:rPr>
      </w:pPr>
    </w:p>
    <w:p w:rsidR="00794611" w:rsidRPr="00EA1CBB" w:rsidRDefault="00794611" w:rsidP="00794611">
      <w:pPr>
        <w:ind w:firstLine="720"/>
        <w:jc w:val="both"/>
        <w:rPr>
          <w:rFonts w:ascii="Times New Roman" w:hAnsi="Times New Roman" w:cs="Times New Roman"/>
          <w:sz w:val="28"/>
          <w:szCs w:val="28"/>
        </w:rPr>
      </w:pPr>
      <w:r w:rsidRPr="000036EB">
        <w:rPr>
          <w:rFonts w:ascii="Times New Roman" w:hAnsi="Times New Roman" w:cs="Times New Roman"/>
          <w:sz w:val="28"/>
          <w:szCs w:val="28"/>
        </w:rPr>
        <w:t>6</w:t>
      </w:r>
      <w:r w:rsidR="000036EB">
        <w:rPr>
          <w:rFonts w:ascii="Times New Roman" w:hAnsi="Times New Roman" w:cs="Times New Roman"/>
          <w:sz w:val="28"/>
          <w:szCs w:val="28"/>
        </w:rPr>
        <w:t>7</w:t>
      </w:r>
      <w:r w:rsidRPr="000036EB">
        <w:rPr>
          <w:rFonts w:ascii="Times New Roman" w:hAnsi="Times New Roman" w:cs="Times New Roman"/>
          <w:sz w:val="28"/>
          <w:szCs w:val="28"/>
        </w:rPr>
        <w:t xml:space="preserve">. Минимальные расчетные показатели </w:t>
      </w:r>
      <w:r w:rsidR="002C34ED" w:rsidRPr="000036EB">
        <w:rPr>
          <w:rFonts w:ascii="Times New Roman" w:hAnsi="Times New Roman" w:cs="Times New Roman"/>
          <w:sz w:val="28"/>
          <w:szCs w:val="28"/>
        </w:rPr>
        <w:t xml:space="preserve">площади </w:t>
      </w:r>
      <w:r w:rsidRPr="000036EB">
        <w:rPr>
          <w:rFonts w:ascii="Times New Roman" w:hAnsi="Times New Roman" w:cs="Times New Roman"/>
          <w:sz w:val="28"/>
          <w:szCs w:val="28"/>
        </w:rPr>
        <w:t>территорий зон массового кратковременного отдыха в границах населенного пункта следует принимать из расчета не менее 500 кв. метров</w:t>
      </w:r>
      <w:r w:rsidR="00C23506">
        <w:rPr>
          <w:rFonts w:ascii="Times New Roman" w:hAnsi="Times New Roman" w:cs="Times New Roman"/>
          <w:sz w:val="28"/>
          <w:szCs w:val="28"/>
        </w:rPr>
        <w:t xml:space="preserve"> </w:t>
      </w:r>
      <w:r w:rsidRPr="000036EB">
        <w:rPr>
          <w:rFonts w:ascii="Times New Roman" w:hAnsi="Times New Roman" w:cs="Times New Roman"/>
          <w:spacing w:val="-2"/>
          <w:sz w:val="28"/>
          <w:szCs w:val="28"/>
        </w:rPr>
        <w:t>на 1 посетителя. При этом</w:t>
      </w:r>
      <w:r w:rsidRPr="00EA1CBB">
        <w:rPr>
          <w:rFonts w:ascii="Times New Roman" w:hAnsi="Times New Roman" w:cs="Times New Roman"/>
          <w:spacing w:val="-2"/>
          <w:sz w:val="28"/>
          <w:szCs w:val="28"/>
        </w:rPr>
        <w:t xml:space="preserve"> наиболее интенсивно используемая часть такой территории для активных</w:t>
      </w:r>
      <w:r w:rsidRPr="00EA1CBB">
        <w:rPr>
          <w:rFonts w:ascii="Times New Roman" w:hAnsi="Times New Roman" w:cs="Times New Roman"/>
          <w:sz w:val="28"/>
          <w:szCs w:val="28"/>
        </w:rPr>
        <w:t xml:space="preserve"> видов отдыха должна составлять не менее 100 кв. метров</w:t>
      </w:r>
      <w:r w:rsidR="00C23506">
        <w:rPr>
          <w:rFonts w:ascii="Times New Roman" w:hAnsi="Times New Roman" w:cs="Times New Roman"/>
          <w:sz w:val="28"/>
          <w:szCs w:val="28"/>
        </w:rPr>
        <w:t xml:space="preserve"> </w:t>
      </w:r>
      <w:r w:rsidRPr="00EA1CBB">
        <w:rPr>
          <w:rFonts w:ascii="Times New Roman" w:hAnsi="Times New Roman" w:cs="Times New Roman"/>
          <w:sz w:val="28"/>
          <w:szCs w:val="28"/>
        </w:rPr>
        <w:t>на одного посетителя.</w:t>
      </w:r>
    </w:p>
    <w:p w:rsidR="000036EB" w:rsidRDefault="000036EB" w:rsidP="002D2CC7">
      <w:pPr>
        <w:ind w:firstLine="720"/>
        <w:jc w:val="center"/>
        <w:rPr>
          <w:rFonts w:ascii="Times New Roman" w:hAnsi="Times New Roman" w:cs="Times New Roman"/>
          <w:sz w:val="28"/>
          <w:szCs w:val="28"/>
        </w:rPr>
      </w:pPr>
    </w:p>
    <w:p w:rsidR="002D2CC7" w:rsidRPr="00EA1CBB" w:rsidRDefault="002D2CC7" w:rsidP="000948E5">
      <w:pPr>
        <w:ind w:firstLine="720"/>
        <w:jc w:val="center"/>
        <w:outlineLvl w:val="1"/>
        <w:rPr>
          <w:rFonts w:ascii="Times New Roman" w:hAnsi="Times New Roman" w:cs="Times New Roman"/>
          <w:sz w:val="28"/>
          <w:szCs w:val="28"/>
        </w:rPr>
      </w:pPr>
      <w:bookmarkStart w:id="50" w:name="_Toc436775367"/>
      <w:r w:rsidRPr="00EA1CBB">
        <w:rPr>
          <w:rFonts w:ascii="Times New Roman" w:hAnsi="Times New Roman" w:cs="Times New Roman"/>
          <w:sz w:val="28"/>
          <w:szCs w:val="28"/>
        </w:rPr>
        <w:t>Норматив обеспеч</w:t>
      </w:r>
      <w:r w:rsidR="00BC4C89">
        <w:rPr>
          <w:rFonts w:ascii="Times New Roman" w:hAnsi="Times New Roman" w:cs="Times New Roman"/>
          <w:sz w:val="28"/>
          <w:szCs w:val="28"/>
        </w:rPr>
        <w:t>енности</w:t>
      </w:r>
      <w:r w:rsidRPr="00EA1CBB">
        <w:rPr>
          <w:rFonts w:ascii="Times New Roman" w:hAnsi="Times New Roman" w:cs="Times New Roman"/>
          <w:sz w:val="28"/>
          <w:szCs w:val="28"/>
        </w:rPr>
        <w:t xml:space="preserve"> зон загородного кратковременного отдыха объектами обслуживания</w:t>
      </w:r>
      <w:bookmarkEnd w:id="50"/>
    </w:p>
    <w:p w:rsidR="002D2CC7" w:rsidRPr="00EA1CBB" w:rsidRDefault="002D2CC7" w:rsidP="00794611">
      <w:pPr>
        <w:ind w:firstLine="720"/>
        <w:jc w:val="both"/>
        <w:rPr>
          <w:rFonts w:ascii="Times New Roman" w:hAnsi="Times New Roman" w:cs="Times New Roman"/>
          <w:sz w:val="28"/>
          <w:szCs w:val="28"/>
        </w:rPr>
      </w:pPr>
    </w:p>
    <w:p w:rsidR="00794611" w:rsidRPr="00EA1CBB" w:rsidRDefault="00794611" w:rsidP="00794611">
      <w:pPr>
        <w:ind w:firstLine="720"/>
        <w:jc w:val="both"/>
        <w:rPr>
          <w:rFonts w:ascii="Times New Roman" w:hAnsi="Times New Roman" w:cs="Times New Roman"/>
          <w:sz w:val="28"/>
          <w:szCs w:val="28"/>
        </w:rPr>
      </w:pPr>
      <w:r w:rsidRPr="00EA1CBB">
        <w:rPr>
          <w:rFonts w:ascii="Times New Roman" w:hAnsi="Times New Roman" w:cs="Times New Roman"/>
          <w:sz w:val="28"/>
          <w:szCs w:val="28"/>
        </w:rPr>
        <w:t>6</w:t>
      </w:r>
      <w:r w:rsidR="000036EB">
        <w:rPr>
          <w:rFonts w:ascii="Times New Roman" w:hAnsi="Times New Roman" w:cs="Times New Roman"/>
          <w:sz w:val="28"/>
          <w:szCs w:val="28"/>
        </w:rPr>
        <w:t>8</w:t>
      </w:r>
      <w:r w:rsidRPr="00EA1CBB">
        <w:rPr>
          <w:rFonts w:ascii="Times New Roman" w:hAnsi="Times New Roman" w:cs="Times New Roman"/>
          <w:sz w:val="28"/>
          <w:szCs w:val="28"/>
        </w:rPr>
        <w:t xml:space="preserve">. Минимальные расчетные показатели обеспечения зон загородного кратковременного отдыха объектами обслуживания </w:t>
      </w:r>
      <w:r w:rsidR="00EE2944">
        <w:rPr>
          <w:rFonts w:ascii="Times New Roman" w:hAnsi="Times New Roman" w:cs="Times New Roman"/>
          <w:sz w:val="28"/>
          <w:szCs w:val="28"/>
        </w:rPr>
        <w:t xml:space="preserve">и сооружениями на 1000 отдыхающих </w:t>
      </w:r>
      <w:r w:rsidRPr="00EA1CBB">
        <w:rPr>
          <w:rFonts w:ascii="Times New Roman" w:hAnsi="Times New Roman" w:cs="Times New Roman"/>
          <w:sz w:val="28"/>
          <w:szCs w:val="28"/>
        </w:rPr>
        <w:t>приведены в таблице 1</w:t>
      </w:r>
      <w:r w:rsidR="00EA1CBB" w:rsidRPr="00EA1CBB">
        <w:rPr>
          <w:rFonts w:ascii="Times New Roman" w:hAnsi="Times New Roman" w:cs="Times New Roman"/>
          <w:sz w:val="28"/>
          <w:szCs w:val="28"/>
        </w:rPr>
        <w:t>4</w:t>
      </w:r>
      <w:r w:rsidRPr="00EA1CBB">
        <w:rPr>
          <w:rFonts w:ascii="Times New Roman" w:hAnsi="Times New Roman" w:cs="Times New Roman"/>
          <w:sz w:val="28"/>
          <w:szCs w:val="28"/>
        </w:rPr>
        <w:t>.</w:t>
      </w:r>
    </w:p>
    <w:p w:rsidR="00794611" w:rsidRPr="00EA1CBB" w:rsidRDefault="00794611" w:rsidP="00794611">
      <w:pPr>
        <w:pStyle w:val="affd"/>
        <w:jc w:val="both"/>
        <w:rPr>
          <w:rFonts w:ascii="Times New Roman" w:hAnsi="Times New Roman" w:cs="Times New Roman"/>
          <w:b w:val="0"/>
          <w:sz w:val="24"/>
          <w:szCs w:val="24"/>
        </w:rPr>
      </w:pPr>
    </w:p>
    <w:p w:rsidR="00794611" w:rsidRPr="00EA1CBB" w:rsidRDefault="00794611" w:rsidP="00794611">
      <w:pPr>
        <w:pStyle w:val="affd"/>
        <w:jc w:val="both"/>
        <w:rPr>
          <w:rFonts w:ascii="Times New Roman" w:hAnsi="Times New Roman" w:cs="Times New Roman"/>
          <w:b w:val="0"/>
          <w:sz w:val="24"/>
          <w:szCs w:val="24"/>
        </w:rPr>
      </w:pPr>
      <w:r w:rsidRPr="00EA1CBB">
        <w:rPr>
          <w:rFonts w:ascii="Times New Roman" w:hAnsi="Times New Roman" w:cs="Times New Roman"/>
          <w:b w:val="0"/>
          <w:sz w:val="24"/>
          <w:szCs w:val="24"/>
        </w:rPr>
        <w:t>Таблица 1</w:t>
      </w:r>
      <w:r w:rsidR="00EA1CBB" w:rsidRPr="00EA1CBB">
        <w:rPr>
          <w:rFonts w:ascii="Times New Roman" w:hAnsi="Times New Roman" w:cs="Times New Roman"/>
          <w:b w:val="0"/>
          <w:sz w:val="24"/>
          <w:szCs w:val="24"/>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0"/>
        <w:gridCol w:w="2353"/>
        <w:gridCol w:w="3080"/>
      </w:tblGrid>
      <w:tr w:rsidR="00794611" w:rsidRPr="00EA1CBB" w:rsidTr="00704104">
        <w:trPr>
          <w:trHeight w:val="20"/>
        </w:trPr>
        <w:tc>
          <w:tcPr>
            <w:tcW w:w="2243" w:type="pct"/>
            <w:vAlign w:val="center"/>
          </w:tcPr>
          <w:p w:rsidR="00794611" w:rsidRPr="00EA1CBB" w:rsidRDefault="00794611" w:rsidP="00704104">
            <w:pPr>
              <w:pStyle w:val="a4"/>
              <w:rPr>
                <w:b w:val="0"/>
                <w:sz w:val="24"/>
                <w:szCs w:val="24"/>
              </w:rPr>
            </w:pPr>
            <w:r w:rsidRPr="00EA1CBB">
              <w:rPr>
                <w:b w:val="0"/>
                <w:sz w:val="24"/>
                <w:szCs w:val="24"/>
              </w:rPr>
              <w:t>Объекты обслуживания, сооружения</w:t>
            </w:r>
          </w:p>
        </w:tc>
        <w:tc>
          <w:tcPr>
            <w:tcW w:w="1194" w:type="pct"/>
            <w:vAlign w:val="center"/>
          </w:tcPr>
          <w:p w:rsidR="00794611" w:rsidRPr="00EA1CBB" w:rsidRDefault="00794611" w:rsidP="00704104">
            <w:pPr>
              <w:pStyle w:val="a4"/>
              <w:ind w:firstLine="0"/>
              <w:jc w:val="left"/>
              <w:rPr>
                <w:b w:val="0"/>
                <w:sz w:val="24"/>
                <w:szCs w:val="24"/>
              </w:rPr>
            </w:pPr>
            <w:r w:rsidRPr="00EA1CBB">
              <w:rPr>
                <w:b w:val="0"/>
                <w:sz w:val="24"/>
                <w:szCs w:val="24"/>
              </w:rPr>
              <w:t>Единица измерения</w:t>
            </w:r>
          </w:p>
        </w:tc>
        <w:tc>
          <w:tcPr>
            <w:tcW w:w="1563" w:type="pct"/>
            <w:vAlign w:val="center"/>
          </w:tcPr>
          <w:p w:rsidR="00794611" w:rsidRPr="00EA1CBB" w:rsidRDefault="00794611" w:rsidP="00704104">
            <w:pPr>
              <w:pStyle w:val="a4"/>
              <w:ind w:firstLine="0"/>
              <w:jc w:val="left"/>
              <w:rPr>
                <w:b w:val="0"/>
                <w:sz w:val="24"/>
                <w:szCs w:val="24"/>
              </w:rPr>
            </w:pPr>
            <w:r w:rsidRPr="00EA1CBB">
              <w:rPr>
                <w:b w:val="0"/>
                <w:sz w:val="24"/>
                <w:szCs w:val="24"/>
              </w:rPr>
              <w:t>Минимальный расчетный показатель обеспечения</w:t>
            </w:r>
          </w:p>
        </w:tc>
      </w:tr>
      <w:tr w:rsidR="00794611" w:rsidRPr="00EA1CBB" w:rsidTr="00704104">
        <w:trPr>
          <w:trHeight w:val="20"/>
        </w:trPr>
        <w:tc>
          <w:tcPr>
            <w:tcW w:w="2243" w:type="pct"/>
            <w:vAlign w:val="center"/>
          </w:tcPr>
          <w:p w:rsidR="00794611" w:rsidRPr="00EA1CBB" w:rsidRDefault="00794611" w:rsidP="00704104">
            <w:pPr>
              <w:pStyle w:val="a4"/>
              <w:ind w:firstLine="0"/>
              <w:rPr>
                <w:b w:val="0"/>
                <w:sz w:val="24"/>
                <w:szCs w:val="24"/>
              </w:rPr>
            </w:pPr>
            <w:r w:rsidRPr="00EA1CBB">
              <w:rPr>
                <w:b w:val="0"/>
                <w:sz w:val="24"/>
                <w:szCs w:val="24"/>
              </w:rPr>
              <w:t>1</w:t>
            </w:r>
          </w:p>
        </w:tc>
        <w:tc>
          <w:tcPr>
            <w:tcW w:w="1194" w:type="pct"/>
            <w:vAlign w:val="center"/>
          </w:tcPr>
          <w:p w:rsidR="00794611" w:rsidRPr="00EA1CBB" w:rsidRDefault="00794611" w:rsidP="00704104">
            <w:pPr>
              <w:pStyle w:val="a4"/>
              <w:ind w:firstLine="0"/>
              <w:rPr>
                <w:b w:val="0"/>
                <w:sz w:val="24"/>
                <w:szCs w:val="24"/>
              </w:rPr>
            </w:pPr>
            <w:r w:rsidRPr="00EA1CBB">
              <w:rPr>
                <w:b w:val="0"/>
                <w:sz w:val="24"/>
                <w:szCs w:val="24"/>
              </w:rPr>
              <w:t>2</w:t>
            </w:r>
          </w:p>
        </w:tc>
        <w:tc>
          <w:tcPr>
            <w:tcW w:w="1563" w:type="pct"/>
            <w:vAlign w:val="center"/>
          </w:tcPr>
          <w:p w:rsidR="00794611" w:rsidRPr="00EA1CBB" w:rsidRDefault="00794611" w:rsidP="00704104">
            <w:pPr>
              <w:pStyle w:val="a4"/>
              <w:ind w:firstLine="0"/>
              <w:rPr>
                <w:b w:val="0"/>
                <w:sz w:val="24"/>
                <w:szCs w:val="24"/>
              </w:rPr>
            </w:pPr>
            <w:r w:rsidRPr="00EA1CBB">
              <w:rPr>
                <w:b w:val="0"/>
                <w:sz w:val="24"/>
                <w:szCs w:val="24"/>
              </w:rPr>
              <w:t>3</w:t>
            </w:r>
          </w:p>
        </w:tc>
      </w:tr>
      <w:tr w:rsidR="00794611" w:rsidRPr="00EA1CBB" w:rsidTr="00704104">
        <w:trPr>
          <w:trHeight w:val="20"/>
        </w:trPr>
        <w:tc>
          <w:tcPr>
            <w:tcW w:w="2243" w:type="pct"/>
            <w:vAlign w:val="center"/>
          </w:tcPr>
          <w:p w:rsidR="00794611" w:rsidRPr="00EA1CBB" w:rsidRDefault="00794611" w:rsidP="00704104">
            <w:pPr>
              <w:pStyle w:val="a4"/>
              <w:ind w:firstLine="0"/>
              <w:jc w:val="left"/>
              <w:rPr>
                <w:b w:val="0"/>
                <w:sz w:val="24"/>
                <w:szCs w:val="24"/>
              </w:rPr>
            </w:pPr>
            <w:r w:rsidRPr="00EA1CBB">
              <w:rPr>
                <w:b w:val="0"/>
                <w:sz w:val="24"/>
                <w:szCs w:val="24"/>
              </w:rPr>
              <w:t>Предприятия общественного питания кафе, закусочные столовые рестораны</w:t>
            </w:r>
          </w:p>
        </w:tc>
        <w:tc>
          <w:tcPr>
            <w:tcW w:w="1194" w:type="pct"/>
            <w:vAlign w:val="center"/>
          </w:tcPr>
          <w:p w:rsidR="00794611" w:rsidRPr="00EA1CBB" w:rsidRDefault="00794611" w:rsidP="00704104">
            <w:pPr>
              <w:pStyle w:val="a4"/>
              <w:ind w:firstLine="0"/>
              <w:rPr>
                <w:b w:val="0"/>
                <w:sz w:val="24"/>
                <w:szCs w:val="24"/>
              </w:rPr>
            </w:pPr>
            <w:r w:rsidRPr="00EA1CBB">
              <w:rPr>
                <w:b w:val="0"/>
                <w:sz w:val="24"/>
                <w:szCs w:val="24"/>
              </w:rPr>
              <w:t>Посадочное место</w:t>
            </w:r>
          </w:p>
        </w:tc>
        <w:tc>
          <w:tcPr>
            <w:tcW w:w="1563" w:type="pct"/>
            <w:vAlign w:val="center"/>
          </w:tcPr>
          <w:p w:rsidR="00794611" w:rsidRPr="00EA1CBB" w:rsidRDefault="00794611" w:rsidP="00704104">
            <w:pPr>
              <w:pStyle w:val="a4"/>
              <w:ind w:firstLine="0"/>
              <w:rPr>
                <w:b w:val="0"/>
                <w:sz w:val="24"/>
                <w:szCs w:val="24"/>
              </w:rPr>
            </w:pPr>
            <w:r w:rsidRPr="00EA1CBB">
              <w:rPr>
                <w:b w:val="0"/>
                <w:sz w:val="24"/>
                <w:szCs w:val="24"/>
              </w:rPr>
              <w:t>28</w:t>
            </w:r>
          </w:p>
          <w:p w:rsidR="00794611" w:rsidRPr="00EA1CBB" w:rsidRDefault="00794611" w:rsidP="00704104">
            <w:pPr>
              <w:pStyle w:val="a4"/>
              <w:ind w:firstLine="0"/>
              <w:rPr>
                <w:b w:val="0"/>
                <w:sz w:val="24"/>
                <w:szCs w:val="24"/>
              </w:rPr>
            </w:pPr>
            <w:r w:rsidRPr="00EA1CBB">
              <w:rPr>
                <w:b w:val="0"/>
                <w:sz w:val="24"/>
                <w:szCs w:val="24"/>
              </w:rPr>
              <w:t>40</w:t>
            </w:r>
          </w:p>
          <w:p w:rsidR="00794611" w:rsidRPr="00EA1CBB" w:rsidRDefault="00794611" w:rsidP="00704104">
            <w:pPr>
              <w:pStyle w:val="a4"/>
              <w:ind w:firstLine="0"/>
              <w:rPr>
                <w:b w:val="0"/>
                <w:sz w:val="24"/>
                <w:szCs w:val="24"/>
              </w:rPr>
            </w:pPr>
            <w:r w:rsidRPr="00EA1CBB">
              <w:rPr>
                <w:b w:val="0"/>
                <w:sz w:val="24"/>
                <w:szCs w:val="24"/>
              </w:rPr>
              <w:t>12</w:t>
            </w:r>
          </w:p>
        </w:tc>
      </w:tr>
      <w:tr w:rsidR="00794611" w:rsidRPr="00EA1CBB" w:rsidTr="00704104">
        <w:trPr>
          <w:trHeight w:val="20"/>
        </w:trPr>
        <w:tc>
          <w:tcPr>
            <w:tcW w:w="2243" w:type="pct"/>
            <w:vAlign w:val="center"/>
          </w:tcPr>
          <w:p w:rsidR="00794611" w:rsidRPr="00EA1CBB" w:rsidRDefault="00794611" w:rsidP="00704104">
            <w:pPr>
              <w:pStyle w:val="a4"/>
              <w:ind w:firstLine="0"/>
              <w:jc w:val="left"/>
              <w:rPr>
                <w:b w:val="0"/>
                <w:sz w:val="24"/>
                <w:szCs w:val="24"/>
              </w:rPr>
            </w:pPr>
            <w:r w:rsidRPr="00EA1CBB">
              <w:rPr>
                <w:b w:val="0"/>
                <w:sz w:val="24"/>
                <w:szCs w:val="24"/>
              </w:rPr>
              <w:t>Очаги самостоятельного приготовления пищи</w:t>
            </w:r>
          </w:p>
        </w:tc>
        <w:tc>
          <w:tcPr>
            <w:tcW w:w="1194" w:type="pct"/>
            <w:vAlign w:val="center"/>
          </w:tcPr>
          <w:p w:rsidR="00794611" w:rsidRPr="00EA1CBB" w:rsidRDefault="00794611" w:rsidP="00704104">
            <w:pPr>
              <w:pStyle w:val="a4"/>
              <w:ind w:firstLine="0"/>
              <w:rPr>
                <w:b w:val="0"/>
                <w:sz w:val="24"/>
                <w:szCs w:val="24"/>
              </w:rPr>
            </w:pPr>
            <w:r w:rsidRPr="00EA1CBB">
              <w:rPr>
                <w:b w:val="0"/>
                <w:sz w:val="24"/>
                <w:szCs w:val="24"/>
              </w:rPr>
              <w:t>Штука</w:t>
            </w:r>
          </w:p>
        </w:tc>
        <w:tc>
          <w:tcPr>
            <w:tcW w:w="1563" w:type="pct"/>
            <w:vAlign w:val="center"/>
          </w:tcPr>
          <w:p w:rsidR="00794611" w:rsidRPr="00EA1CBB" w:rsidRDefault="00794611" w:rsidP="00704104">
            <w:pPr>
              <w:pStyle w:val="a4"/>
              <w:ind w:firstLine="0"/>
              <w:rPr>
                <w:b w:val="0"/>
                <w:sz w:val="24"/>
                <w:szCs w:val="24"/>
              </w:rPr>
            </w:pPr>
            <w:r w:rsidRPr="00EA1CBB">
              <w:rPr>
                <w:b w:val="0"/>
                <w:sz w:val="24"/>
                <w:szCs w:val="24"/>
              </w:rPr>
              <w:t>5</w:t>
            </w:r>
          </w:p>
        </w:tc>
      </w:tr>
      <w:tr w:rsidR="00794611" w:rsidRPr="00EA1CBB" w:rsidTr="00704104">
        <w:trPr>
          <w:trHeight w:val="20"/>
        </w:trPr>
        <w:tc>
          <w:tcPr>
            <w:tcW w:w="2243" w:type="pct"/>
            <w:vAlign w:val="center"/>
          </w:tcPr>
          <w:p w:rsidR="00794611" w:rsidRPr="00EA1CBB" w:rsidRDefault="00794611" w:rsidP="00704104">
            <w:pPr>
              <w:pStyle w:val="a4"/>
              <w:ind w:firstLine="0"/>
              <w:jc w:val="left"/>
              <w:rPr>
                <w:b w:val="0"/>
                <w:sz w:val="24"/>
                <w:szCs w:val="24"/>
              </w:rPr>
            </w:pPr>
            <w:r w:rsidRPr="00EA1CBB">
              <w:rPr>
                <w:b w:val="0"/>
                <w:sz w:val="24"/>
                <w:szCs w:val="24"/>
              </w:rPr>
              <w:t>Магазины</w:t>
            </w:r>
          </w:p>
        </w:tc>
        <w:tc>
          <w:tcPr>
            <w:tcW w:w="1194" w:type="pct"/>
            <w:vAlign w:val="center"/>
          </w:tcPr>
          <w:p w:rsidR="00794611" w:rsidRPr="00EA1CBB" w:rsidRDefault="00794611" w:rsidP="00704104">
            <w:pPr>
              <w:pStyle w:val="a4"/>
              <w:ind w:firstLine="0"/>
              <w:rPr>
                <w:b w:val="0"/>
                <w:sz w:val="24"/>
                <w:szCs w:val="24"/>
              </w:rPr>
            </w:pPr>
            <w:r w:rsidRPr="00EA1CBB">
              <w:rPr>
                <w:b w:val="0"/>
                <w:sz w:val="24"/>
                <w:szCs w:val="24"/>
              </w:rPr>
              <w:t>Рабочее место</w:t>
            </w:r>
          </w:p>
        </w:tc>
        <w:tc>
          <w:tcPr>
            <w:tcW w:w="1563" w:type="pct"/>
            <w:vAlign w:val="center"/>
          </w:tcPr>
          <w:p w:rsidR="00794611" w:rsidRPr="00EA1CBB" w:rsidRDefault="00794611" w:rsidP="00704104">
            <w:pPr>
              <w:pStyle w:val="a4"/>
              <w:ind w:firstLine="0"/>
              <w:rPr>
                <w:b w:val="0"/>
                <w:sz w:val="24"/>
                <w:szCs w:val="24"/>
              </w:rPr>
            </w:pPr>
            <w:r w:rsidRPr="00EA1CBB">
              <w:rPr>
                <w:b w:val="0"/>
                <w:sz w:val="24"/>
                <w:szCs w:val="24"/>
              </w:rPr>
              <w:t>1-1,5</w:t>
            </w:r>
          </w:p>
        </w:tc>
      </w:tr>
      <w:tr w:rsidR="00794611" w:rsidRPr="00EA1CBB" w:rsidTr="00704104">
        <w:trPr>
          <w:trHeight w:val="20"/>
        </w:trPr>
        <w:tc>
          <w:tcPr>
            <w:tcW w:w="2243" w:type="pct"/>
            <w:vAlign w:val="center"/>
          </w:tcPr>
          <w:p w:rsidR="00794611" w:rsidRPr="00EA1CBB" w:rsidRDefault="00794611" w:rsidP="00704104">
            <w:pPr>
              <w:pStyle w:val="a4"/>
              <w:ind w:firstLine="0"/>
              <w:jc w:val="left"/>
              <w:rPr>
                <w:b w:val="0"/>
                <w:sz w:val="24"/>
                <w:szCs w:val="24"/>
              </w:rPr>
            </w:pPr>
            <w:r w:rsidRPr="00EA1CBB">
              <w:rPr>
                <w:b w:val="0"/>
                <w:sz w:val="24"/>
                <w:szCs w:val="24"/>
              </w:rPr>
              <w:lastRenderedPageBreak/>
              <w:t>Пункты проката инвентаря</w:t>
            </w:r>
          </w:p>
        </w:tc>
        <w:tc>
          <w:tcPr>
            <w:tcW w:w="1194" w:type="pct"/>
            <w:vAlign w:val="center"/>
          </w:tcPr>
          <w:p w:rsidR="00794611" w:rsidRPr="00EA1CBB" w:rsidRDefault="00794611" w:rsidP="00704104">
            <w:pPr>
              <w:pStyle w:val="a4"/>
              <w:ind w:firstLine="0"/>
              <w:rPr>
                <w:b w:val="0"/>
                <w:sz w:val="24"/>
                <w:szCs w:val="24"/>
              </w:rPr>
            </w:pPr>
            <w:r w:rsidRPr="00EA1CBB">
              <w:rPr>
                <w:b w:val="0"/>
                <w:sz w:val="24"/>
                <w:szCs w:val="24"/>
              </w:rPr>
              <w:t>Рабочее место</w:t>
            </w:r>
          </w:p>
        </w:tc>
        <w:tc>
          <w:tcPr>
            <w:tcW w:w="1563" w:type="pct"/>
            <w:vAlign w:val="center"/>
          </w:tcPr>
          <w:p w:rsidR="00794611" w:rsidRPr="00EA1CBB" w:rsidRDefault="00794611" w:rsidP="00704104">
            <w:pPr>
              <w:pStyle w:val="a4"/>
              <w:ind w:firstLine="0"/>
              <w:rPr>
                <w:b w:val="0"/>
                <w:sz w:val="24"/>
                <w:szCs w:val="24"/>
              </w:rPr>
            </w:pPr>
            <w:r w:rsidRPr="00EA1CBB">
              <w:rPr>
                <w:b w:val="0"/>
                <w:sz w:val="24"/>
                <w:szCs w:val="24"/>
              </w:rPr>
              <w:t>0,2</w:t>
            </w:r>
          </w:p>
        </w:tc>
      </w:tr>
      <w:tr w:rsidR="00794611" w:rsidRPr="00EA1CBB" w:rsidTr="00704104">
        <w:trPr>
          <w:trHeight w:val="20"/>
        </w:trPr>
        <w:tc>
          <w:tcPr>
            <w:tcW w:w="2243" w:type="pct"/>
            <w:vAlign w:val="center"/>
          </w:tcPr>
          <w:p w:rsidR="00794611" w:rsidRPr="00EA1CBB" w:rsidRDefault="00794611" w:rsidP="00704104">
            <w:pPr>
              <w:pStyle w:val="a4"/>
              <w:ind w:firstLine="0"/>
              <w:jc w:val="left"/>
              <w:rPr>
                <w:b w:val="0"/>
                <w:sz w:val="24"/>
                <w:szCs w:val="24"/>
              </w:rPr>
            </w:pPr>
            <w:r w:rsidRPr="00EA1CBB">
              <w:rPr>
                <w:b w:val="0"/>
                <w:sz w:val="24"/>
                <w:szCs w:val="24"/>
              </w:rPr>
              <w:t>Киноплощадки</w:t>
            </w:r>
          </w:p>
        </w:tc>
        <w:tc>
          <w:tcPr>
            <w:tcW w:w="1194" w:type="pct"/>
            <w:vAlign w:val="center"/>
          </w:tcPr>
          <w:p w:rsidR="00794611" w:rsidRPr="00EA1CBB" w:rsidRDefault="00794611" w:rsidP="00704104">
            <w:pPr>
              <w:pStyle w:val="a4"/>
              <w:ind w:firstLine="0"/>
              <w:rPr>
                <w:b w:val="0"/>
                <w:sz w:val="24"/>
                <w:szCs w:val="24"/>
              </w:rPr>
            </w:pPr>
            <w:r w:rsidRPr="00EA1CBB">
              <w:rPr>
                <w:b w:val="0"/>
                <w:sz w:val="24"/>
                <w:szCs w:val="24"/>
              </w:rPr>
              <w:t>Зрительное место</w:t>
            </w:r>
          </w:p>
        </w:tc>
        <w:tc>
          <w:tcPr>
            <w:tcW w:w="1563" w:type="pct"/>
            <w:vAlign w:val="center"/>
          </w:tcPr>
          <w:p w:rsidR="00794611" w:rsidRPr="00EA1CBB" w:rsidRDefault="00794611" w:rsidP="00704104">
            <w:pPr>
              <w:pStyle w:val="a4"/>
              <w:ind w:firstLine="0"/>
              <w:rPr>
                <w:b w:val="0"/>
                <w:sz w:val="24"/>
                <w:szCs w:val="24"/>
              </w:rPr>
            </w:pPr>
            <w:r w:rsidRPr="00EA1CBB">
              <w:rPr>
                <w:b w:val="0"/>
                <w:sz w:val="24"/>
                <w:szCs w:val="24"/>
              </w:rPr>
              <w:t>20</w:t>
            </w:r>
          </w:p>
        </w:tc>
      </w:tr>
      <w:tr w:rsidR="00794611" w:rsidRPr="00EA1CBB" w:rsidTr="00704104">
        <w:trPr>
          <w:trHeight w:val="20"/>
        </w:trPr>
        <w:tc>
          <w:tcPr>
            <w:tcW w:w="2243" w:type="pct"/>
            <w:vAlign w:val="center"/>
          </w:tcPr>
          <w:p w:rsidR="00794611" w:rsidRPr="00EA1CBB" w:rsidRDefault="00794611" w:rsidP="00704104">
            <w:pPr>
              <w:pStyle w:val="a4"/>
              <w:ind w:firstLine="0"/>
              <w:jc w:val="left"/>
              <w:rPr>
                <w:b w:val="0"/>
                <w:sz w:val="24"/>
                <w:szCs w:val="24"/>
              </w:rPr>
            </w:pPr>
            <w:r w:rsidRPr="00EA1CBB">
              <w:rPr>
                <w:b w:val="0"/>
                <w:sz w:val="24"/>
                <w:szCs w:val="24"/>
              </w:rPr>
              <w:t>Танцевальные площадки</w:t>
            </w:r>
          </w:p>
        </w:tc>
        <w:tc>
          <w:tcPr>
            <w:tcW w:w="1194" w:type="pct"/>
            <w:vAlign w:val="center"/>
          </w:tcPr>
          <w:p w:rsidR="00794611" w:rsidRPr="00EA1CBB" w:rsidRDefault="00EE2944" w:rsidP="00704104">
            <w:pPr>
              <w:pStyle w:val="a4"/>
              <w:ind w:firstLine="0"/>
              <w:rPr>
                <w:b w:val="0"/>
                <w:sz w:val="24"/>
                <w:szCs w:val="24"/>
              </w:rPr>
            </w:pPr>
            <w:r>
              <w:rPr>
                <w:b w:val="0"/>
                <w:sz w:val="24"/>
                <w:szCs w:val="24"/>
              </w:rPr>
              <w:t>К</w:t>
            </w:r>
            <w:r w:rsidR="00794611" w:rsidRPr="00EA1CBB">
              <w:rPr>
                <w:b w:val="0"/>
                <w:sz w:val="24"/>
                <w:szCs w:val="24"/>
              </w:rPr>
              <w:t>в.метров</w:t>
            </w:r>
          </w:p>
        </w:tc>
        <w:tc>
          <w:tcPr>
            <w:tcW w:w="1563" w:type="pct"/>
            <w:vAlign w:val="center"/>
          </w:tcPr>
          <w:p w:rsidR="00794611" w:rsidRPr="00EA1CBB" w:rsidRDefault="00794611" w:rsidP="00704104">
            <w:pPr>
              <w:pStyle w:val="a4"/>
              <w:ind w:firstLine="0"/>
              <w:rPr>
                <w:b w:val="0"/>
                <w:sz w:val="24"/>
                <w:szCs w:val="24"/>
              </w:rPr>
            </w:pPr>
            <w:r w:rsidRPr="00EA1CBB">
              <w:rPr>
                <w:b w:val="0"/>
                <w:sz w:val="24"/>
                <w:szCs w:val="24"/>
              </w:rPr>
              <w:t>20-35</w:t>
            </w:r>
          </w:p>
        </w:tc>
      </w:tr>
      <w:tr w:rsidR="00794611" w:rsidRPr="00EA1CBB" w:rsidTr="00704104">
        <w:trPr>
          <w:trHeight w:val="20"/>
        </w:trPr>
        <w:tc>
          <w:tcPr>
            <w:tcW w:w="2243" w:type="pct"/>
            <w:vAlign w:val="center"/>
          </w:tcPr>
          <w:p w:rsidR="00794611" w:rsidRPr="00EA1CBB" w:rsidRDefault="00794611" w:rsidP="00704104">
            <w:pPr>
              <w:pStyle w:val="a4"/>
              <w:ind w:firstLine="0"/>
              <w:jc w:val="left"/>
              <w:rPr>
                <w:b w:val="0"/>
                <w:sz w:val="24"/>
                <w:szCs w:val="24"/>
              </w:rPr>
            </w:pPr>
            <w:r w:rsidRPr="00EA1CBB">
              <w:rPr>
                <w:b w:val="0"/>
                <w:sz w:val="24"/>
                <w:szCs w:val="24"/>
              </w:rPr>
              <w:t>Спортивные площадки и сооружения</w:t>
            </w:r>
          </w:p>
        </w:tc>
        <w:tc>
          <w:tcPr>
            <w:tcW w:w="1194" w:type="pct"/>
            <w:vAlign w:val="center"/>
          </w:tcPr>
          <w:p w:rsidR="00794611" w:rsidRPr="00EA1CBB" w:rsidRDefault="00EE2944" w:rsidP="00704104">
            <w:pPr>
              <w:pStyle w:val="a4"/>
              <w:ind w:firstLine="0"/>
              <w:rPr>
                <w:b w:val="0"/>
                <w:sz w:val="24"/>
                <w:szCs w:val="24"/>
              </w:rPr>
            </w:pPr>
            <w:r>
              <w:rPr>
                <w:b w:val="0"/>
                <w:sz w:val="24"/>
                <w:szCs w:val="24"/>
              </w:rPr>
              <w:t>К</w:t>
            </w:r>
            <w:r w:rsidR="00794611" w:rsidRPr="00EA1CBB">
              <w:rPr>
                <w:b w:val="0"/>
                <w:sz w:val="24"/>
                <w:szCs w:val="24"/>
              </w:rPr>
              <w:t>в.метров</w:t>
            </w:r>
          </w:p>
        </w:tc>
        <w:tc>
          <w:tcPr>
            <w:tcW w:w="1563" w:type="pct"/>
            <w:vAlign w:val="center"/>
          </w:tcPr>
          <w:p w:rsidR="00794611" w:rsidRPr="00EA1CBB" w:rsidRDefault="00794611" w:rsidP="00704104">
            <w:pPr>
              <w:pStyle w:val="a4"/>
              <w:ind w:firstLine="0"/>
              <w:rPr>
                <w:b w:val="0"/>
                <w:sz w:val="24"/>
                <w:szCs w:val="24"/>
              </w:rPr>
            </w:pPr>
            <w:r w:rsidRPr="00EA1CBB">
              <w:rPr>
                <w:b w:val="0"/>
                <w:sz w:val="24"/>
                <w:szCs w:val="24"/>
              </w:rPr>
              <w:t>3800-4000</w:t>
            </w:r>
          </w:p>
        </w:tc>
      </w:tr>
      <w:tr w:rsidR="00794611" w:rsidRPr="00EA1CBB" w:rsidTr="00704104">
        <w:trPr>
          <w:trHeight w:val="20"/>
        </w:trPr>
        <w:tc>
          <w:tcPr>
            <w:tcW w:w="2243" w:type="pct"/>
            <w:vAlign w:val="center"/>
          </w:tcPr>
          <w:p w:rsidR="00794611" w:rsidRPr="00EA1CBB" w:rsidRDefault="00794611" w:rsidP="00704104">
            <w:pPr>
              <w:pStyle w:val="a4"/>
              <w:ind w:firstLine="0"/>
              <w:jc w:val="left"/>
              <w:rPr>
                <w:b w:val="0"/>
                <w:sz w:val="24"/>
                <w:szCs w:val="24"/>
              </w:rPr>
            </w:pPr>
            <w:r w:rsidRPr="00EA1CBB">
              <w:rPr>
                <w:b w:val="0"/>
                <w:sz w:val="24"/>
                <w:szCs w:val="24"/>
              </w:rPr>
              <w:t>Лодочные станции</w:t>
            </w:r>
          </w:p>
        </w:tc>
        <w:tc>
          <w:tcPr>
            <w:tcW w:w="1194" w:type="pct"/>
            <w:vAlign w:val="center"/>
          </w:tcPr>
          <w:p w:rsidR="00794611" w:rsidRPr="00EA1CBB" w:rsidRDefault="00794611" w:rsidP="00704104">
            <w:pPr>
              <w:pStyle w:val="a4"/>
              <w:ind w:firstLine="0"/>
              <w:rPr>
                <w:b w:val="0"/>
                <w:sz w:val="24"/>
                <w:szCs w:val="24"/>
              </w:rPr>
            </w:pPr>
            <w:r w:rsidRPr="00EA1CBB">
              <w:rPr>
                <w:b w:val="0"/>
                <w:sz w:val="24"/>
                <w:szCs w:val="24"/>
              </w:rPr>
              <w:t>Лодка</w:t>
            </w:r>
          </w:p>
        </w:tc>
        <w:tc>
          <w:tcPr>
            <w:tcW w:w="1563" w:type="pct"/>
            <w:vAlign w:val="center"/>
          </w:tcPr>
          <w:p w:rsidR="00794611" w:rsidRPr="00EA1CBB" w:rsidRDefault="00794611" w:rsidP="00704104">
            <w:pPr>
              <w:pStyle w:val="a4"/>
              <w:ind w:firstLine="0"/>
              <w:rPr>
                <w:b w:val="0"/>
                <w:sz w:val="24"/>
                <w:szCs w:val="24"/>
              </w:rPr>
            </w:pPr>
            <w:r w:rsidRPr="00EA1CBB">
              <w:rPr>
                <w:b w:val="0"/>
                <w:sz w:val="24"/>
                <w:szCs w:val="24"/>
              </w:rPr>
              <w:t>15</w:t>
            </w:r>
          </w:p>
        </w:tc>
      </w:tr>
      <w:tr w:rsidR="00794611" w:rsidRPr="00EA1CBB" w:rsidTr="00704104">
        <w:trPr>
          <w:trHeight w:val="20"/>
        </w:trPr>
        <w:tc>
          <w:tcPr>
            <w:tcW w:w="2243" w:type="pct"/>
            <w:vAlign w:val="center"/>
          </w:tcPr>
          <w:p w:rsidR="00794611" w:rsidRPr="00EA1CBB" w:rsidRDefault="00794611" w:rsidP="00704104">
            <w:pPr>
              <w:pStyle w:val="a4"/>
              <w:ind w:firstLine="0"/>
              <w:jc w:val="left"/>
              <w:rPr>
                <w:b w:val="0"/>
                <w:sz w:val="24"/>
                <w:szCs w:val="24"/>
              </w:rPr>
            </w:pPr>
            <w:r w:rsidRPr="00EA1CBB">
              <w:rPr>
                <w:b w:val="0"/>
                <w:sz w:val="24"/>
                <w:szCs w:val="24"/>
              </w:rPr>
              <w:t>Бассейн</w:t>
            </w:r>
          </w:p>
        </w:tc>
        <w:tc>
          <w:tcPr>
            <w:tcW w:w="1194" w:type="pct"/>
            <w:vAlign w:val="center"/>
          </w:tcPr>
          <w:p w:rsidR="00794611" w:rsidRPr="00EA1CBB" w:rsidRDefault="00EE2944" w:rsidP="00704104">
            <w:pPr>
              <w:pStyle w:val="a4"/>
              <w:ind w:firstLine="0"/>
              <w:rPr>
                <w:b w:val="0"/>
                <w:sz w:val="24"/>
                <w:szCs w:val="24"/>
              </w:rPr>
            </w:pPr>
            <w:r>
              <w:rPr>
                <w:b w:val="0"/>
                <w:sz w:val="24"/>
                <w:szCs w:val="24"/>
              </w:rPr>
              <w:t>К</w:t>
            </w:r>
            <w:r w:rsidR="00794611" w:rsidRPr="00EA1CBB">
              <w:rPr>
                <w:b w:val="0"/>
                <w:sz w:val="24"/>
                <w:szCs w:val="24"/>
              </w:rPr>
              <w:t>в.метровводного зеркала</w:t>
            </w:r>
          </w:p>
        </w:tc>
        <w:tc>
          <w:tcPr>
            <w:tcW w:w="1563" w:type="pct"/>
            <w:vAlign w:val="center"/>
          </w:tcPr>
          <w:p w:rsidR="00794611" w:rsidRPr="00EA1CBB" w:rsidRDefault="00794611" w:rsidP="00704104">
            <w:pPr>
              <w:pStyle w:val="a4"/>
              <w:ind w:firstLine="0"/>
              <w:rPr>
                <w:b w:val="0"/>
                <w:sz w:val="24"/>
                <w:szCs w:val="24"/>
              </w:rPr>
            </w:pPr>
            <w:r w:rsidRPr="00EA1CBB">
              <w:rPr>
                <w:b w:val="0"/>
                <w:sz w:val="24"/>
                <w:szCs w:val="24"/>
              </w:rPr>
              <w:t>250</w:t>
            </w:r>
          </w:p>
        </w:tc>
      </w:tr>
      <w:tr w:rsidR="00794611" w:rsidRPr="00EA1CBB" w:rsidTr="00704104">
        <w:trPr>
          <w:trHeight w:val="20"/>
        </w:trPr>
        <w:tc>
          <w:tcPr>
            <w:tcW w:w="2243" w:type="pct"/>
            <w:vAlign w:val="center"/>
          </w:tcPr>
          <w:p w:rsidR="00794611" w:rsidRPr="00EA1CBB" w:rsidRDefault="00EE2944" w:rsidP="00704104">
            <w:pPr>
              <w:pStyle w:val="a4"/>
              <w:ind w:firstLine="0"/>
              <w:jc w:val="left"/>
              <w:rPr>
                <w:b w:val="0"/>
                <w:sz w:val="24"/>
                <w:szCs w:val="24"/>
              </w:rPr>
            </w:pPr>
            <w:r>
              <w:rPr>
                <w:b w:val="0"/>
                <w:sz w:val="24"/>
                <w:szCs w:val="24"/>
              </w:rPr>
              <w:t xml:space="preserve">Вело </w:t>
            </w:r>
            <w:r w:rsidR="00794611" w:rsidRPr="00EA1CBB">
              <w:rPr>
                <w:b w:val="0"/>
                <w:sz w:val="24"/>
                <w:szCs w:val="24"/>
              </w:rPr>
              <w:t>и лыжные станции</w:t>
            </w:r>
          </w:p>
          <w:p w:rsidR="00794611" w:rsidRPr="00EA1CBB" w:rsidRDefault="00794611" w:rsidP="00704104">
            <w:pPr>
              <w:pStyle w:val="a4"/>
              <w:rPr>
                <w:b w:val="0"/>
                <w:sz w:val="24"/>
                <w:szCs w:val="24"/>
              </w:rPr>
            </w:pPr>
          </w:p>
        </w:tc>
        <w:tc>
          <w:tcPr>
            <w:tcW w:w="1194" w:type="pct"/>
            <w:vAlign w:val="center"/>
          </w:tcPr>
          <w:p w:rsidR="00794611" w:rsidRPr="00EA1CBB" w:rsidRDefault="00794611" w:rsidP="00704104">
            <w:pPr>
              <w:pStyle w:val="a4"/>
              <w:ind w:firstLine="0"/>
              <w:rPr>
                <w:b w:val="0"/>
                <w:sz w:val="24"/>
                <w:szCs w:val="24"/>
              </w:rPr>
            </w:pPr>
            <w:r w:rsidRPr="00EA1CBB">
              <w:rPr>
                <w:b w:val="0"/>
                <w:sz w:val="24"/>
                <w:szCs w:val="24"/>
              </w:rPr>
              <w:t>Место</w:t>
            </w:r>
          </w:p>
        </w:tc>
        <w:tc>
          <w:tcPr>
            <w:tcW w:w="1563" w:type="pct"/>
            <w:vAlign w:val="center"/>
          </w:tcPr>
          <w:p w:rsidR="00794611" w:rsidRPr="00EA1CBB" w:rsidRDefault="00794611" w:rsidP="00704104">
            <w:pPr>
              <w:pStyle w:val="a4"/>
              <w:ind w:firstLine="0"/>
              <w:rPr>
                <w:b w:val="0"/>
                <w:sz w:val="24"/>
                <w:szCs w:val="24"/>
              </w:rPr>
            </w:pPr>
            <w:r w:rsidRPr="00EA1CBB">
              <w:rPr>
                <w:b w:val="0"/>
                <w:sz w:val="24"/>
                <w:szCs w:val="24"/>
              </w:rPr>
              <w:t>200</w:t>
            </w:r>
          </w:p>
          <w:p w:rsidR="00794611" w:rsidRPr="00EA1CBB" w:rsidRDefault="00794611" w:rsidP="00704104">
            <w:pPr>
              <w:pStyle w:val="a4"/>
              <w:rPr>
                <w:b w:val="0"/>
                <w:sz w:val="24"/>
                <w:szCs w:val="24"/>
              </w:rPr>
            </w:pPr>
          </w:p>
          <w:p w:rsidR="00794611" w:rsidRPr="00EA1CBB" w:rsidRDefault="00794611" w:rsidP="00704104">
            <w:pPr>
              <w:pStyle w:val="a4"/>
              <w:rPr>
                <w:b w:val="0"/>
                <w:sz w:val="24"/>
                <w:szCs w:val="24"/>
              </w:rPr>
            </w:pPr>
          </w:p>
        </w:tc>
      </w:tr>
      <w:tr w:rsidR="00794611" w:rsidRPr="00EA1CBB" w:rsidTr="00704104">
        <w:trPr>
          <w:trHeight w:val="20"/>
        </w:trPr>
        <w:tc>
          <w:tcPr>
            <w:tcW w:w="2243" w:type="pct"/>
            <w:vAlign w:val="center"/>
          </w:tcPr>
          <w:p w:rsidR="00794611" w:rsidRPr="00EA1CBB" w:rsidRDefault="00794611" w:rsidP="00704104">
            <w:pPr>
              <w:pStyle w:val="a4"/>
              <w:ind w:firstLine="0"/>
              <w:jc w:val="left"/>
              <w:rPr>
                <w:b w:val="0"/>
                <w:sz w:val="24"/>
                <w:szCs w:val="24"/>
              </w:rPr>
            </w:pPr>
            <w:r w:rsidRPr="00EA1CBB">
              <w:rPr>
                <w:b w:val="0"/>
                <w:sz w:val="24"/>
                <w:szCs w:val="24"/>
              </w:rPr>
              <w:t>Пляжи общего пользования пляж акватория</w:t>
            </w:r>
          </w:p>
        </w:tc>
        <w:tc>
          <w:tcPr>
            <w:tcW w:w="1194" w:type="pct"/>
            <w:vAlign w:val="center"/>
          </w:tcPr>
          <w:p w:rsidR="00794611" w:rsidRPr="00EA1CBB" w:rsidRDefault="00EE2944" w:rsidP="00704104">
            <w:pPr>
              <w:pStyle w:val="a4"/>
              <w:ind w:firstLine="0"/>
              <w:rPr>
                <w:b w:val="0"/>
                <w:sz w:val="24"/>
                <w:szCs w:val="24"/>
              </w:rPr>
            </w:pPr>
            <w:r>
              <w:rPr>
                <w:b w:val="0"/>
                <w:sz w:val="24"/>
                <w:szCs w:val="24"/>
              </w:rPr>
              <w:t>Г</w:t>
            </w:r>
            <w:r w:rsidR="00794611" w:rsidRPr="00EA1CBB">
              <w:rPr>
                <w:b w:val="0"/>
                <w:sz w:val="24"/>
                <w:szCs w:val="24"/>
              </w:rPr>
              <w:t>ектаров</w:t>
            </w:r>
          </w:p>
          <w:p w:rsidR="00794611" w:rsidRPr="00EA1CBB" w:rsidRDefault="00EE2944" w:rsidP="00704104">
            <w:pPr>
              <w:pStyle w:val="a4"/>
              <w:ind w:firstLine="0"/>
              <w:rPr>
                <w:b w:val="0"/>
                <w:sz w:val="24"/>
                <w:szCs w:val="24"/>
              </w:rPr>
            </w:pPr>
            <w:r>
              <w:rPr>
                <w:b w:val="0"/>
                <w:sz w:val="24"/>
                <w:szCs w:val="24"/>
              </w:rPr>
              <w:t>Г</w:t>
            </w:r>
            <w:r w:rsidR="00794611" w:rsidRPr="00EA1CBB">
              <w:rPr>
                <w:b w:val="0"/>
                <w:sz w:val="24"/>
                <w:szCs w:val="24"/>
              </w:rPr>
              <w:t>ектаров</w:t>
            </w:r>
          </w:p>
        </w:tc>
        <w:tc>
          <w:tcPr>
            <w:tcW w:w="1563" w:type="pct"/>
            <w:vAlign w:val="center"/>
          </w:tcPr>
          <w:p w:rsidR="00794611" w:rsidRPr="00EA1CBB" w:rsidRDefault="00794611" w:rsidP="00704104">
            <w:pPr>
              <w:pStyle w:val="a4"/>
              <w:rPr>
                <w:b w:val="0"/>
                <w:sz w:val="24"/>
                <w:szCs w:val="24"/>
              </w:rPr>
            </w:pPr>
          </w:p>
          <w:p w:rsidR="00794611" w:rsidRPr="00EA1CBB" w:rsidRDefault="00794611" w:rsidP="00704104">
            <w:pPr>
              <w:pStyle w:val="a4"/>
              <w:ind w:firstLine="0"/>
              <w:rPr>
                <w:b w:val="0"/>
                <w:sz w:val="24"/>
                <w:szCs w:val="24"/>
              </w:rPr>
            </w:pPr>
            <w:r w:rsidRPr="00EA1CBB">
              <w:rPr>
                <w:b w:val="0"/>
                <w:sz w:val="24"/>
                <w:szCs w:val="24"/>
              </w:rPr>
              <w:t>0,8-1</w:t>
            </w:r>
          </w:p>
          <w:p w:rsidR="00794611" w:rsidRPr="00EA1CBB" w:rsidRDefault="00794611" w:rsidP="00704104">
            <w:pPr>
              <w:pStyle w:val="a4"/>
              <w:ind w:firstLine="0"/>
              <w:rPr>
                <w:b w:val="0"/>
                <w:sz w:val="24"/>
                <w:szCs w:val="24"/>
              </w:rPr>
            </w:pPr>
            <w:r w:rsidRPr="00EA1CBB">
              <w:rPr>
                <w:b w:val="0"/>
                <w:sz w:val="24"/>
                <w:szCs w:val="24"/>
              </w:rPr>
              <w:t>1-2</w:t>
            </w:r>
          </w:p>
        </w:tc>
      </w:tr>
      <w:tr w:rsidR="00794611" w:rsidRPr="00EA1CBB" w:rsidTr="00704104">
        <w:trPr>
          <w:trHeight w:val="70"/>
        </w:trPr>
        <w:tc>
          <w:tcPr>
            <w:tcW w:w="2243" w:type="pct"/>
            <w:vAlign w:val="center"/>
          </w:tcPr>
          <w:p w:rsidR="00794611" w:rsidRPr="00EA1CBB" w:rsidRDefault="00794611" w:rsidP="00EE2944">
            <w:pPr>
              <w:pStyle w:val="a4"/>
              <w:ind w:firstLine="0"/>
              <w:jc w:val="left"/>
              <w:rPr>
                <w:b w:val="0"/>
                <w:sz w:val="24"/>
                <w:szCs w:val="24"/>
              </w:rPr>
            </w:pPr>
            <w:r w:rsidRPr="00EA1CBB">
              <w:rPr>
                <w:b w:val="0"/>
                <w:sz w:val="24"/>
                <w:szCs w:val="24"/>
              </w:rPr>
              <w:t>Площадки для выгула собак</w:t>
            </w:r>
          </w:p>
        </w:tc>
        <w:tc>
          <w:tcPr>
            <w:tcW w:w="1194" w:type="pct"/>
            <w:vAlign w:val="center"/>
          </w:tcPr>
          <w:p w:rsidR="00794611" w:rsidRPr="00EA1CBB" w:rsidRDefault="00EE2944" w:rsidP="00704104">
            <w:pPr>
              <w:pStyle w:val="a4"/>
              <w:ind w:firstLine="0"/>
              <w:rPr>
                <w:b w:val="0"/>
                <w:sz w:val="24"/>
                <w:szCs w:val="24"/>
              </w:rPr>
            </w:pPr>
            <w:r>
              <w:rPr>
                <w:b w:val="0"/>
                <w:sz w:val="24"/>
                <w:szCs w:val="24"/>
              </w:rPr>
              <w:t>К</w:t>
            </w:r>
            <w:r w:rsidR="00794611" w:rsidRPr="00EA1CBB">
              <w:rPr>
                <w:b w:val="0"/>
                <w:sz w:val="24"/>
                <w:szCs w:val="24"/>
              </w:rPr>
              <w:t>в.метров</w:t>
            </w:r>
          </w:p>
        </w:tc>
        <w:tc>
          <w:tcPr>
            <w:tcW w:w="1563" w:type="pct"/>
            <w:vAlign w:val="center"/>
          </w:tcPr>
          <w:p w:rsidR="00794611" w:rsidRPr="00EA1CBB" w:rsidRDefault="00794611" w:rsidP="00704104">
            <w:pPr>
              <w:pStyle w:val="a4"/>
              <w:ind w:firstLine="0"/>
              <w:rPr>
                <w:b w:val="0"/>
                <w:sz w:val="24"/>
                <w:szCs w:val="24"/>
              </w:rPr>
            </w:pPr>
            <w:r w:rsidRPr="00EA1CBB">
              <w:rPr>
                <w:b w:val="0"/>
                <w:sz w:val="24"/>
                <w:szCs w:val="24"/>
              </w:rPr>
              <w:t>100-400</w:t>
            </w:r>
          </w:p>
        </w:tc>
      </w:tr>
      <w:tr w:rsidR="00794611" w:rsidRPr="00EA1CBB" w:rsidTr="00704104">
        <w:trPr>
          <w:trHeight w:val="20"/>
        </w:trPr>
        <w:tc>
          <w:tcPr>
            <w:tcW w:w="2243" w:type="pct"/>
            <w:vAlign w:val="center"/>
          </w:tcPr>
          <w:p w:rsidR="00794611" w:rsidRPr="00EA1CBB" w:rsidRDefault="00794611" w:rsidP="00EE2944">
            <w:pPr>
              <w:pStyle w:val="a4"/>
              <w:ind w:firstLine="0"/>
              <w:jc w:val="left"/>
              <w:rPr>
                <w:b w:val="0"/>
                <w:sz w:val="24"/>
                <w:szCs w:val="24"/>
              </w:rPr>
            </w:pPr>
            <w:r w:rsidRPr="00EA1CBB">
              <w:rPr>
                <w:b w:val="0"/>
                <w:sz w:val="24"/>
                <w:szCs w:val="24"/>
              </w:rPr>
              <w:t>Общественные туалеты</w:t>
            </w:r>
          </w:p>
        </w:tc>
        <w:tc>
          <w:tcPr>
            <w:tcW w:w="1194" w:type="pct"/>
            <w:vAlign w:val="center"/>
          </w:tcPr>
          <w:p w:rsidR="00794611" w:rsidRPr="00EA1CBB" w:rsidRDefault="00794611" w:rsidP="00704104">
            <w:pPr>
              <w:pStyle w:val="a4"/>
              <w:ind w:firstLine="0"/>
              <w:rPr>
                <w:b w:val="0"/>
                <w:sz w:val="24"/>
                <w:szCs w:val="24"/>
              </w:rPr>
            </w:pPr>
            <w:r w:rsidRPr="00EA1CBB">
              <w:rPr>
                <w:b w:val="0"/>
                <w:sz w:val="24"/>
                <w:szCs w:val="24"/>
              </w:rPr>
              <w:t>Штука</w:t>
            </w:r>
          </w:p>
        </w:tc>
        <w:tc>
          <w:tcPr>
            <w:tcW w:w="1563" w:type="pct"/>
            <w:vAlign w:val="center"/>
          </w:tcPr>
          <w:p w:rsidR="00794611" w:rsidRPr="00EA1CBB" w:rsidRDefault="00794611" w:rsidP="00704104">
            <w:pPr>
              <w:pStyle w:val="a4"/>
              <w:ind w:firstLine="0"/>
              <w:rPr>
                <w:b w:val="0"/>
                <w:sz w:val="24"/>
                <w:szCs w:val="24"/>
              </w:rPr>
            </w:pPr>
            <w:r w:rsidRPr="00EA1CBB">
              <w:rPr>
                <w:b w:val="0"/>
                <w:sz w:val="24"/>
                <w:szCs w:val="24"/>
              </w:rPr>
              <w:t>5</w:t>
            </w:r>
          </w:p>
        </w:tc>
      </w:tr>
    </w:tbl>
    <w:p w:rsidR="00794611" w:rsidRDefault="00794611" w:rsidP="003C01AB">
      <w:pPr>
        <w:ind w:firstLine="720"/>
        <w:jc w:val="both"/>
        <w:rPr>
          <w:rFonts w:ascii="Times New Roman" w:hAnsi="Times New Roman" w:cs="Times New Roman"/>
          <w:sz w:val="28"/>
          <w:szCs w:val="28"/>
        </w:rPr>
      </w:pPr>
    </w:p>
    <w:p w:rsidR="0094414C" w:rsidRPr="0094414C" w:rsidRDefault="0094414C" w:rsidP="0094414C">
      <w:pPr>
        <w:ind w:firstLine="720"/>
        <w:jc w:val="center"/>
        <w:outlineLvl w:val="0"/>
        <w:rPr>
          <w:rFonts w:ascii="Times New Roman" w:hAnsi="Times New Roman" w:cs="Times New Roman"/>
          <w:sz w:val="28"/>
          <w:szCs w:val="28"/>
        </w:rPr>
      </w:pPr>
      <w:bookmarkStart w:id="51" w:name="_Toc436775368"/>
      <w:r>
        <w:rPr>
          <w:rFonts w:ascii="Times New Roman" w:hAnsi="Times New Roman" w:cs="Times New Roman"/>
          <w:sz w:val="28"/>
          <w:szCs w:val="28"/>
          <w:lang w:val="en-US"/>
        </w:rPr>
        <w:t>VI</w:t>
      </w:r>
      <w:r>
        <w:rPr>
          <w:rFonts w:ascii="Times New Roman" w:hAnsi="Times New Roman" w:cs="Times New Roman"/>
          <w:sz w:val="28"/>
          <w:szCs w:val="28"/>
        </w:rPr>
        <w:t>. Расчетные показатели в сфере транспортного обслуживания</w:t>
      </w:r>
      <w:bookmarkEnd w:id="51"/>
    </w:p>
    <w:p w:rsidR="00EE2944" w:rsidRPr="00EA1CBB" w:rsidRDefault="00EE2944" w:rsidP="00487EC4">
      <w:pPr>
        <w:pStyle w:val="dktexjustify"/>
        <w:shd w:val="clear" w:color="auto" w:fill="FFFFFF"/>
        <w:spacing w:before="0" w:beforeAutospacing="0" w:after="0" w:afterAutospacing="0"/>
        <w:ind w:firstLine="720"/>
        <w:jc w:val="both"/>
        <w:rPr>
          <w:color w:val="000000"/>
          <w:sz w:val="28"/>
          <w:szCs w:val="28"/>
        </w:rPr>
      </w:pPr>
    </w:p>
    <w:p w:rsidR="00654C28" w:rsidRPr="00EA1CBB" w:rsidRDefault="00654C28" w:rsidP="00654C28"/>
    <w:p w:rsidR="00654C28" w:rsidRPr="00EA1CBB" w:rsidRDefault="00654C28" w:rsidP="000948E5">
      <w:pPr>
        <w:jc w:val="center"/>
        <w:outlineLvl w:val="1"/>
        <w:rPr>
          <w:rFonts w:ascii="Times New Roman" w:hAnsi="Times New Roman" w:cs="Times New Roman"/>
          <w:sz w:val="28"/>
          <w:szCs w:val="28"/>
        </w:rPr>
      </w:pPr>
      <w:bookmarkStart w:id="52" w:name="_Toc436775369"/>
      <w:r w:rsidRPr="00EA1CBB">
        <w:rPr>
          <w:rFonts w:ascii="Times New Roman" w:hAnsi="Times New Roman" w:cs="Times New Roman"/>
          <w:sz w:val="28"/>
          <w:szCs w:val="28"/>
        </w:rPr>
        <w:t>Общие требования</w:t>
      </w:r>
      <w:bookmarkEnd w:id="52"/>
    </w:p>
    <w:p w:rsidR="00654C28" w:rsidRPr="00EA1CBB" w:rsidRDefault="00654C28" w:rsidP="00654C28">
      <w:pPr>
        <w:jc w:val="center"/>
        <w:rPr>
          <w:rFonts w:ascii="Times New Roman" w:hAnsi="Times New Roman" w:cs="Times New Roman"/>
          <w:sz w:val="28"/>
          <w:szCs w:val="28"/>
        </w:rPr>
      </w:pPr>
    </w:p>
    <w:p w:rsidR="00654C28" w:rsidRPr="00EA1CBB" w:rsidRDefault="000036EB" w:rsidP="00654C28">
      <w:pPr>
        <w:tabs>
          <w:tab w:val="left" w:pos="1500"/>
          <w:tab w:val="left" w:pos="1600"/>
          <w:tab w:val="num" w:pos="2120"/>
        </w:tabs>
        <w:ind w:firstLine="709"/>
        <w:jc w:val="both"/>
        <w:rPr>
          <w:rFonts w:ascii="Times New Roman" w:hAnsi="Times New Roman" w:cs="Times New Roman"/>
          <w:sz w:val="28"/>
          <w:szCs w:val="28"/>
        </w:rPr>
      </w:pPr>
      <w:r>
        <w:rPr>
          <w:rFonts w:ascii="Times New Roman" w:hAnsi="Times New Roman" w:cs="Times New Roman"/>
          <w:sz w:val="28"/>
          <w:szCs w:val="28"/>
        </w:rPr>
        <w:t>69</w:t>
      </w:r>
      <w:r w:rsidR="00654C28" w:rsidRPr="00EA1CBB">
        <w:rPr>
          <w:rFonts w:ascii="Times New Roman" w:hAnsi="Times New Roman" w:cs="Times New Roman"/>
          <w:sz w:val="28"/>
          <w:szCs w:val="28"/>
        </w:rPr>
        <w:t>.Сооружения и коммуникации транспортной инфраструктуры могут располагаться в составе всех территориальных зон.</w:t>
      </w:r>
    </w:p>
    <w:p w:rsidR="00654C28" w:rsidRPr="00EA1CBB" w:rsidRDefault="003C01AB" w:rsidP="00654C28">
      <w:pPr>
        <w:tabs>
          <w:tab w:val="left" w:pos="1500"/>
          <w:tab w:val="left" w:pos="1600"/>
          <w:tab w:val="num" w:pos="1800"/>
        </w:tabs>
        <w:ind w:firstLine="709"/>
        <w:jc w:val="both"/>
        <w:rPr>
          <w:rFonts w:ascii="Times New Roman" w:hAnsi="Times New Roman" w:cs="Times New Roman"/>
          <w:sz w:val="28"/>
          <w:szCs w:val="28"/>
        </w:rPr>
      </w:pPr>
      <w:r w:rsidRPr="00C801E5">
        <w:rPr>
          <w:rFonts w:ascii="Times New Roman" w:hAnsi="Times New Roman" w:cs="Times New Roman"/>
          <w:sz w:val="28"/>
          <w:szCs w:val="28"/>
        </w:rPr>
        <w:t>7</w:t>
      </w:r>
      <w:r w:rsidR="000036EB" w:rsidRPr="00C801E5">
        <w:rPr>
          <w:rFonts w:ascii="Times New Roman" w:hAnsi="Times New Roman" w:cs="Times New Roman"/>
          <w:sz w:val="28"/>
          <w:szCs w:val="28"/>
        </w:rPr>
        <w:t>0</w:t>
      </w:r>
      <w:r w:rsidR="00654C28" w:rsidRPr="00C801E5">
        <w:rPr>
          <w:rFonts w:ascii="Times New Roman" w:hAnsi="Times New Roman" w:cs="Times New Roman"/>
          <w:sz w:val="28"/>
          <w:szCs w:val="28"/>
        </w:rPr>
        <w:t>. В цел</w:t>
      </w:r>
      <w:r w:rsidR="00D81342" w:rsidRPr="00C801E5">
        <w:rPr>
          <w:rFonts w:ascii="Times New Roman" w:hAnsi="Times New Roman" w:cs="Times New Roman"/>
          <w:sz w:val="28"/>
          <w:szCs w:val="28"/>
        </w:rPr>
        <w:t>ях у</w:t>
      </w:r>
      <w:r w:rsidR="000036EB" w:rsidRPr="00C801E5">
        <w:rPr>
          <w:rFonts w:ascii="Times New Roman" w:hAnsi="Times New Roman" w:cs="Times New Roman"/>
          <w:sz w:val="28"/>
          <w:szCs w:val="28"/>
        </w:rPr>
        <w:t xml:space="preserve">стойчивого развития </w:t>
      </w:r>
      <w:r w:rsidR="00C23506">
        <w:rPr>
          <w:rFonts w:ascii="Times New Roman" w:hAnsi="Times New Roman" w:cs="Times New Roman"/>
          <w:sz w:val="28"/>
          <w:szCs w:val="28"/>
        </w:rPr>
        <w:t>Ровенского</w:t>
      </w:r>
      <w:r w:rsidR="000036EB" w:rsidRPr="00C801E5">
        <w:rPr>
          <w:rFonts w:ascii="Times New Roman" w:hAnsi="Times New Roman" w:cs="Times New Roman"/>
          <w:sz w:val="28"/>
          <w:szCs w:val="28"/>
        </w:rPr>
        <w:t xml:space="preserve"> муниципального района</w:t>
      </w:r>
      <w:r w:rsidR="00654C28" w:rsidRPr="00C801E5">
        <w:rPr>
          <w:rFonts w:ascii="Times New Roman" w:hAnsi="Times New Roman" w:cs="Times New Roman"/>
          <w:sz w:val="28"/>
          <w:szCs w:val="28"/>
        </w:rPr>
        <w:t xml:space="preserve"> решения транспортных проблем предполагает создание развитой транспортной инфраструктуры внешних связей с выносом транзитных потоков за границы населенных пунктов и обеспечение высокого уровня сервисного обслуживания автомобилистов.</w:t>
      </w:r>
    </w:p>
    <w:p w:rsidR="00654C28" w:rsidRPr="00EA1CBB" w:rsidRDefault="00654C28" w:rsidP="00654C28">
      <w:pPr>
        <w:tabs>
          <w:tab w:val="num" w:pos="1320"/>
          <w:tab w:val="left" w:pos="1500"/>
          <w:tab w:val="left" w:pos="1600"/>
        </w:tabs>
        <w:ind w:firstLine="709"/>
        <w:jc w:val="both"/>
        <w:rPr>
          <w:rFonts w:ascii="Times New Roman" w:hAnsi="Times New Roman" w:cs="Times New Roman"/>
          <w:sz w:val="28"/>
          <w:szCs w:val="28"/>
        </w:rPr>
      </w:pPr>
      <w:r w:rsidRPr="00EA1CBB">
        <w:rPr>
          <w:rFonts w:ascii="Times New Roman" w:hAnsi="Times New Roman" w:cs="Times New Roman"/>
          <w:sz w:val="28"/>
          <w:szCs w:val="28"/>
        </w:rPr>
        <w:t>При разработке генера</w:t>
      </w:r>
      <w:r w:rsidR="000036EB">
        <w:rPr>
          <w:rFonts w:ascii="Times New Roman" w:hAnsi="Times New Roman" w:cs="Times New Roman"/>
          <w:sz w:val="28"/>
          <w:szCs w:val="28"/>
        </w:rPr>
        <w:t xml:space="preserve">льных планов  </w:t>
      </w:r>
      <w:r w:rsidRPr="00EA1CBB">
        <w:rPr>
          <w:rFonts w:ascii="Times New Roman" w:hAnsi="Times New Roman" w:cs="Times New Roman"/>
          <w:sz w:val="28"/>
          <w:szCs w:val="28"/>
        </w:rPr>
        <w:t xml:space="preserve">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w:t>
      </w:r>
      <w:r w:rsidR="000036EB">
        <w:rPr>
          <w:rFonts w:ascii="Times New Roman" w:hAnsi="Times New Roman" w:cs="Times New Roman"/>
          <w:sz w:val="28"/>
          <w:szCs w:val="28"/>
        </w:rPr>
        <w:t xml:space="preserve">особенности </w:t>
      </w:r>
      <w:r w:rsidRPr="00EA1CBB">
        <w:rPr>
          <w:rFonts w:ascii="Times New Roman" w:hAnsi="Times New Roman" w:cs="Times New Roman"/>
          <w:sz w:val="28"/>
          <w:szCs w:val="28"/>
        </w:rPr>
        <w:t>поселений как объектов проектирования.</w:t>
      </w:r>
    </w:p>
    <w:p w:rsidR="00654C28" w:rsidRPr="00EA1CBB" w:rsidRDefault="00654C28" w:rsidP="00654C28">
      <w:pPr>
        <w:tabs>
          <w:tab w:val="left" w:pos="1500"/>
          <w:tab w:val="left" w:pos="1600"/>
          <w:tab w:val="num" w:pos="2120"/>
        </w:tabs>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Проектирование нового строительства и реконструкции объектов </w:t>
      </w:r>
      <w:r w:rsidRPr="00EA1CBB">
        <w:rPr>
          <w:rFonts w:ascii="Times New Roman" w:hAnsi="Times New Roman" w:cs="Times New Roman"/>
          <w:spacing w:val="-4"/>
          <w:sz w:val="28"/>
          <w:szCs w:val="28"/>
        </w:rPr>
        <w:t>транспортной инфраструктуры должно сопровождаться экологическим обоснованием,</w:t>
      </w:r>
      <w:r w:rsidRPr="00EA1CBB">
        <w:rPr>
          <w:rFonts w:ascii="Times New Roman" w:hAnsi="Times New Roman" w:cs="Times New Roman"/>
          <w:sz w:val="28"/>
          <w:szCs w:val="28"/>
        </w:rPr>
        <w:t xml:space="preserve">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654C28" w:rsidRPr="00EA1CBB" w:rsidRDefault="003C01AB" w:rsidP="003C01AB">
      <w:pPr>
        <w:widowControl/>
        <w:autoSpaceDE w:val="0"/>
        <w:autoSpaceDN w:val="0"/>
        <w:adjustRightInd w:val="0"/>
        <w:ind w:firstLine="720"/>
        <w:jc w:val="both"/>
        <w:rPr>
          <w:rFonts w:ascii="Times New Roman" w:hAnsi="Times New Roman" w:cs="Times New Roman"/>
          <w:sz w:val="28"/>
          <w:szCs w:val="28"/>
        </w:rPr>
      </w:pPr>
      <w:r w:rsidRPr="00EA1CBB">
        <w:rPr>
          <w:rFonts w:ascii="Times New Roman" w:hAnsi="Times New Roman" w:cs="Times New Roman"/>
          <w:sz w:val="28"/>
          <w:szCs w:val="28"/>
        </w:rPr>
        <w:t>7</w:t>
      </w:r>
      <w:r w:rsidR="000036EB">
        <w:rPr>
          <w:rFonts w:ascii="Times New Roman" w:hAnsi="Times New Roman" w:cs="Times New Roman"/>
          <w:sz w:val="28"/>
          <w:szCs w:val="28"/>
        </w:rPr>
        <w:t>1</w:t>
      </w:r>
      <w:r w:rsidR="00654C28" w:rsidRPr="00EA1CBB">
        <w:rPr>
          <w:rFonts w:ascii="Times New Roman" w:hAnsi="Times New Roman" w:cs="Times New Roman"/>
          <w:sz w:val="28"/>
          <w:szCs w:val="28"/>
        </w:rPr>
        <w:t xml:space="preserve">.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 В целях реализации обеспечения безопасности дорожного движения руководствоваться пунктом 2 </w:t>
      </w:r>
      <w:r w:rsidRPr="00EA1CBB">
        <w:rPr>
          <w:rFonts w:ascii="Times New Roman" w:hAnsi="Times New Roman" w:cs="Times New Roman"/>
          <w:sz w:val="28"/>
          <w:szCs w:val="28"/>
        </w:rPr>
        <w:t>«</w:t>
      </w:r>
      <w:r w:rsidR="00654C28" w:rsidRPr="00EA1CBB">
        <w:rPr>
          <w:rFonts w:ascii="Times New Roman" w:hAnsi="Times New Roman" w:cs="Times New Roman"/>
          <w:sz w:val="28"/>
          <w:szCs w:val="28"/>
        </w:rPr>
        <w:t>СП 34.13330.2012. Свод правил. Автомобильные дороги. Актуализированная редакция СНиП 2.05.02-85*</w:t>
      </w:r>
      <w:r w:rsidRPr="00EA1CBB">
        <w:rPr>
          <w:rFonts w:ascii="Times New Roman" w:hAnsi="Times New Roman" w:cs="Times New Roman"/>
          <w:sz w:val="28"/>
          <w:szCs w:val="28"/>
        </w:rPr>
        <w:t>»</w:t>
      </w:r>
    </w:p>
    <w:p w:rsidR="00654C28" w:rsidRPr="00EA1CBB" w:rsidRDefault="000036EB" w:rsidP="003C01AB">
      <w:pPr>
        <w:tabs>
          <w:tab w:val="left" w:pos="1500"/>
          <w:tab w:val="left" w:pos="1600"/>
          <w:tab w:val="num" w:pos="1800"/>
          <w:tab w:val="num" w:pos="2220"/>
        </w:tabs>
        <w:ind w:firstLine="720"/>
        <w:jc w:val="both"/>
        <w:rPr>
          <w:rFonts w:ascii="Times New Roman" w:hAnsi="Times New Roman" w:cs="Times New Roman"/>
          <w:sz w:val="28"/>
          <w:szCs w:val="28"/>
        </w:rPr>
      </w:pPr>
      <w:r>
        <w:rPr>
          <w:rFonts w:ascii="Times New Roman" w:hAnsi="Times New Roman" w:cs="Times New Roman"/>
          <w:sz w:val="28"/>
          <w:szCs w:val="28"/>
        </w:rPr>
        <w:lastRenderedPageBreak/>
        <w:t>72</w:t>
      </w:r>
      <w:r w:rsidR="00654C28" w:rsidRPr="00EA1CBB">
        <w:rPr>
          <w:rFonts w:ascii="Times New Roman" w:hAnsi="Times New Roman" w:cs="Times New Roman"/>
          <w:sz w:val="28"/>
          <w:szCs w:val="28"/>
        </w:rPr>
        <w:t>. Конструкция дорожного покрытия должна обеспечивать установленную скорость движения транспорта в соответствии с категорией дороги.</w:t>
      </w:r>
    </w:p>
    <w:p w:rsidR="00654C28" w:rsidRPr="00EA1CBB" w:rsidRDefault="00654C28" w:rsidP="003C01AB">
      <w:pPr>
        <w:tabs>
          <w:tab w:val="left" w:pos="1500"/>
          <w:tab w:val="left" w:pos="1600"/>
          <w:tab w:val="num" w:pos="1800"/>
          <w:tab w:val="num" w:pos="2220"/>
        </w:tabs>
        <w:ind w:firstLine="720"/>
        <w:jc w:val="both"/>
        <w:rPr>
          <w:rFonts w:ascii="Times New Roman" w:hAnsi="Times New Roman" w:cs="Times New Roman"/>
          <w:sz w:val="28"/>
          <w:szCs w:val="28"/>
        </w:rPr>
      </w:pPr>
      <w:r w:rsidRPr="00EA1CBB">
        <w:rPr>
          <w:rFonts w:ascii="Times New Roman" w:hAnsi="Times New Roman" w:cs="Times New Roman"/>
          <w:sz w:val="28"/>
          <w:szCs w:val="28"/>
        </w:rPr>
        <w:t>.</w:t>
      </w:r>
    </w:p>
    <w:p w:rsidR="00654C28" w:rsidRPr="00EA1CBB" w:rsidRDefault="00654C28" w:rsidP="00654C28">
      <w:pPr>
        <w:jc w:val="center"/>
        <w:rPr>
          <w:rFonts w:ascii="Times New Roman" w:hAnsi="Times New Roman" w:cs="Times New Roman"/>
          <w:sz w:val="28"/>
          <w:szCs w:val="28"/>
        </w:rPr>
      </w:pPr>
    </w:p>
    <w:p w:rsidR="00487EC4" w:rsidRPr="00EA1CBB" w:rsidRDefault="00487EC4" w:rsidP="000948E5">
      <w:pPr>
        <w:widowControl/>
        <w:autoSpaceDE w:val="0"/>
        <w:autoSpaceDN w:val="0"/>
        <w:adjustRightInd w:val="0"/>
        <w:ind w:firstLine="539"/>
        <w:jc w:val="center"/>
        <w:outlineLvl w:val="1"/>
        <w:rPr>
          <w:rStyle w:val="apple-converted-space"/>
          <w:rFonts w:ascii="Times New Roman" w:hAnsi="Times New Roman" w:cs="Times New Roman"/>
          <w:color w:val="000000"/>
          <w:sz w:val="28"/>
          <w:szCs w:val="28"/>
          <w:shd w:val="clear" w:color="auto" w:fill="FFFFFF"/>
        </w:rPr>
      </w:pPr>
      <w:bookmarkStart w:id="53" w:name="_Toc436775370"/>
      <w:r w:rsidRPr="00EA1CBB">
        <w:rPr>
          <w:rFonts w:ascii="Times New Roman" w:hAnsi="Times New Roman" w:cs="Times New Roman"/>
          <w:color w:val="000000"/>
          <w:sz w:val="28"/>
          <w:szCs w:val="28"/>
          <w:shd w:val="clear" w:color="auto" w:fill="FFFFFF"/>
        </w:rPr>
        <w:t>Плотность сети линий общественного транспорта</w:t>
      </w:r>
      <w:bookmarkEnd w:id="53"/>
      <w:r w:rsidRPr="00EA1CBB">
        <w:rPr>
          <w:rStyle w:val="apple-converted-space"/>
          <w:rFonts w:ascii="Times New Roman" w:hAnsi="Times New Roman" w:cs="Times New Roman"/>
          <w:color w:val="000000"/>
          <w:sz w:val="28"/>
          <w:szCs w:val="28"/>
          <w:shd w:val="clear" w:color="auto" w:fill="FFFFFF"/>
        </w:rPr>
        <w:t> </w:t>
      </w:r>
    </w:p>
    <w:p w:rsidR="00487EC4" w:rsidRPr="00EA1CBB" w:rsidRDefault="00487EC4" w:rsidP="00487EC4">
      <w:pPr>
        <w:widowControl/>
        <w:autoSpaceDE w:val="0"/>
        <w:autoSpaceDN w:val="0"/>
        <w:adjustRightInd w:val="0"/>
        <w:ind w:firstLine="540"/>
        <w:jc w:val="center"/>
        <w:rPr>
          <w:rStyle w:val="apple-converted-space"/>
          <w:rFonts w:ascii="Times New Roman" w:hAnsi="Times New Roman" w:cs="Times New Roman"/>
          <w:color w:val="000000"/>
          <w:sz w:val="28"/>
          <w:szCs w:val="28"/>
          <w:shd w:val="clear" w:color="auto" w:fill="FFFFFF"/>
        </w:rPr>
      </w:pPr>
    </w:p>
    <w:p w:rsidR="00914328" w:rsidRPr="00EA1CBB" w:rsidRDefault="003C01AB" w:rsidP="00914328">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color w:val="000000"/>
          <w:sz w:val="28"/>
          <w:szCs w:val="28"/>
        </w:rPr>
        <w:t>7</w:t>
      </w:r>
      <w:r w:rsidR="000036EB">
        <w:rPr>
          <w:rFonts w:ascii="Times New Roman" w:hAnsi="Times New Roman" w:cs="Times New Roman"/>
          <w:color w:val="000000"/>
          <w:sz w:val="28"/>
          <w:szCs w:val="28"/>
        </w:rPr>
        <w:t>3</w:t>
      </w:r>
      <w:r w:rsidR="00487EC4" w:rsidRPr="00EA1CBB">
        <w:rPr>
          <w:rFonts w:ascii="Times New Roman" w:hAnsi="Times New Roman" w:cs="Times New Roman"/>
          <w:color w:val="000000"/>
          <w:sz w:val="28"/>
          <w:szCs w:val="28"/>
        </w:rPr>
        <w:t xml:space="preserve">. </w:t>
      </w:r>
      <w:r w:rsidR="00914328" w:rsidRPr="00EA1CBB">
        <w:rPr>
          <w:rFonts w:ascii="Times New Roman" w:hAnsi="Times New Roman" w:cs="Times New Roman"/>
          <w:sz w:val="28"/>
          <w:szCs w:val="28"/>
        </w:rPr>
        <w:t>Плотность сети линий наземного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как правило, в пределах 1,5 - 2,5 километров/кв. километров.</w:t>
      </w:r>
    </w:p>
    <w:p w:rsidR="000036EB" w:rsidRDefault="000036EB" w:rsidP="00914328">
      <w:pPr>
        <w:autoSpaceDE w:val="0"/>
        <w:autoSpaceDN w:val="0"/>
        <w:adjustRightInd w:val="0"/>
        <w:ind w:firstLine="709"/>
        <w:jc w:val="center"/>
        <w:rPr>
          <w:rFonts w:ascii="Times New Roman" w:hAnsi="Times New Roman" w:cs="Times New Roman"/>
          <w:color w:val="000000"/>
          <w:sz w:val="28"/>
          <w:szCs w:val="28"/>
        </w:rPr>
      </w:pPr>
    </w:p>
    <w:p w:rsidR="00914328" w:rsidRPr="00EA1CBB" w:rsidRDefault="00914328" w:rsidP="000948E5">
      <w:pPr>
        <w:autoSpaceDE w:val="0"/>
        <w:autoSpaceDN w:val="0"/>
        <w:adjustRightInd w:val="0"/>
        <w:ind w:firstLine="709"/>
        <w:jc w:val="center"/>
        <w:outlineLvl w:val="1"/>
        <w:rPr>
          <w:rFonts w:ascii="Times New Roman" w:hAnsi="Times New Roman" w:cs="Times New Roman"/>
          <w:sz w:val="28"/>
          <w:szCs w:val="28"/>
        </w:rPr>
      </w:pPr>
      <w:bookmarkStart w:id="54" w:name="_Toc436775371"/>
      <w:r w:rsidRPr="00EA1CBB">
        <w:rPr>
          <w:rFonts w:ascii="Times New Roman" w:hAnsi="Times New Roman" w:cs="Times New Roman"/>
          <w:color w:val="000000"/>
          <w:sz w:val="28"/>
          <w:szCs w:val="28"/>
        </w:rPr>
        <w:t>Дальность пешеходных подходов к ближайшим остановкам общественного пассажирского транспорта</w:t>
      </w:r>
      <w:bookmarkEnd w:id="54"/>
      <w:r w:rsidRPr="00EA1CBB">
        <w:rPr>
          <w:rFonts w:ascii="Times New Roman" w:hAnsi="Times New Roman" w:cs="Times New Roman"/>
          <w:color w:val="000000"/>
          <w:sz w:val="28"/>
          <w:szCs w:val="28"/>
        </w:rPr>
        <w:t xml:space="preserve"> </w:t>
      </w:r>
    </w:p>
    <w:p w:rsidR="00914328" w:rsidRPr="00EA1CBB" w:rsidRDefault="00914328" w:rsidP="00914328">
      <w:pPr>
        <w:autoSpaceDE w:val="0"/>
        <w:autoSpaceDN w:val="0"/>
        <w:adjustRightInd w:val="0"/>
        <w:ind w:firstLine="709"/>
        <w:jc w:val="both"/>
        <w:rPr>
          <w:rFonts w:ascii="Times New Roman" w:hAnsi="Times New Roman" w:cs="Times New Roman"/>
          <w:sz w:val="28"/>
          <w:szCs w:val="28"/>
        </w:rPr>
      </w:pPr>
    </w:p>
    <w:p w:rsidR="00E06960" w:rsidRPr="00EA1CBB" w:rsidRDefault="003C01AB" w:rsidP="00E06960">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7</w:t>
      </w:r>
      <w:r w:rsidR="000036EB">
        <w:rPr>
          <w:rFonts w:ascii="Times New Roman" w:hAnsi="Times New Roman" w:cs="Times New Roman"/>
          <w:sz w:val="28"/>
          <w:szCs w:val="28"/>
        </w:rPr>
        <w:t>4</w:t>
      </w:r>
      <w:r w:rsidR="00E06960" w:rsidRPr="00EA1CBB">
        <w:rPr>
          <w:rFonts w:ascii="Times New Roman" w:hAnsi="Times New Roman" w:cs="Times New Roman"/>
          <w:sz w:val="28"/>
          <w:szCs w:val="28"/>
        </w:rPr>
        <w:t>. Дальность пешеходных подходов до ближайшей остановки общественного пассажирского транспорта следует принимать не более 500 м</w:t>
      </w:r>
      <w:r w:rsidRPr="00EA1CBB">
        <w:rPr>
          <w:rFonts w:ascii="Times New Roman" w:hAnsi="Times New Roman" w:cs="Times New Roman"/>
          <w:sz w:val="28"/>
          <w:szCs w:val="28"/>
        </w:rPr>
        <w:t>етров</w:t>
      </w:r>
      <w:r w:rsidR="00E06960" w:rsidRPr="00EA1CBB">
        <w:rPr>
          <w:rFonts w:ascii="Times New Roman" w:hAnsi="Times New Roman" w:cs="Times New Roman"/>
          <w:sz w:val="28"/>
          <w:szCs w:val="28"/>
        </w:rPr>
        <w:t>; указанное расстояние следует уменьшать в климатических подрайонах IА, IБ, IГ и IIА до 300 м</w:t>
      </w:r>
      <w:r w:rsidRPr="00EA1CBB">
        <w:rPr>
          <w:rFonts w:ascii="Times New Roman" w:hAnsi="Times New Roman" w:cs="Times New Roman"/>
          <w:sz w:val="28"/>
          <w:szCs w:val="28"/>
        </w:rPr>
        <w:t>етров</w:t>
      </w:r>
      <w:r w:rsidR="00E06960" w:rsidRPr="00EA1CBB">
        <w:rPr>
          <w:rFonts w:ascii="Times New Roman" w:hAnsi="Times New Roman" w:cs="Times New Roman"/>
          <w:sz w:val="28"/>
          <w:szCs w:val="28"/>
        </w:rPr>
        <w:t>, а в климатическом подрайоне IД и IV климатическом районе – до 400 м</w:t>
      </w:r>
      <w:r w:rsidRPr="00EA1CBB">
        <w:rPr>
          <w:rFonts w:ascii="Times New Roman" w:hAnsi="Times New Roman" w:cs="Times New Roman"/>
          <w:sz w:val="28"/>
          <w:szCs w:val="28"/>
        </w:rPr>
        <w:t>етров</w:t>
      </w:r>
      <w:r w:rsidR="00E06960" w:rsidRPr="00EA1CBB">
        <w:rPr>
          <w:rFonts w:ascii="Times New Roman" w:hAnsi="Times New Roman" w:cs="Times New Roman"/>
          <w:sz w:val="28"/>
          <w:szCs w:val="28"/>
        </w:rPr>
        <w:t>.</w:t>
      </w:r>
    </w:p>
    <w:p w:rsidR="00E06960" w:rsidRPr="00EA1CBB" w:rsidRDefault="00E06960" w:rsidP="00E06960">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w:t>
      </w:r>
      <w:r w:rsidR="003C01AB" w:rsidRPr="00EA1CBB">
        <w:rPr>
          <w:rFonts w:ascii="Times New Roman" w:hAnsi="Times New Roman" w:cs="Times New Roman"/>
          <w:sz w:val="28"/>
          <w:szCs w:val="28"/>
        </w:rPr>
        <w:t>етров</w:t>
      </w:r>
      <w:r w:rsidRPr="00EA1CBB">
        <w:rPr>
          <w:rFonts w:ascii="Times New Roman" w:hAnsi="Times New Roman" w:cs="Times New Roman"/>
          <w:sz w:val="28"/>
          <w:szCs w:val="28"/>
        </w:rPr>
        <w:t>; в производственных и коммунально-складских зонах – не более 400 м</w:t>
      </w:r>
      <w:r w:rsidR="003C01AB" w:rsidRPr="00EA1CBB">
        <w:rPr>
          <w:rFonts w:ascii="Times New Roman" w:hAnsi="Times New Roman" w:cs="Times New Roman"/>
          <w:sz w:val="28"/>
          <w:szCs w:val="28"/>
        </w:rPr>
        <w:t>етров</w:t>
      </w:r>
      <w:r w:rsidRPr="00EA1CBB">
        <w:rPr>
          <w:rFonts w:ascii="Times New Roman" w:hAnsi="Times New Roman" w:cs="Times New Roman"/>
          <w:sz w:val="28"/>
          <w:szCs w:val="28"/>
        </w:rPr>
        <w:t xml:space="preserve"> от проходных предприятий; в зонах массового отдыха и спорта – не более 800 м</w:t>
      </w:r>
      <w:r w:rsidR="003C01AB" w:rsidRPr="00EA1CBB">
        <w:rPr>
          <w:rFonts w:ascii="Times New Roman" w:hAnsi="Times New Roman" w:cs="Times New Roman"/>
          <w:sz w:val="28"/>
          <w:szCs w:val="28"/>
        </w:rPr>
        <w:t>етров</w:t>
      </w:r>
      <w:r w:rsidRPr="00EA1CBB">
        <w:rPr>
          <w:rFonts w:ascii="Times New Roman" w:hAnsi="Times New Roman" w:cs="Times New Roman"/>
          <w:sz w:val="28"/>
          <w:szCs w:val="28"/>
        </w:rPr>
        <w:t xml:space="preserve"> от главного входа.</w:t>
      </w:r>
    </w:p>
    <w:p w:rsidR="00914328" w:rsidRPr="00EA1CBB" w:rsidRDefault="00914328" w:rsidP="00487EC4">
      <w:pPr>
        <w:pStyle w:val="dktexjustify"/>
        <w:shd w:val="clear" w:color="auto" w:fill="FFFFFF"/>
        <w:spacing w:before="0" w:beforeAutospacing="0" w:after="0" w:afterAutospacing="0"/>
        <w:ind w:firstLine="720"/>
        <w:jc w:val="both"/>
        <w:rPr>
          <w:color w:val="000000"/>
          <w:sz w:val="28"/>
          <w:szCs w:val="28"/>
        </w:rPr>
      </w:pPr>
    </w:p>
    <w:p w:rsidR="009D56B4" w:rsidRPr="00EA1CBB" w:rsidRDefault="009D56B4" w:rsidP="000948E5">
      <w:pPr>
        <w:pStyle w:val="dktexjustify"/>
        <w:shd w:val="clear" w:color="auto" w:fill="FFFFFF"/>
        <w:spacing w:before="0" w:beforeAutospacing="0" w:after="0" w:afterAutospacing="0"/>
        <w:ind w:firstLine="720"/>
        <w:jc w:val="center"/>
        <w:outlineLvl w:val="1"/>
        <w:rPr>
          <w:color w:val="000000"/>
          <w:sz w:val="28"/>
          <w:szCs w:val="28"/>
        </w:rPr>
      </w:pPr>
      <w:bookmarkStart w:id="55" w:name="_Toc436775372"/>
      <w:r w:rsidRPr="00EA1CBB">
        <w:rPr>
          <w:color w:val="000000"/>
          <w:sz w:val="28"/>
          <w:szCs w:val="28"/>
        </w:rPr>
        <w:t>Нормативы транспортной и пешеходной доступности объектов социального назначения</w:t>
      </w:r>
      <w:bookmarkEnd w:id="55"/>
    </w:p>
    <w:p w:rsidR="009D56B4" w:rsidRPr="00EA1CBB" w:rsidRDefault="009D56B4" w:rsidP="009D56B4">
      <w:pPr>
        <w:pStyle w:val="dktexjustify"/>
        <w:shd w:val="clear" w:color="auto" w:fill="FFFFFF"/>
        <w:spacing w:before="0" w:beforeAutospacing="0" w:after="0" w:afterAutospacing="0"/>
        <w:ind w:firstLine="720"/>
        <w:jc w:val="center"/>
        <w:rPr>
          <w:color w:val="000000"/>
          <w:sz w:val="28"/>
          <w:szCs w:val="28"/>
        </w:rPr>
      </w:pPr>
    </w:p>
    <w:p w:rsidR="00A313EF" w:rsidRPr="00EA1CBB" w:rsidRDefault="0036745A" w:rsidP="00A313EF">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color w:val="000000"/>
          <w:sz w:val="28"/>
          <w:szCs w:val="28"/>
        </w:rPr>
        <w:t>7</w:t>
      </w:r>
      <w:r w:rsidR="000036EB">
        <w:rPr>
          <w:rFonts w:ascii="Times New Roman" w:hAnsi="Times New Roman" w:cs="Times New Roman"/>
          <w:color w:val="000000"/>
          <w:sz w:val="28"/>
          <w:szCs w:val="28"/>
        </w:rPr>
        <w:t>5</w:t>
      </w:r>
      <w:r w:rsidR="00942741" w:rsidRPr="00EA1CBB">
        <w:rPr>
          <w:rFonts w:ascii="Times New Roman" w:hAnsi="Times New Roman" w:cs="Times New Roman"/>
          <w:color w:val="000000"/>
          <w:sz w:val="28"/>
          <w:szCs w:val="28"/>
        </w:rPr>
        <w:t>.</w:t>
      </w:r>
      <w:r w:rsidR="00A313EF" w:rsidRPr="00EA1CBB">
        <w:rPr>
          <w:rFonts w:ascii="Times New Roman" w:hAnsi="Times New Roman" w:cs="Times New Roman"/>
          <w:sz w:val="28"/>
          <w:szCs w:val="28"/>
        </w:rPr>
        <w:t xml:space="preserve"> Расстояния от наземных гаражей, открытых стоянок, предназначенных для постоянного и временного хранения легковых автомобилей, и 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w:t>
      </w:r>
      <w:r w:rsidR="00942741" w:rsidRPr="00EA1CBB">
        <w:rPr>
          <w:rFonts w:ascii="Times New Roman" w:hAnsi="Times New Roman" w:cs="Times New Roman"/>
          <w:sz w:val="28"/>
          <w:szCs w:val="28"/>
        </w:rPr>
        <w:t>5</w:t>
      </w:r>
      <w:r w:rsidR="00A313EF" w:rsidRPr="00EA1CBB">
        <w:rPr>
          <w:rFonts w:ascii="Times New Roman" w:hAnsi="Times New Roman" w:cs="Times New Roman"/>
          <w:sz w:val="28"/>
          <w:szCs w:val="28"/>
        </w:rPr>
        <w:t>.</w:t>
      </w:r>
      <w:bookmarkStart w:id="56" w:name="Par1082"/>
      <w:bookmarkEnd w:id="56"/>
    </w:p>
    <w:p w:rsidR="00A313EF" w:rsidRPr="00EA1CBB" w:rsidRDefault="00A313EF" w:rsidP="00A313EF">
      <w:pPr>
        <w:autoSpaceDE w:val="0"/>
        <w:autoSpaceDN w:val="0"/>
        <w:adjustRightInd w:val="0"/>
        <w:ind w:firstLine="709"/>
        <w:jc w:val="both"/>
        <w:rPr>
          <w:rFonts w:ascii="Times New Roman" w:hAnsi="Times New Roman" w:cs="Times New Roman"/>
          <w:sz w:val="24"/>
          <w:szCs w:val="24"/>
        </w:rPr>
      </w:pPr>
    </w:p>
    <w:p w:rsidR="00A313EF" w:rsidRPr="00EA1CBB" w:rsidRDefault="00A313EF" w:rsidP="00A313EF">
      <w:pPr>
        <w:autoSpaceDE w:val="0"/>
        <w:autoSpaceDN w:val="0"/>
        <w:adjustRightInd w:val="0"/>
        <w:rPr>
          <w:rFonts w:ascii="Times New Roman" w:hAnsi="Times New Roman" w:cs="Times New Roman"/>
          <w:sz w:val="24"/>
          <w:szCs w:val="24"/>
        </w:rPr>
      </w:pPr>
      <w:r w:rsidRPr="00EA1CBB">
        <w:rPr>
          <w:rFonts w:ascii="Times New Roman" w:hAnsi="Times New Roman" w:cs="Times New Roman"/>
          <w:sz w:val="24"/>
          <w:szCs w:val="24"/>
        </w:rPr>
        <w:t>Таблица 1</w:t>
      </w:r>
      <w:r w:rsidR="00942741" w:rsidRPr="00EA1CBB">
        <w:rPr>
          <w:rFonts w:ascii="Times New Roman" w:hAnsi="Times New Roman" w:cs="Times New Roman"/>
          <w:sz w:val="24"/>
          <w:szCs w:val="24"/>
        </w:rPr>
        <w:t>5</w:t>
      </w:r>
    </w:p>
    <w:tbl>
      <w:tblPr>
        <w:tblW w:w="9498" w:type="dxa"/>
        <w:tblInd w:w="45" w:type="dxa"/>
        <w:tblLayout w:type="fixed"/>
        <w:tblCellMar>
          <w:left w:w="45" w:type="dxa"/>
          <w:right w:w="45" w:type="dxa"/>
        </w:tblCellMar>
        <w:tblLook w:val="0000"/>
      </w:tblPr>
      <w:tblGrid>
        <w:gridCol w:w="4065"/>
        <w:gridCol w:w="1020"/>
        <w:gridCol w:w="795"/>
        <w:gridCol w:w="825"/>
        <w:gridCol w:w="885"/>
        <w:gridCol w:w="1065"/>
        <w:gridCol w:w="843"/>
      </w:tblGrid>
      <w:tr w:rsidR="00A313EF" w:rsidRPr="00EA1CBB" w:rsidTr="004C4FF8">
        <w:tc>
          <w:tcPr>
            <w:tcW w:w="4065" w:type="dxa"/>
            <w:tcBorders>
              <w:top w:val="single" w:sz="2" w:space="0" w:color="auto"/>
              <w:left w:val="single" w:sz="2" w:space="0" w:color="auto"/>
              <w:bottom w:val="nil"/>
              <w:right w:val="single" w:sz="2" w:space="0" w:color="auto"/>
            </w:tcBorders>
          </w:tcPr>
          <w:p w:rsidR="00A313EF" w:rsidRPr="00EA1CBB" w:rsidRDefault="00A313EF" w:rsidP="004C4FF8">
            <w:pPr>
              <w:ind w:firstLine="360"/>
              <w:jc w:val="center"/>
              <w:rPr>
                <w:rFonts w:ascii="Times New Roman" w:hAnsi="Times New Roman" w:cs="Times New Roman"/>
                <w:bCs/>
                <w:sz w:val="24"/>
                <w:szCs w:val="24"/>
              </w:rPr>
            </w:pPr>
            <w:r w:rsidRPr="00EA1CBB">
              <w:rPr>
                <w:rFonts w:ascii="Times New Roman" w:hAnsi="Times New Roman" w:cs="Times New Roman"/>
                <w:bCs/>
                <w:sz w:val="24"/>
                <w:szCs w:val="24"/>
              </w:rPr>
              <w:t>Здания, до которых</w:t>
            </w:r>
          </w:p>
          <w:p w:rsidR="00A313EF" w:rsidRPr="00EA1CBB" w:rsidRDefault="00A313EF" w:rsidP="004C4FF8">
            <w:pPr>
              <w:ind w:firstLine="360"/>
              <w:jc w:val="center"/>
              <w:rPr>
                <w:rFonts w:ascii="Times New Roman" w:hAnsi="Times New Roman" w:cs="Times New Roman"/>
                <w:bCs/>
                <w:sz w:val="24"/>
                <w:szCs w:val="24"/>
              </w:rPr>
            </w:pPr>
            <w:r w:rsidRPr="00EA1CBB">
              <w:rPr>
                <w:rFonts w:ascii="Times New Roman" w:hAnsi="Times New Roman" w:cs="Times New Roman"/>
                <w:bCs/>
                <w:sz w:val="24"/>
                <w:szCs w:val="24"/>
              </w:rPr>
              <w:t xml:space="preserve">определяется расстояние </w:t>
            </w:r>
          </w:p>
        </w:tc>
        <w:tc>
          <w:tcPr>
            <w:tcW w:w="5433" w:type="dxa"/>
            <w:gridSpan w:val="6"/>
            <w:tcBorders>
              <w:top w:val="single" w:sz="2" w:space="0" w:color="auto"/>
              <w:left w:val="single" w:sz="2" w:space="0" w:color="auto"/>
              <w:bottom w:val="single" w:sz="2" w:space="0" w:color="auto"/>
              <w:right w:val="single" w:sz="2" w:space="0" w:color="auto"/>
            </w:tcBorders>
          </w:tcPr>
          <w:p w:rsidR="00A313EF" w:rsidRPr="00EA1CBB" w:rsidRDefault="00A313EF" w:rsidP="004C4FF8">
            <w:pPr>
              <w:ind w:firstLine="360"/>
              <w:jc w:val="center"/>
              <w:rPr>
                <w:rFonts w:ascii="Times New Roman" w:hAnsi="Times New Roman" w:cs="Times New Roman"/>
                <w:bCs/>
                <w:sz w:val="24"/>
                <w:szCs w:val="24"/>
              </w:rPr>
            </w:pPr>
            <w:r w:rsidRPr="00EA1CBB">
              <w:rPr>
                <w:rFonts w:ascii="Times New Roman" w:hAnsi="Times New Roman" w:cs="Times New Roman"/>
                <w:bCs/>
                <w:sz w:val="24"/>
                <w:szCs w:val="24"/>
              </w:rPr>
              <w:t>Расстояние, м</w:t>
            </w:r>
            <w:r w:rsidR="00942741" w:rsidRPr="00EA1CBB">
              <w:rPr>
                <w:rFonts w:ascii="Times New Roman" w:hAnsi="Times New Roman" w:cs="Times New Roman"/>
                <w:bCs/>
                <w:sz w:val="24"/>
                <w:szCs w:val="24"/>
              </w:rPr>
              <w:t>етров</w:t>
            </w:r>
          </w:p>
          <w:p w:rsidR="00A313EF" w:rsidRPr="00EA1CBB" w:rsidRDefault="00A313EF" w:rsidP="004C4FF8">
            <w:pPr>
              <w:ind w:firstLine="360"/>
              <w:jc w:val="center"/>
              <w:rPr>
                <w:rFonts w:ascii="Times New Roman" w:hAnsi="Times New Roman" w:cs="Times New Roman"/>
                <w:bCs/>
                <w:sz w:val="24"/>
                <w:szCs w:val="24"/>
              </w:rPr>
            </w:pPr>
          </w:p>
        </w:tc>
      </w:tr>
      <w:tr w:rsidR="00A313EF" w:rsidRPr="00EA1CBB" w:rsidTr="004C4FF8">
        <w:tc>
          <w:tcPr>
            <w:tcW w:w="4065" w:type="dxa"/>
            <w:tcBorders>
              <w:top w:val="nil"/>
              <w:left w:val="single" w:sz="2" w:space="0" w:color="auto"/>
              <w:bottom w:val="nil"/>
              <w:right w:val="single" w:sz="2" w:space="0" w:color="auto"/>
            </w:tcBorders>
          </w:tcPr>
          <w:p w:rsidR="00A313EF" w:rsidRPr="00EA1CBB" w:rsidRDefault="00A313EF" w:rsidP="004C4FF8">
            <w:pPr>
              <w:ind w:firstLine="360"/>
              <w:jc w:val="both"/>
              <w:rPr>
                <w:rFonts w:ascii="Times New Roman" w:hAnsi="Times New Roman" w:cs="Times New Roman"/>
                <w:bCs/>
                <w:sz w:val="24"/>
                <w:szCs w:val="24"/>
              </w:rPr>
            </w:pPr>
          </w:p>
          <w:p w:rsidR="00A313EF" w:rsidRPr="00EA1CBB" w:rsidRDefault="00A313EF" w:rsidP="004C4FF8">
            <w:pPr>
              <w:ind w:firstLine="360"/>
              <w:jc w:val="both"/>
              <w:rPr>
                <w:rFonts w:ascii="Times New Roman" w:hAnsi="Times New Roman" w:cs="Times New Roman"/>
                <w:bCs/>
                <w:sz w:val="24"/>
                <w:szCs w:val="24"/>
              </w:rPr>
            </w:pPr>
          </w:p>
        </w:tc>
        <w:tc>
          <w:tcPr>
            <w:tcW w:w="3525" w:type="dxa"/>
            <w:gridSpan w:val="4"/>
            <w:tcBorders>
              <w:top w:val="single" w:sz="2" w:space="0" w:color="auto"/>
              <w:left w:val="single" w:sz="2" w:space="0" w:color="auto"/>
              <w:bottom w:val="single" w:sz="2" w:space="0" w:color="auto"/>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от въездов в гаражи и открытых стоянок при числе легковых автомобилей</w:t>
            </w:r>
          </w:p>
        </w:tc>
        <w:tc>
          <w:tcPr>
            <w:tcW w:w="1908" w:type="dxa"/>
            <w:gridSpan w:val="2"/>
            <w:tcBorders>
              <w:top w:val="single" w:sz="2" w:space="0" w:color="auto"/>
              <w:left w:val="single" w:sz="2" w:space="0" w:color="auto"/>
              <w:bottom w:val="single" w:sz="2" w:space="0" w:color="auto"/>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от станций технического обслуживания при числе постов</w:t>
            </w:r>
          </w:p>
          <w:p w:rsidR="00A313EF" w:rsidRPr="00EA1CBB" w:rsidRDefault="00A313EF" w:rsidP="004C4FF8">
            <w:pPr>
              <w:ind w:firstLine="360"/>
              <w:jc w:val="center"/>
              <w:rPr>
                <w:rFonts w:ascii="Times New Roman" w:hAnsi="Times New Roman" w:cs="Times New Roman"/>
                <w:bCs/>
                <w:sz w:val="24"/>
                <w:szCs w:val="24"/>
              </w:rPr>
            </w:pPr>
          </w:p>
        </w:tc>
      </w:tr>
      <w:tr w:rsidR="00A313EF" w:rsidRPr="00EA1CBB" w:rsidTr="004C4FF8">
        <w:tc>
          <w:tcPr>
            <w:tcW w:w="4065" w:type="dxa"/>
            <w:tcBorders>
              <w:top w:val="nil"/>
              <w:left w:val="single" w:sz="2" w:space="0" w:color="auto"/>
              <w:bottom w:val="single" w:sz="2" w:space="0" w:color="auto"/>
              <w:right w:val="single" w:sz="2" w:space="0" w:color="auto"/>
            </w:tcBorders>
          </w:tcPr>
          <w:p w:rsidR="00A313EF" w:rsidRPr="00EA1CBB" w:rsidRDefault="00A313EF" w:rsidP="004C4FF8">
            <w:pPr>
              <w:ind w:firstLine="360"/>
              <w:rPr>
                <w:rFonts w:ascii="Times New Roman" w:hAnsi="Times New Roman" w:cs="Times New Roman"/>
                <w:bCs/>
                <w:sz w:val="24"/>
                <w:szCs w:val="24"/>
              </w:rPr>
            </w:pPr>
          </w:p>
        </w:tc>
        <w:tc>
          <w:tcPr>
            <w:tcW w:w="1020" w:type="dxa"/>
            <w:tcBorders>
              <w:top w:val="single" w:sz="2" w:space="0" w:color="auto"/>
              <w:left w:val="single" w:sz="2" w:space="0" w:color="auto"/>
              <w:bottom w:val="single" w:sz="2" w:space="0" w:color="auto"/>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 xml:space="preserve">10 и </w:t>
            </w:r>
            <w:r w:rsidRPr="00EA1CBB">
              <w:rPr>
                <w:rFonts w:ascii="Times New Roman" w:hAnsi="Times New Roman" w:cs="Times New Roman"/>
                <w:bCs/>
                <w:sz w:val="24"/>
                <w:szCs w:val="24"/>
              </w:rPr>
              <w:lastRenderedPageBreak/>
              <w:t>менее х</w:t>
            </w:r>
          </w:p>
        </w:tc>
        <w:tc>
          <w:tcPr>
            <w:tcW w:w="795" w:type="dxa"/>
            <w:tcBorders>
              <w:top w:val="single" w:sz="2" w:space="0" w:color="auto"/>
              <w:left w:val="single" w:sz="2" w:space="0" w:color="auto"/>
              <w:bottom w:val="single" w:sz="2" w:space="0" w:color="auto"/>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lastRenderedPageBreak/>
              <w:t>11-50</w:t>
            </w:r>
          </w:p>
        </w:tc>
        <w:tc>
          <w:tcPr>
            <w:tcW w:w="825" w:type="dxa"/>
            <w:tcBorders>
              <w:top w:val="single" w:sz="2" w:space="0" w:color="auto"/>
              <w:left w:val="single" w:sz="2" w:space="0" w:color="auto"/>
              <w:bottom w:val="single" w:sz="2" w:space="0" w:color="auto"/>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51-100</w:t>
            </w:r>
          </w:p>
        </w:tc>
        <w:tc>
          <w:tcPr>
            <w:tcW w:w="885" w:type="dxa"/>
            <w:tcBorders>
              <w:top w:val="single" w:sz="2" w:space="0" w:color="auto"/>
              <w:left w:val="single" w:sz="2" w:space="0" w:color="auto"/>
              <w:bottom w:val="single" w:sz="2" w:space="0" w:color="auto"/>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101-</w:t>
            </w:r>
            <w:r w:rsidRPr="00EA1CBB">
              <w:rPr>
                <w:rFonts w:ascii="Times New Roman" w:hAnsi="Times New Roman" w:cs="Times New Roman"/>
                <w:bCs/>
                <w:sz w:val="24"/>
                <w:szCs w:val="24"/>
              </w:rPr>
              <w:lastRenderedPageBreak/>
              <w:t>300</w:t>
            </w:r>
          </w:p>
        </w:tc>
        <w:tc>
          <w:tcPr>
            <w:tcW w:w="1065" w:type="dxa"/>
            <w:tcBorders>
              <w:top w:val="single" w:sz="2" w:space="0" w:color="auto"/>
              <w:left w:val="single" w:sz="2" w:space="0" w:color="auto"/>
              <w:bottom w:val="single" w:sz="2" w:space="0" w:color="auto"/>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lastRenderedPageBreak/>
              <w:t xml:space="preserve">10 и </w:t>
            </w:r>
            <w:r w:rsidRPr="00EA1CBB">
              <w:rPr>
                <w:rFonts w:ascii="Times New Roman" w:hAnsi="Times New Roman" w:cs="Times New Roman"/>
                <w:bCs/>
                <w:sz w:val="24"/>
                <w:szCs w:val="24"/>
              </w:rPr>
              <w:lastRenderedPageBreak/>
              <w:t>менее</w:t>
            </w:r>
          </w:p>
          <w:p w:rsidR="00A313EF" w:rsidRPr="00EA1CBB" w:rsidRDefault="00A313EF" w:rsidP="004C4FF8">
            <w:pPr>
              <w:ind w:firstLine="360"/>
              <w:jc w:val="center"/>
              <w:rPr>
                <w:rFonts w:ascii="Times New Roman" w:hAnsi="Times New Roman" w:cs="Times New Roman"/>
                <w:bCs/>
                <w:sz w:val="24"/>
                <w:szCs w:val="24"/>
              </w:rPr>
            </w:pPr>
          </w:p>
        </w:tc>
        <w:tc>
          <w:tcPr>
            <w:tcW w:w="843" w:type="dxa"/>
            <w:tcBorders>
              <w:top w:val="single" w:sz="2" w:space="0" w:color="auto"/>
              <w:left w:val="single" w:sz="2" w:space="0" w:color="auto"/>
              <w:bottom w:val="single" w:sz="2" w:space="0" w:color="auto"/>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lastRenderedPageBreak/>
              <w:t>11-30</w:t>
            </w:r>
          </w:p>
        </w:tc>
      </w:tr>
      <w:tr w:rsidR="00A313EF" w:rsidRPr="00EA1CBB" w:rsidTr="004C4FF8">
        <w:tc>
          <w:tcPr>
            <w:tcW w:w="4065" w:type="dxa"/>
            <w:tcBorders>
              <w:top w:val="nil"/>
              <w:left w:val="single" w:sz="2" w:space="0" w:color="auto"/>
              <w:bottom w:val="nil"/>
              <w:right w:val="single" w:sz="2" w:space="0" w:color="auto"/>
            </w:tcBorders>
          </w:tcPr>
          <w:p w:rsidR="00A313EF" w:rsidRPr="00EA1CBB" w:rsidRDefault="00A313EF" w:rsidP="004C4FF8">
            <w:pPr>
              <w:jc w:val="both"/>
              <w:rPr>
                <w:rFonts w:ascii="Times New Roman" w:hAnsi="Times New Roman" w:cs="Times New Roman"/>
                <w:bCs/>
                <w:sz w:val="24"/>
                <w:szCs w:val="24"/>
              </w:rPr>
            </w:pPr>
            <w:r w:rsidRPr="00EA1CBB">
              <w:rPr>
                <w:rFonts w:ascii="Times New Roman" w:hAnsi="Times New Roman" w:cs="Times New Roman"/>
                <w:bCs/>
                <w:sz w:val="24"/>
                <w:szCs w:val="24"/>
              </w:rPr>
              <w:lastRenderedPageBreak/>
              <w:t>Жилые дома</w:t>
            </w:r>
          </w:p>
        </w:tc>
        <w:tc>
          <w:tcPr>
            <w:tcW w:w="1020" w:type="dxa"/>
            <w:tcBorders>
              <w:top w:val="nil"/>
              <w:left w:val="single" w:sz="2" w:space="0" w:color="auto"/>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10**</w:t>
            </w:r>
          </w:p>
        </w:tc>
        <w:tc>
          <w:tcPr>
            <w:tcW w:w="795" w:type="dxa"/>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15</w:t>
            </w:r>
          </w:p>
        </w:tc>
        <w:tc>
          <w:tcPr>
            <w:tcW w:w="825" w:type="dxa"/>
            <w:tcBorders>
              <w:top w:val="nil"/>
              <w:left w:val="single" w:sz="2" w:space="0" w:color="auto"/>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25</w:t>
            </w:r>
          </w:p>
        </w:tc>
        <w:tc>
          <w:tcPr>
            <w:tcW w:w="885" w:type="dxa"/>
            <w:tcBorders>
              <w:top w:val="nil"/>
              <w:left w:val="nil"/>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35</w:t>
            </w:r>
          </w:p>
        </w:tc>
        <w:tc>
          <w:tcPr>
            <w:tcW w:w="1065" w:type="dxa"/>
            <w:tcBorders>
              <w:top w:val="nil"/>
              <w:left w:val="single" w:sz="2" w:space="0" w:color="auto"/>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15</w:t>
            </w:r>
          </w:p>
        </w:tc>
        <w:tc>
          <w:tcPr>
            <w:tcW w:w="843" w:type="dxa"/>
            <w:tcBorders>
              <w:top w:val="nil"/>
              <w:left w:val="single" w:sz="2" w:space="0" w:color="auto"/>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25</w:t>
            </w:r>
          </w:p>
        </w:tc>
      </w:tr>
      <w:tr w:rsidR="00A313EF" w:rsidRPr="00EA1CBB" w:rsidTr="004C4FF8">
        <w:tc>
          <w:tcPr>
            <w:tcW w:w="4065" w:type="dxa"/>
            <w:tcBorders>
              <w:top w:val="nil"/>
              <w:left w:val="single" w:sz="2" w:space="0" w:color="auto"/>
              <w:bottom w:val="nil"/>
              <w:right w:val="single" w:sz="2" w:space="0" w:color="auto"/>
            </w:tcBorders>
          </w:tcPr>
          <w:p w:rsidR="00A313EF" w:rsidRPr="00EA1CBB" w:rsidRDefault="00A313EF" w:rsidP="004C4FF8">
            <w:pPr>
              <w:jc w:val="both"/>
              <w:rPr>
                <w:rFonts w:ascii="Times New Roman" w:hAnsi="Times New Roman" w:cs="Times New Roman"/>
                <w:bCs/>
                <w:sz w:val="24"/>
                <w:szCs w:val="24"/>
              </w:rPr>
            </w:pPr>
            <w:r w:rsidRPr="00EA1CBB">
              <w:rPr>
                <w:rFonts w:ascii="Times New Roman" w:hAnsi="Times New Roman" w:cs="Times New Roman"/>
                <w:bCs/>
                <w:sz w:val="24"/>
                <w:szCs w:val="24"/>
              </w:rPr>
              <w:t>В том числе торцы жилы домов без окон</w:t>
            </w:r>
          </w:p>
        </w:tc>
        <w:tc>
          <w:tcPr>
            <w:tcW w:w="1020" w:type="dxa"/>
            <w:tcBorders>
              <w:top w:val="nil"/>
              <w:left w:val="single" w:sz="2" w:space="0" w:color="auto"/>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6**</w:t>
            </w:r>
          </w:p>
        </w:tc>
        <w:tc>
          <w:tcPr>
            <w:tcW w:w="795" w:type="dxa"/>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10</w:t>
            </w:r>
          </w:p>
        </w:tc>
        <w:tc>
          <w:tcPr>
            <w:tcW w:w="825" w:type="dxa"/>
            <w:tcBorders>
              <w:top w:val="nil"/>
              <w:left w:val="single" w:sz="2" w:space="0" w:color="auto"/>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15</w:t>
            </w:r>
          </w:p>
        </w:tc>
        <w:tc>
          <w:tcPr>
            <w:tcW w:w="885" w:type="dxa"/>
            <w:tcBorders>
              <w:top w:val="nil"/>
              <w:left w:val="nil"/>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25</w:t>
            </w:r>
          </w:p>
        </w:tc>
        <w:tc>
          <w:tcPr>
            <w:tcW w:w="1065" w:type="dxa"/>
            <w:tcBorders>
              <w:top w:val="nil"/>
              <w:left w:val="single" w:sz="2" w:space="0" w:color="auto"/>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15</w:t>
            </w:r>
          </w:p>
        </w:tc>
        <w:tc>
          <w:tcPr>
            <w:tcW w:w="843" w:type="dxa"/>
            <w:tcBorders>
              <w:top w:val="nil"/>
              <w:left w:val="single" w:sz="2" w:space="0" w:color="auto"/>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25</w:t>
            </w:r>
          </w:p>
        </w:tc>
      </w:tr>
      <w:tr w:rsidR="00A313EF" w:rsidRPr="00EA1CBB" w:rsidTr="004C4FF8">
        <w:tc>
          <w:tcPr>
            <w:tcW w:w="4065" w:type="dxa"/>
            <w:tcBorders>
              <w:top w:val="nil"/>
              <w:left w:val="single" w:sz="2" w:space="0" w:color="auto"/>
              <w:bottom w:val="nil"/>
              <w:right w:val="single" w:sz="2" w:space="0" w:color="auto"/>
            </w:tcBorders>
          </w:tcPr>
          <w:p w:rsidR="00A313EF" w:rsidRPr="00EA1CBB" w:rsidRDefault="00A313EF" w:rsidP="004C4FF8">
            <w:pPr>
              <w:jc w:val="both"/>
              <w:rPr>
                <w:rFonts w:ascii="Times New Roman" w:hAnsi="Times New Roman" w:cs="Times New Roman"/>
                <w:bCs/>
                <w:sz w:val="24"/>
                <w:szCs w:val="24"/>
              </w:rPr>
            </w:pPr>
            <w:r w:rsidRPr="00EA1CBB">
              <w:rPr>
                <w:rFonts w:ascii="Times New Roman" w:hAnsi="Times New Roman" w:cs="Times New Roman"/>
                <w:bCs/>
                <w:sz w:val="24"/>
                <w:szCs w:val="24"/>
              </w:rPr>
              <w:t>Общественные здания</w:t>
            </w:r>
          </w:p>
        </w:tc>
        <w:tc>
          <w:tcPr>
            <w:tcW w:w="1020" w:type="dxa"/>
            <w:tcBorders>
              <w:top w:val="nil"/>
              <w:left w:val="single" w:sz="2" w:space="0" w:color="auto"/>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6**</w:t>
            </w:r>
          </w:p>
        </w:tc>
        <w:tc>
          <w:tcPr>
            <w:tcW w:w="795" w:type="dxa"/>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10**</w:t>
            </w:r>
          </w:p>
        </w:tc>
        <w:tc>
          <w:tcPr>
            <w:tcW w:w="825" w:type="dxa"/>
            <w:tcBorders>
              <w:top w:val="nil"/>
              <w:left w:val="single" w:sz="2" w:space="0" w:color="auto"/>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15</w:t>
            </w:r>
          </w:p>
        </w:tc>
        <w:tc>
          <w:tcPr>
            <w:tcW w:w="885" w:type="dxa"/>
            <w:tcBorders>
              <w:top w:val="nil"/>
              <w:left w:val="nil"/>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25</w:t>
            </w:r>
          </w:p>
        </w:tc>
        <w:tc>
          <w:tcPr>
            <w:tcW w:w="1065" w:type="dxa"/>
            <w:tcBorders>
              <w:top w:val="nil"/>
              <w:left w:val="single" w:sz="2" w:space="0" w:color="auto"/>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15</w:t>
            </w:r>
          </w:p>
        </w:tc>
        <w:tc>
          <w:tcPr>
            <w:tcW w:w="843" w:type="dxa"/>
            <w:tcBorders>
              <w:top w:val="nil"/>
              <w:left w:val="single" w:sz="2" w:space="0" w:color="auto"/>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20</w:t>
            </w:r>
          </w:p>
        </w:tc>
      </w:tr>
      <w:tr w:rsidR="00A313EF" w:rsidRPr="00EA1CBB" w:rsidTr="004C4FF8">
        <w:tc>
          <w:tcPr>
            <w:tcW w:w="4065" w:type="dxa"/>
            <w:tcBorders>
              <w:top w:val="nil"/>
              <w:left w:val="single" w:sz="2" w:space="0" w:color="auto"/>
              <w:bottom w:val="nil"/>
              <w:right w:val="single" w:sz="2" w:space="0" w:color="auto"/>
            </w:tcBorders>
          </w:tcPr>
          <w:p w:rsidR="00A313EF" w:rsidRPr="00EA1CBB" w:rsidRDefault="00A313EF" w:rsidP="004C4FF8">
            <w:pPr>
              <w:jc w:val="both"/>
              <w:rPr>
                <w:rFonts w:ascii="Times New Roman" w:hAnsi="Times New Roman" w:cs="Times New Roman"/>
                <w:bCs/>
                <w:sz w:val="24"/>
                <w:szCs w:val="24"/>
              </w:rPr>
            </w:pPr>
            <w:r w:rsidRPr="00EA1CBB">
              <w:rPr>
                <w:rFonts w:ascii="Times New Roman" w:hAnsi="Times New Roman" w:cs="Times New Roman"/>
                <w:bCs/>
                <w:sz w:val="24"/>
                <w:szCs w:val="24"/>
              </w:rPr>
              <w:t xml:space="preserve">Общеобразовательные школы и детские дошкольные учреждения </w:t>
            </w:r>
          </w:p>
        </w:tc>
        <w:tc>
          <w:tcPr>
            <w:tcW w:w="1020" w:type="dxa"/>
            <w:tcBorders>
              <w:top w:val="nil"/>
              <w:left w:val="single" w:sz="2" w:space="0" w:color="auto"/>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15</w:t>
            </w:r>
          </w:p>
        </w:tc>
        <w:tc>
          <w:tcPr>
            <w:tcW w:w="795" w:type="dxa"/>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25</w:t>
            </w:r>
          </w:p>
        </w:tc>
        <w:tc>
          <w:tcPr>
            <w:tcW w:w="825" w:type="dxa"/>
            <w:tcBorders>
              <w:top w:val="nil"/>
              <w:left w:val="single" w:sz="2" w:space="0" w:color="auto"/>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25</w:t>
            </w:r>
          </w:p>
        </w:tc>
        <w:tc>
          <w:tcPr>
            <w:tcW w:w="885" w:type="dxa"/>
            <w:tcBorders>
              <w:top w:val="nil"/>
              <w:left w:val="nil"/>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50</w:t>
            </w:r>
          </w:p>
        </w:tc>
        <w:tc>
          <w:tcPr>
            <w:tcW w:w="1065" w:type="dxa"/>
            <w:tcBorders>
              <w:top w:val="nil"/>
              <w:left w:val="single" w:sz="2" w:space="0" w:color="auto"/>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50</w:t>
            </w:r>
          </w:p>
        </w:tc>
        <w:tc>
          <w:tcPr>
            <w:tcW w:w="843" w:type="dxa"/>
            <w:tcBorders>
              <w:top w:val="nil"/>
              <w:left w:val="single" w:sz="2" w:space="0" w:color="auto"/>
              <w:bottom w:val="nil"/>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w:t>
            </w:r>
          </w:p>
        </w:tc>
      </w:tr>
      <w:tr w:rsidR="00A313EF" w:rsidRPr="00EA1CBB" w:rsidTr="004C4FF8">
        <w:tc>
          <w:tcPr>
            <w:tcW w:w="4065" w:type="dxa"/>
            <w:tcBorders>
              <w:top w:val="nil"/>
              <w:left w:val="single" w:sz="2" w:space="0" w:color="auto"/>
              <w:bottom w:val="single" w:sz="2" w:space="0" w:color="auto"/>
              <w:right w:val="single" w:sz="2" w:space="0" w:color="auto"/>
            </w:tcBorders>
          </w:tcPr>
          <w:p w:rsidR="00A313EF" w:rsidRPr="00EA1CBB" w:rsidRDefault="00A313EF" w:rsidP="004C4FF8">
            <w:pPr>
              <w:jc w:val="both"/>
              <w:rPr>
                <w:rFonts w:ascii="Times New Roman" w:hAnsi="Times New Roman" w:cs="Times New Roman"/>
                <w:bCs/>
                <w:sz w:val="24"/>
                <w:szCs w:val="24"/>
              </w:rPr>
            </w:pPr>
            <w:r w:rsidRPr="00EA1CBB">
              <w:rPr>
                <w:rFonts w:ascii="Times New Roman" w:hAnsi="Times New Roman" w:cs="Times New Roman"/>
                <w:bCs/>
                <w:sz w:val="24"/>
                <w:szCs w:val="24"/>
              </w:rPr>
              <w:t>Лечебные учреждения со стационаром</w:t>
            </w:r>
          </w:p>
          <w:p w:rsidR="00A313EF" w:rsidRPr="00EA1CBB" w:rsidRDefault="00A313EF" w:rsidP="004C4FF8">
            <w:pPr>
              <w:ind w:firstLine="360"/>
              <w:jc w:val="both"/>
              <w:rPr>
                <w:rFonts w:ascii="Times New Roman" w:hAnsi="Times New Roman" w:cs="Times New Roman"/>
                <w:bCs/>
                <w:sz w:val="24"/>
                <w:szCs w:val="24"/>
              </w:rPr>
            </w:pPr>
          </w:p>
        </w:tc>
        <w:tc>
          <w:tcPr>
            <w:tcW w:w="1020" w:type="dxa"/>
            <w:tcBorders>
              <w:top w:val="nil"/>
              <w:left w:val="single" w:sz="2" w:space="0" w:color="auto"/>
              <w:bottom w:val="single" w:sz="2" w:space="0" w:color="auto"/>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25</w:t>
            </w:r>
          </w:p>
        </w:tc>
        <w:tc>
          <w:tcPr>
            <w:tcW w:w="795" w:type="dxa"/>
            <w:tcBorders>
              <w:top w:val="nil"/>
              <w:left w:val="single" w:sz="2" w:space="0" w:color="auto"/>
              <w:bottom w:val="single" w:sz="2" w:space="0" w:color="auto"/>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50</w:t>
            </w:r>
          </w:p>
        </w:tc>
        <w:tc>
          <w:tcPr>
            <w:tcW w:w="825" w:type="dxa"/>
            <w:tcBorders>
              <w:top w:val="nil"/>
              <w:left w:val="single" w:sz="2" w:space="0" w:color="auto"/>
              <w:bottom w:val="single" w:sz="2" w:space="0" w:color="auto"/>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w:t>
            </w:r>
          </w:p>
        </w:tc>
        <w:tc>
          <w:tcPr>
            <w:tcW w:w="885" w:type="dxa"/>
            <w:tcBorders>
              <w:top w:val="nil"/>
              <w:left w:val="single" w:sz="2" w:space="0" w:color="auto"/>
              <w:bottom w:val="single" w:sz="2" w:space="0" w:color="auto"/>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w:t>
            </w:r>
          </w:p>
        </w:tc>
        <w:tc>
          <w:tcPr>
            <w:tcW w:w="1065" w:type="dxa"/>
            <w:tcBorders>
              <w:top w:val="nil"/>
              <w:left w:val="single" w:sz="2" w:space="0" w:color="auto"/>
              <w:bottom w:val="single" w:sz="2" w:space="0" w:color="auto"/>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50</w:t>
            </w:r>
          </w:p>
        </w:tc>
        <w:tc>
          <w:tcPr>
            <w:tcW w:w="843" w:type="dxa"/>
            <w:tcBorders>
              <w:top w:val="nil"/>
              <w:left w:val="single" w:sz="2" w:space="0" w:color="auto"/>
              <w:bottom w:val="single" w:sz="2" w:space="0" w:color="auto"/>
              <w:right w:val="single" w:sz="2" w:space="0" w:color="auto"/>
            </w:tcBorders>
          </w:tcPr>
          <w:p w:rsidR="00A313EF" w:rsidRPr="00EA1CBB" w:rsidRDefault="00A313EF" w:rsidP="004C4FF8">
            <w:pPr>
              <w:jc w:val="center"/>
              <w:rPr>
                <w:rFonts w:ascii="Times New Roman" w:hAnsi="Times New Roman" w:cs="Times New Roman"/>
                <w:bCs/>
                <w:sz w:val="24"/>
                <w:szCs w:val="24"/>
              </w:rPr>
            </w:pPr>
            <w:r w:rsidRPr="00EA1CBB">
              <w:rPr>
                <w:rFonts w:ascii="Times New Roman" w:hAnsi="Times New Roman" w:cs="Times New Roman"/>
                <w:bCs/>
                <w:sz w:val="24"/>
                <w:szCs w:val="24"/>
              </w:rPr>
              <w:t>*</w:t>
            </w:r>
          </w:p>
        </w:tc>
      </w:tr>
      <w:tr w:rsidR="00A313EF" w:rsidRPr="00EA1CBB" w:rsidTr="004C4FF8">
        <w:tc>
          <w:tcPr>
            <w:tcW w:w="9498" w:type="dxa"/>
            <w:gridSpan w:val="7"/>
            <w:tcBorders>
              <w:top w:val="nil"/>
              <w:left w:val="single" w:sz="2" w:space="0" w:color="auto"/>
              <w:bottom w:val="single" w:sz="2" w:space="0" w:color="auto"/>
              <w:right w:val="single" w:sz="2" w:space="0" w:color="auto"/>
            </w:tcBorders>
          </w:tcPr>
          <w:p w:rsidR="00E669F7" w:rsidRPr="00EA1CBB" w:rsidRDefault="00E669F7" w:rsidP="004C4FF8">
            <w:pPr>
              <w:rPr>
                <w:rFonts w:ascii="Times New Roman" w:hAnsi="Times New Roman" w:cs="Times New Roman"/>
                <w:bCs/>
                <w:sz w:val="24"/>
                <w:szCs w:val="24"/>
              </w:rPr>
            </w:pPr>
          </w:p>
          <w:p w:rsidR="00A313EF" w:rsidRPr="00EA1CBB" w:rsidRDefault="00A313EF" w:rsidP="004C4FF8">
            <w:pPr>
              <w:rPr>
                <w:rFonts w:ascii="Times New Roman" w:hAnsi="Times New Roman" w:cs="Times New Roman"/>
                <w:bCs/>
                <w:sz w:val="24"/>
                <w:szCs w:val="24"/>
              </w:rPr>
            </w:pPr>
            <w:r w:rsidRPr="00EA1CBB">
              <w:rPr>
                <w:rFonts w:ascii="Times New Roman" w:hAnsi="Times New Roman" w:cs="Times New Roman"/>
                <w:bCs/>
                <w:sz w:val="24"/>
                <w:szCs w:val="24"/>
              </w:rPr>
              <w:t xml:space="preserve">* Определяется по согласованию с органами Государственного санитарно-эпидемиологического надзора. </w:t>
            </w:r>
          </w:p>
          <w:p w:rsidR="00A313EF" w:rsidRPr="00EA1CBB" w:rsidRDefault="00A313EF" w:rsidP="004C4FF8">
            <w:pPr>
              <w:rPr>
                <w:rFonts w:ascii="Times New Roman" w:hAnsi="Times New Roman" w:cs="Times New Roman"/>
                <w:bCs/>
                <w:sz w:val="24"/>
                <w:szCs w:val="24"/>
              </w:rPr>
            </w:pPr>
            <w:r w:rsidRPr="00EA1CBB">
              <w:rPr>
                <w:rFonts w:ascii="Times New Roman" w:hAnsi="Times New Roman" w:cs="Times New Roman"/>
                <w:bCs/>
                <w:sz w:val="24"/>
                <w:szCs w:val="24"/>
              </w:rPr>
              <w:t xml:space="preserve">** Для зданий гаражей </w:t>
            </w:r>
            <w:r w:rsidRPr="00EA1CBB">
              <w:rPr>
                <w:rFonts w:ascii="Times New Roman" w:hAnsi="Times New Roman" w:cs="Times New Roman"/>
                <w:bCs/>
                <w:sz w:val="24"/>
                <w:szCs w:val="24"/>
                <w:lang w:val="en-US"/>
              </w:rPr>
              <w:t>III</w:t>
            </w:r>
            <w:r w:rsidRPr="00EA1CBB">
              <w:rPr>
                <w:rFonts w:ascii="Times New Roman" w:hAnsi="Times New Roman" w:cs="Times New Roman"/>
                <w:bCs/>
                <w:sz w:val="24"/>
                <w:szCs w:val="24"/>
              </w:rPr>
              <w:t xml:space="preserve"> и </w:t>
            </w:r>
            <w:r w:rsidRPr="00EA1CBB">
              <w:rPr>
                <w:rFonts w:ascii="Times New Roman" w:hAnsi="Times New Roman" w:cs="Times New Roman"/>
                <w:bCs/>
                <w:sz w:val="24"/>
                <w:szCs w:val="24"/>
                <w:lang w:val="en-US"/>
              </w:rPr>
              <w:t>V</w:t>
            </w:r>
            <w:r w:rsidRPr="00EA1CBB">
              <w:rPr>
                <w:rFonts w:ascii="Times New Roman" w:hAnsi="Times New Roman" w:cs="Times New Roman"/>
                <w:bCs/>
                <w:sz w:val="24"/>
                <w:szCs w:val="24"/>
              </w:rPr>
              <w:t xml:space="preserve"> степеней огнестойкости расстояния следует принимать не менее 12м</w:t>
            </w:r>
            <w:r w:rsidR="00942741" w:rsidRPr="00EA1CBB">
              <w:rPr>
                <w:rFonts w:ascii="Times New Roman" w:hAnsi="Times New Roman" w:cs="Times New Roman"/>
                <w:bCs/>
                <w:sz w:val="24"/>
                <w:szCs w:val="24"/>
              </w:rPr>
              <w:t>етров</w:t>
            </w:r>
            <w:r w:rsidRPr="00EA1CBB">
              <w:rPr>
                <w:rFonts w:ascii="Times New Roman" w:hAnsi="Times New Roman" w:cs="Times New Roman"/>
                <w:bCs/>
                <w:sz w:val="24"/>
                <w:szCs w:val="24"/>
              </w:rPr>
              <w:t>.</w:t>
            </w:r>
          </w:p>
          <w:p w:rsidR="00A313EF" w:rsidRPr="00EA1CBB" w:rsidRDefault="00A313EF" w:rsidP="004C4FF8">
            <w:pPr>
              <w:rPr>
                <w:rFonts w:ascii="Times New Roman" w:hAnsi="Times New Roman" w:cs="Times New Roman"/>
                <w:bCs/>
                <w:iCs/>
                <w:sz w:val="24"/>
                <w:szCs w:val="24"/>
              </w:rPr>
            </w:pPr>
            <w:r w:rsidRPr="00EA1CBB">
              <w:rPr>
                <w:rFonts w:ascii="Times New Roman" w:hAnsi="Times New Roman" w:cs="Times New Roman"/>
                <w:bCs/>
                <w:iCs/>
                <w:sz w:val="24"/>
                <w:szCs w:val="24"/>
              </w:rPr>
              <w:t>Приме</w:t>
            </w:r>
            <w:r w:rsidR="00CB183D" w:rsidRPr="00EA1CBB">
              <w:rPr>
                <w:rFonts w:ascii="Times New Roman" w:hAnsi="Times New Roman" w:cs="Times New Roman"/>
                <w:bCs/>
                <w:iCs/>
                <w:sz w:val="24"/>
                <w:szCs w:val="24"/>
              </w:rPr>
              <w:t>чания</w:t>
            </w:r>
            <w:r w:rsidRPr="00EA1CBB">
              <w:rPr>
                <w:rFonts w:ascii="Times New Roman" w:hAnsi="Times New Roman" w:cs="Times New Roman"/>
                <w:bCs/>
                <w:iCs/>
                <w:sz w:val="24"/>
                <w:szCs w:val="24"/>
              </w:rPr>
              <w:t>: 1.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A313EF" w:rsidRPr="00EA1CBB" w:rsidRDefault="00A313EF" w:rsidP="004C4FF8">
            <w:pPr>
              <w:rPr>
                <w:rFonts w:ascii="Times New Roman" w:hAnsi="Times New Roman" w:cs="Times New Roman"/>
                <w:bCs/>
                <w:iCs/>
                <w:sz w:val="24"/>
                <w:szCs w:val="24"/>
              </w:rPr>
            </w:pPr>
            <w:r w:rsidRPr="00EA1CBB">
              <w:rPr>
                <w:rFonts w:ascii="Times New Roman" w:hAnsi="Times New Roman" w:cs="Times New Roman"/>
                <w:bCs/>
                <w:iCs/>
                <w:sz w:val="24"/>
                <w:szCs w:val="24"/>
              </w:rPr>
              <w:t>2. Расстояния от секционных жилых домов до открытых площадок вместимостью 101-300 машин, размещаемых вдоль продольных фасадов, следует принимать  не менее 50 м</w:t>
            </w:r>
            <w:r w:rsidR="00942741" w:rsidRPr="00EA1CBB">
              <w:rPr>
                <w:rFonts w:ascii="Times New Roman" w:hAnsi="Times New Roman" w:cs="Times New Roman"/>
                <w:bCs/>
                <w:iCs/>
                <w:sz w:val="24"/>
                <w:szCs w:val="24"/>
              </w:rPr>
              <w:t>етров</w:t>
            </w:r>
            <w:r w:rsidRPr="00EA1CBB">
              <w:rPr>
                <w:rFonts w:ascii="Times New Roman" w:hAnsi="Times New Roman" w:cs="Times New Roman"/>
                <w:bCs/>
                <w:iCs/>
                <w:sz w:val="24"/>
                <w:szCs w:val="24"/>
              </w:rPr>
              <w:t>.</w:t>
            </w:r>
          </w:p>
          <w:p w:rsidR="00A313EF" w:rsidRPr="00EA1CBB" w:rsidRDefault="00A313EF" w:rsidP="004C4FF8">
            <w:pPr>
              <w:rPr>
                <w:rFonts w:ascii="Times New Roman" w:hAnsi="Times New Roman" w:cs="Times New Roman"/>
                <w:bCs/>
                <w:iCs/>
                <w:sz w:val="24"/>
                <w:szCs w:val="24"/>
              </w:rPr>
            </w:pPr>
            <w:r w:rsidRPr="00EA1CBB">
              <w:rPr>
                <w:rFonts w:ascii="Times New Roman" w:hAnsi="Times New Roman" w:cs="Times New Roman"/>
                <w:bCs/>
                <w:iCs/>
                <w:sz w:val="24"/>
                <w:szCs w:val="24"/>
              </w:rPr>
              <w:t>3. Для гаражей I-II степеней</w:t>
            </w:r>
            <w:r w:rsidR="00CB183D" w:rsidRPr="00EA1CBB">
              <w:rPr>
                <w:rFonts w:ascii="Times New Roman" w:hAnsi="Times New Roman" w:cs="Times New Roman"/>
                <w:bCs/>
                <w:iCs/>
                <w:sz w:val="24"/>
                <w:szCs w:val="24"/>
              </w:rPr>
              <w:t xml:space="preserve"> огнестойкости указанные в таблице 15</w:t>
            </w:r>
            <w:r w:rsidRPr="00EA1CBB">
              <w:rPr>
                <w:rFonts w:ascii="Times New Roman" w:hAnsi="Times New Roman" w:cs="Times New Roman"/>
                <w:bCs/>
                <w:iCs/>
                <w:sz w:val="24"/>
                <w:szCs w:val="24"/>
              </w:rPr>
              <w:t xml:space="preserve"> расстояния допускается сокращать на 25% при отсутствии в гаражах  открывающихся окон, а также въездов, ориентированных в сторону жилых и общественных зданий.</w:t>
            </w:r>
          </w:p>
          <w:p w:rsidR="00A313EF" w:rsidRPr="00EA1CBB" w:rsidRDefault="00A313EF" w:rsidP="004C4FF8">
            <w:pPr>
              <w:rPr>
                <w:rFonts w:ascii="Times New Roman" w:hAnsi="Times New Roman" w:cs="Times New Roman"/>
                <w:bCs/>
                <w:iCs/>
                <w:sz w:val="24"/>
                <w:szCs w:val="24"/>
              </w:rPr>
            </w:pPr>
            <w:r w:rsidRPr="00EA1CBB">
              <w:rPr>
                <w:rFonts w:ascii="Times New Roman" w:hAnsi="Times New Roman" w:cs="Times New Roman"/>
                <w:bCs/>
                <w:iCs/>
                <w:sz w:val="24"/>
                <w:szCs w:val="24"/>
              </w:rPr>
              <w:t>4. 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 Расстояния определяются по согласованию с органами Государственного санитарно-эпидемиологического надзора.</w:t>
            </w:r>
          </w:p>
          <w:p w:rsidR="00A313EF" w:rsidRPr="00EA1CBB" w:rsidRDefault="00A313EF" w:rsidP="004C4FF8">
            <w:pPr>
              <w:rPr>
                <w:rFonts w:ascii="Times New Roman" w:hAnsi="Times New Roman" w:cs="Times New Roman"/>
                <w:bCs/>
                <w:iCs/>
                <w:sz w:val="24"/>
                <w:szCs w:val="24"/>
              </w:rPr>
            </w:pPr>
            <w:r w:rsidRPr="00EA1CBB">
              <w:rPr>
                <w:rFonts w:ascii="Times New Roman" w:hAnsi="Times New Roman" w:cs="Times New Roman"/>
                <w:bCs/>
                <w:iCs/>
                <w:sz w:val="24"/>
                <w:szCs w:val="24"/>
              </w:rPr>
              <w:t xml:space="preserve">5. Для гаражей вместимостью более 10 машин указанные в табл.10*  расстояния допускается принимать по интерполяции. </w:t>
            </w:r>
          </w:p>
          <w:p w:rsidR="00A313EF" w:rsidRPr="00EA1CBB" w:rsidRDefault="00A313EF" w:rsidP="00942741">
            <w:pPr>
              <w:rPr>
                <w:rFonts w:ascii="Times New Roman" w:hAnsi="Times New Roman" w:cs="Times New Roman"/>
                <w:bCs/>
                <w:i/>
                <w:iCs/>
                <w:sz w:val="24"/>
                <w:szCs w:val="24"/>
              </w:rPr>
            </w:pPr>
            <w:r w:rsidRPr="00EA1CBB">
              <w:rPr>
                <w:rFonts w:ascii="Times New Roman" w:hAnsi="Times New Roman" w:cs="Times New Roman"/>
                <w:bCs/>
                <w:iCs/>
                <w:sz w:val="24"/>
                <w:szCs w:val="24"/>
              </w:rPr>
              <w:t>6. В одноэтажных гаражах боксового типа, принадлежащих гражданам,  допускается устройство погребов.</w:t>
            </w:r>
          </w:p>
        </w:tc>
      </w:tr>
    </w:tbl>
    <w:p w:rsidR="009D56B4" w:rsidRPr="00EA1CBB" w:rsidRDefault="009D56B4" w:rsidP="00487EC4">
      <w:pPr>
        <w:pStyle w:val="dktexjustify"/>
        <w:shd w:val="clear" w:color="auto" w:fill="FFFFFF"/>
        <w:spacing w:before="0" w:beforeAutospacing="0" w:after="0" w:afterAutospacing="0"/>
        <w:ind w:firstLine="720"/>
        <w:jc w:val="both"/>
        <w:rPr>
          <w:color w:val="000000"/>
          <w:sz w:val="28"/>
          <w:szCs w:val="28"/>
        </w:rPr>
      </w:pPr>
    </w:p>
    <w:p w:rsidR="00E669F7" w:rsidRPr="00EA1CBB" w:rsidRDefault="00E669F7" w:rsidP="00487EC4">
      <w:pPr>
        <w:pStyle w:val="dktexjustify"/>
        <w:shd w:val="clear" w:color="auto" w:fill="FFFFFF"/>
        <w:spacing w:before="0" w:beforeAutospacing="0" w:after="0" w:afterAutospacing="0"/>
        <w:ind w:firstLine="720"/>
        <w:jc w:val="both"/>
        <w:rPr>
          <w:color w:val="000000"/>
          <w:sz w:val="28"/>
          <w:szCs w:val="28"/>
        </w:rPr>
      </w:pPr>
    </w:p>
    <w:p w:rsidR="009D56B4" w:rsidRPr="00EA1CBB" w:rsidRDefault="009D56B4" w:rsidP="000948E5">
      <w:pPr>
        <w:pStyle w:val="dktexjustify"/>
        <w:shd w:val="clear" w:color="auto" w:fill="FFFFFF"/>
        <w:spacing w:before="0" w:beforeAutospacing="0" w:after="0" w:afterAutospacing="0"/>
        <w:ind w:firstLine="720"/>
        <w:jc w:val="center"/>
        <w:outlineLvl w:val="1"/>
        <w:rPr>
          <w:color w:val="000000"/>
          <w:sz w:val="28"/>
          <w:szCs w:val="28"/>
        </w:rPr>
      </w:pPr>
      <w:bookmarkStart w:id="57" w:name="_Toc436775373"/>
      <w:r w:rsidRPr="00EA1CBB">
        <w:rPr>
          <w:color w:val="000000"/>
          <w:sz w:val="28"/>
          <w:szCs w:val="28"/>
        </w:rPr>
        <w:t>Нормативы озеленения площади санитарно-защитных зон, отделяющих автомобильные дороги от объектов жилой застройки</w:t>
      </w:r>
      <w:bookmarkEnd w:id="57"/>
    </w:p>
    <w:p w:rsidR="009D56B4" w:rsidRPr="00EA1CBB" w:rsidRDefault="009D56B4" w:rsidP="00487EC4">
      <w:pPr>
        <w:pStyle w:val="dktexjustify"/>
        <w:shd w:val="clear" w:color="auto" w:fill="FFFFFF"/>
        <w:spacing w:before="0" w:beforeAutospacing="0" w:after="0" w:afterAutospacing="0"/>
        <w:ind w:firstLine="720"/>
        <w:jc w:val="both"/>
        <w:rPr>
          <w:color w:val="000000"/>
          <w:sz w:val="28"/>
          <w:szCs w:val="28"/>
        </w:rPr>
      </w:pPr>
    </w:p>
    <w:p w:rsidR="00487EC4" w:rsidRPr="00EA1CBB" w:rsidRDefault="0036745A" w:rsidP="00487EC4">
      <w:pPr>
        <w:pStyle w:val="dktexjustify"/>
        <w:shd w:val="clear" w:color="auto" w:fill="FFFFFF"/>
        <w:spacing w:before="0" w:beforeAutospacing="0" w:after="0" w:afterAutospacing="0"/>
        <w:ind w:firstLine="720"/>
        <w:jc w:val="both"/>
        <w:rPr>
          <w:color w:val="000000"/>
          <w:sz w:val="28"/>
          <w:szCs w:val="28"/>
        </w:rPr>
      </w:pPr>
      <w:r w:rsidRPr="00EA1CBB">
        <w:rPr>
          <w:color w:val="000000"/>
          <w:sz w:val="28"/>
          <w:szCs w:val="28"/>
        </w:rPr>
        <w:t>7</w:t>
      </w:r>
      <w:r w:rsidR="000036EB">
        <w:rPr>
          <w:color w:val="000000"/>
          <w:sz w:val="28"/>
          <w:szCs w:val="28"/>
        </w:rPr>
        <w:t>6</w:t>
      </w:r>
      <w:r w:rsidR="00487EC4" w:rsidRPr="00EA1CBB">
        <w:rPr>
          <w:color w:val="000000"/>
          <w:sz w:val="28"/>
          <w:szCs w:val="28"/>
        </w:rPr>
        <w:t>. Нормативы озеленения площади санитарно-защитных зон, отделяющих автомобильные дороги от объектов жилой застройки, следует принимать в зависимости от ширины зоны не менее: до 300 м</w:t>
      </w:r>
      <w:r w:rsidR="00EB38D1" w:rsidRPr="00EA1CBB">
        <w:rPr>
          <w:color w:val="000000"/>
          <w:sz w:val="28"/>
          <w:szCs w:val="28"/>
        </w:rPr>
        <w:t>етров–</w:t>
      </w:r>
      <w:r w:rsidR="00487EC4" w:rsidRPr="00EA1CBB">
        <w:rPr>
          <w:color w:val="000000"/>
          <w:sz w:val="28"/>
          <w:szCs w:val="28"/>
        </w:rPr>
        <w:t xml:space="preserve"> 60</w:t>
      </w:r>
      <w:r w:rsidR="00EB38D1" w:rsidRPr="00EA1CBB">
        <w:rPr>
          <w:color w:val="000000"/>
          <w:sz w:val="28"/>
          <w:szCs w:val="28"/>
        </w:rPr>
        <w:t xml:space="preserve"> процентов</w:t>
      </w:r>
      <w:r w:rsidR="00487EC4" w:rsidRPr="00EA1CBB">
        <w:rPr>
          <w:color w:val="000000"/>
          <w:sz w:val="28"/>
          <w:szCs w:val="28"/>
        </w:rPr>
        <w:t>; свыше 300 м</w:t>
      </w:r>
      <w:r w:rsidR="00EB38D1" w:rsidRPr="00EA1CBB">
        <w:rPr>
          <w:color w:val="000000"/>
          <w:sz w:val="28"/>
          <w:szCs w:val="28"/>
        </w:rPr>
        <w:t>етров</w:t>
      </w:r>
      <w:r w:rsidR="00487EC4" w:rsidRPr="00EA1CBB">
        <w:rPr>
          <w:color w:val="000000"/>
          <w:sz w:val="28"/>
          <w:szCs w:val="28"/>
        </w:rPr>
        <w:t xml:space="preserve"> до 1000 м</w:t>
      </w:r>
      <w:r w:rsidR="00EB38D1" w:rsidRPr="00EA1CBB">
        <w:rPr>
          <w:color w:val="000000"/>
          <w:sz w:val="28"/>
          <w:szCs w:val="28"/>
        </w:rPr>
        <w:t>етров–</w:t>
      </w:r>
      <w:r w:rsidR="00487EC4" w:rsidRPr="00EA1CBB">
        <w:rPr>
          <w:color w:val="000000"/>
          <w:sz w:val="28"/>
          <w:szCs w:val="28"/>
        </w:rPr>
        <w:t xml:space="preserve"> 50</w:t>
      </w:r>
      <w:r w:rsidR="00EB38D1" w:rsidRPr="00EA1CBB">
        <w:rPr>
          <w:color w:val="000000"/>
          <w:sz w:val="28"/>
          <w:szCs w:val="28"/>
        </w:rPr>
        <w:t xml:space="preserve"> процентов</w:t>
      </w:r>
      <w:r w:rsidR="00487EC4" w:rsidRPr="00EA1CBB">
        <w:rPr>
          <w:color w:val="000000"/>
          <w:sz w:val="28"/>
          <w:szCs w:val="28"/>
        </w:rPr>
        <w:t>; свыше 1000 м</w:t>
      </w:r>
      <w:r w:rsidR="00EB38D1" w:rsidRPr="00EA1CBB">
        <w:rPr>
          <w:color w:val="000000"/>
          <w:sz w:val="28"/>
          <w:szCs w:val="28"/>
        </w:rPr>
        <w:t>етров – 40 процентов</w:t>
      </w:r>
      <w:r w:rsidR="00487EC4" w:rsidRPr="00EA1CBB">
        <w:rPr>
          <w:color w:val="000000"/>
          <w:sz w:val="28"/>
          <w:szCs w:val="28"/>
        </w:rPr>
        <w:t>.</w:t>
      </w:r>
    </w:p>
    <w:p w:rsidR="00EB38D1" w:rsidRPr="00EA1CBB" w:rsidRDefault="00EB38D1" w:rsidP="00487EC4">
      <w:pPr>
        <w:pStyle w:val="dktexjustify"/>
        <w:shd w:val="clear" w:color="auto" w:fill="FFFFFF"/>
        <w:spacing w:before="0" w:beforeAutospacing="0" w:after="0" w:afterAutospacing="0"/>
        <w:ind w:firstLine="720"/>
        <w:jc w:val="both"/>
        <w:rPr>
          <w:color w:val="000000"/>
          <w:sz w:val="28"/>
          <w:szCs w:val="28"/>
        </w:rPr>
      </w:pPr>
    </w:p>
    <w:p w:rsidR="00EB38D1" w:rsidRPr="00EA1CBB" w:rsidRDefault="00EB38D1" w:rsidP="00487EC4">
      <w:pPr>
        <w:pStyle w:val="dktexjustify"/>
        <w:shd w:val="clear" w:color="auto" w:fill="FFFFFF"/>
        <w:spacing w:before="0" w:beforeAutospacing="0" w:after="0" w:afterAutospacing="0"/>
        <w:ind w:firstLine="720"/>
        <w:jc w:val="both"/>
        <w:rPr>
          <w:color w:val="000000"/>
          <w:sz w:val="28"/>
          <w:szCs w:val="28"/>
        </w:rPr>
      </w:pPr>
    </w:p>
    <w:p w:rsidR="00EB38D1" w:rsidRPr="00EA1CBB" w:rsidRDefault="00EB38D1" w:rsidP="000948E5">
      <w:pPr>
        <w:pStyle w:val="dktexjustify"/>
        <w:shd w:val="clear" w:color="auto" w:fill="FFFFFF"/>
        <w:spacing w:before="0" w:beforeAutospacing="0" w:after="0" w:afterAutospacing="0"/>
        <w:ind w:firstLine="720"/>
        <w:jc w:val="center"/>
        <w:outlineLvl w:val="1"/>
        <w:rPr>
          <w:color w:val="000000"/>
          <w:sz w:val="28"/>
          <w:szCs w:val="28"/>
        </w:rPr>
      </w:pPr>
      <w:bookmarkStart w:id="58" w:name="_Toc436775374"/>
      <w:r w:rsidRPr="00EA1CBB">
        <w:rPr>
          <w:color w:val="000000"/>
          <w:sz w:val="28"/>
          <w:szCs w:val="28"/>
        </w:rPr>
        <w:t>Нормативы обеспеченности объектами для хранения и обслуживания транспортных средств</w:t>
      </w:r>
      <w:bookmarkEnd w:id="58"/>
    </w:p>
    <w:p w:rsidR="00EB38D1" w:rsidRPr="00EA1CBB" w:rsidRDefault="00EB38D1" w:rsidP="00487EC4">
      <w:pPr>
        <w:pStyle w:val="dktexjustify"/>
        <w:shd w:val="clear" w:color="auto" w:fill="FFFFFF"/>
        <w:spacing w:before="0" w:beforeAutospacing="0" w:after="0" w:afterAutospacing="0"/>
        <w:ind w:firstLine="720"/>
        <w:jc w:val="both"/>
        <w:rPr>
          <w:color w:val="000000"/>
          <w:sz w:val="28"/>
          <w:szCs w:val="28"/>
        </w:rPr>
      </w:pPr>
    </w:p>
    <w:p w:rsidR="00487EC4" w:rsidRPr="00EA1CBB" w:rsidRDefault="00ED52F5" w:rsidP="00487EC4">
      <w:pPr>
        <w:pStyle w:val="dktexjustify"/>
        <w:shd w:val="clear" w:color="auto" w:fill="FFFFFF"/>
        <w:spacing w:before="0" w:beforeAutospacing="0" w:after="0" w:afterAutospacing="0"/>
        <w:ind w:firstLine="720"/>
        <w:jc w:val="both"/>
        <w:rPr>
          <w:color w:val="000000"/>
          <w:sz w:val="28"/>
          <w:szCs w:val="28"/>
        </w:rPr>
      </w:pPr>
      <w:r>
        <w:rPr>
          <w:color w:val="000000"/>
          <w:sz w:val="28"/>
          <w:szCs w:val="28"/>
        </w:rPr>
        <w:lastRenderedPageBreak/>
        <w:t>7</w:t>
      </w:r>
      <w:r w:rsidR="00C23506">
        <w:rPr>
          <w:color w:val="000000"/>
          <w:sz w:val="28"/>
          <w:szCs w:val="28"/>
        </w:rPr>
        <w:t>7</w:t>
      </w:r>
      <w:r w:rsidR="00487EC4" w:rsidRPr="00EA1CBB">
        <w:rPr>
          <w:color w:val="000000"/>
          <w:sz w:val="28"/>
          <w:szCs w:val="28"/>
        </w:rPr>
        <w:t>. Норматив обеспеченности объектами для хранения транспортных средств следует принимать не менее 270 машино-мест на 1000 человек.</w:t>
      </w:r>
    </w:p>
    <w:p w:rsidR="00487EC4" w:rsidRPr="00EA1CBB" w:rsidRDefault="00ED52F5" w:rsidP="00487EC4">
      <w:pPr>
        <w:pStyle w:val="dktexjustify"/>
        <w:shd w:val="clear" w:color="auto" w:fill="FFFFFF"/>
        <w:spacing w:before="0" w:beforeAutospacing="0" w:after="0" w:afterAutospacing="0"/>
        <w:ind w:firstLine="720"/>
        <w:jc w:val="both"/>
        <w:rPr>
          <w:color w:val="000000"/>
          <w:sz w:val="28"/>
          <w:szCs w:val="28"/>
        </w:rPr>
      </w:pPr>
      <w:r>
        <w:rPr>
          <w:color w:val="000000"/>
          <w:sz w:val="28"/>
          <w:szCs w:val="28"/>
        </w:rPr>
        <w:t>7</w:t>
      </w:r>
      <w:r w:rsidR="008661B3">
        <w:rPr>
          <w:color w:val="000000"/>
          <w:sz w:val="28"/>
          <w:szCs w:val="28"/>
        </w:rPr>
        <w:t>8</w:t>
      </w:r>
      <w:r w:rsidR="00487EC4" w:rsidRPr="00EA1CBB">
        <w:rPr>
          <w:color w:val="000000"/>
          <w:sz w:val="28"/>
          <w:szCs w:val="28"/>
        </w:rPr>
        <w:t>. Норматив обеспеченности станциями технического обслуживания автомобилей - 1 машино-место на 200 транспортных средств.</w:t>
      </w:r>
    </w:p>
    <w:p w:rsidR="00487EC4" w:rsidRPr="00EA1CBB" w:rsidRDefault="008661B3" w:rsidP="00487EC4">
      <w:pPr>
        <w:pStyle w:val="dktexjustify"/>
        <w:shd w:val="clear" w:color="auto" w:fill="FFFFFF"/>
        <w:spacing w:before="0" w:beforeAutospacing="0" w:after="0" w:afterAutospacing="0"/>
        <w:ind w:firstLine="720"/>
        <w:jc w:val="both"/>
        <w:rPr>
          <w:color w:val="000000"/>
          <w:sz w:val="28"/>
          <w:szCs w:val="28"/>
        </w:rPr>
      </w:pPr>
      <w:r>
        <w:rPr>
          <w:color w:val="000000"/>
          <w:sz w:val="28"/>
          <w:szCs w:val="28"/>
        </w:rPr>
        <w:t>79</w:t>
      </w:r>
      <w:r w:rsidR="00487EC4" w:rsidRPr="00EA1CBB">
        <w:rPr>
          <w:color w:val="000000"/>
          <w:sz w:val="28"/>
          <w:szCs w:val="28"/>
        </w:rPr>
        <w:t>. Норматив обеспеченности топливозаправочными станциями - одна топливораздаточная колонка на 1000 транспортных средств.</w:t>
      </w:r>
    </w:p>
    <w:p w:rsidR="00F7131B" w:rsidRPr="00C801E5" w:rsidRDefault="00942741" w:rsidP="00F7131B">
      <w:pPr>
        <w:ind w:firstLine="709"/>
        <w:jc w:val="both"/>
        <w:rPr>
          <w:rFonts w:ascii="Times New Roman" w:hAnsi="Times New Roman" w:cs="Times New Roman"/>
          <w:bCs/>
          <w:color w:val="000000"/>
          <w:sz w:val="28"/>
          <w:szCs w:val="28"/>
        </w:rPr>
      </w:pPr>
      <w:r w:rsidRPr="00C801E5">
        <w:rPr>
          <w:rFonts w:ascii="Times New Roman" w:hAnsi="Times New Roman" w:cs="Times New Roman"/>
          <w:bCs/>
          <w:color w:val="000000"/>
          <w:sz w:val="28"/>
          <w:szCs w:val="28"/>
        </w:rPr>
        <w:t>8</w:t>
      </w:r>
      <w:r w:rsidR="008661B3">
        <w:rPr>
          <w:rFonts w:ascii="Times New Roman" w:hAnsi="Times New Roman" w:cs="Times New Roman"/>
          <w:bCs/>
          <w:color w:val="000000"/>
          <w:sz w:val="28"/>
          <w:szCs w:val="28"/>
        </w:rPr>
        <w:t>0</w:t>
      </w:r>
      <w:r w:rsidR="00F7131B" w:rsidRPr="00C801E5">
        <w:rPr>
          <w:rFonts w:ascii="Times New Roman" w:hAnsi="Times New Roman" w:cs="Times New Roman"/>
          <w:bCs/>
          <w:color w:val="000000"/>
          <w:sz w:val="28"/>
          <w:szCs w:val="28"/>
        </w:rPr>
        <w:t>. На территории жилых районов и микрорайонов в больших, крупных городах следует предусматривать места для хранения автомобилей из расчета 1 машино-место – 1 квартира,  в подземных автостоянках из расчета не менее 0,5 машино-мест на 1 квартиру.</w:t>
      </w:r>
    </w:p>
    <w:p w:rsidR="00F7131B" w:rsidRPr="000036EB" w:rsidRDefault="00F7131B" w:rsidP="00F7131B">
      <w:pPr>
        <w:ind w:firstLine="709"/>
        <w:jc w:val="both"/>
        <w:rPr>
          <w:rFonts w:ascii="Times New Roman" w:hAnsi="Times New Roman" w:cs="Times New Roman"/>
          <w:bCs/>
          <w:color w:val="FF0000"/>
          <w:sz w:val="28"/>
          <w:szCs w:val="28"/>
        </w:rPr>
      </w:pPr>
      <w:r w:rsidRPr="00C801E5">
        <w:rPr>
          <w:rFonts w:ascii="Times New Roman" w:hAnsi="Times New Roman" w:cs="Times New Roman"/>
          <w:bCs/>
          <w:color w:val="000000"/>
          <w:sz w:val="28"/>
          <w:szCs w:val="28"/>
        </w:rPr>
        <w:t>В местных градостроительных нормативах и Правилах землепользования и застройки муниципальных образований могут быть установлены нормы размещения мест для временного хранения автомобилей выше указанных с учетом местных градостроительных особенностей и уровня автомобилизации</w:t>
      </w:r>
      <w:r w:rsidR="008661B3">
        <w:rPr>
          <w:rFonts w:ascii="Times New Roman" w:hAnsi="Times New Roman" w:cs="Times New Roman"/>
          <w:bCs/>
          <w:color w:val="000000"/>
          <w:sz w:val="28"/>
          <w:szCs w:val="28"/>
        </w:rPr>
        <w:t xml:space="preserve"> </w:t>
      </w:r>
      <w:r w:rsidRPr="00C801E5">
        <w:rPr>
          <w:rFonts w:ascii="Times New Roman" w:hAnsi="Times New Roman" w:cs="Times New Roman"/>
          <w:bCs/>
          <w:sz w:val="28"/>
          <w:szCs w:val="28"/>
        </w:rPr>
        <w:t>населения</w:t>
      </w:r>
      <w:r w:rsidRPr="00C801E5">
        <w:rPr>
          <w:rFonts w:ascii="Times New Roman" w:hAnsi="Times New Roman" w:cs="Times New Roman"/>
          <w:bCs/>
          <w:i/>
          <w:iCs/>
          <w:sz w:val="28"/>
          <w:szCs w:val="28"/>
        </w:rPr>
        <w:t>.</w:t>
      </w:r>
    </w:p>
    <w:p w:rsidR="00F7131B" w:rsidRPr="00EA1CBB" w:rsidRDefault="00F7131B" w:rsidP="00F7131B">
      <w:pPr>
        <w:ind w:firstLine="709"/>
        <w:jc w:val="both"/>
        <w:rPr>
          <w:rFonts w:ascii="Times New Roman" w:hAnsi="Times New Roman" w:cs="Times New Roman"/>
          <w:bCs/>
          <w:sz w:val="28"/>
          <w:szCs w:val="28"/>
        </w:rPr>
      </w:pPr>
      <w:r w:rsidRPr="00EA1CBB">
        <w:rPr>
          <w:rFonts w:ascii="Times New Roman" w:hAnsi="Times New Roman" w:cs="Times New Roman"/>
          <w:bCs/>
          <w:sz w:val="28"/>
          <w:szCs w:val="28"/>
        </w:rPr>
        <w:t>Автостоянки для постоянного хранения автомобилей и других мототранспортных средств, принадлежащих инвалидам, следует предусматривать в радиусе пешеходной доступности не более 200 м</w:t>
      </w:r>
      <w:r w:rsidR="00942741" w:rsidRPr="00EA1CBB">
        <w:rPr>
          <w:rFonts w:ascii="Times New Roman" w:hAnsi="Times New Roman" w:cs="Times New Roman"/>
          <w:bCs/>
          <w:sz w:val="28"/>
          <w:szCs w:val="28"/>
        </w:rPr>
        <w:t>етров</w:t>
      </w:r>
      <w:r w:rsidRPr="00EA1CBB">
        <w:rPr>
          <w:rFonts w:ascii="Times New Roman" w:hAnsi="Times New Roman" w:cs="Times New Roman"/>
          <w:bCs/>
          <w:sz w:val="28"/>
          <w:szCs w:val="28"/>
        </w:rPr>
        <w:t xml:space="preserve"> от входов в жилые дома. </w:t>
      </w:r>
    </w:p>
    <w:p w:rsidR="00F7131B" w:rsidRPr="00D81342" w:rsidRDefault="00F7131B" w:rsidP="00942741">
      <w:pPr>
        <w:jc w:val="both"/>
        <w:rPr>
          <w:rFonts w:ascii="Times New Roman" w:hAnsi="Times New Roman" w:cs="Times New Roman"/>
          <w:bCs/>
          <w:iCs/>
          <w:sz w:val="28"/>
          <w:szCs w:val="28"/>
        </w:rPr>
      </w:pPr>
      <w:r w:rsidRPr="00D81342">
        <w:rPr>
          <w:rFonts w:ascii="Times New Roman" w:hAnsi="Times New Roman" w:cs="Times New Roman"/>
          <w:bCs/>
          <w:iCs/>
          <w:sz w:val="28"/>
          <w:szCs w:val="28"/>
        </w:rPr>
        <w:t>Примечание. В районах с неблагоприятной гидрогеологической обстановкой, ограничивающей  или исключающей возможность устройства подземных автостоянок, требование  первого  абзаца  данного  пункта  следует  обеспечивать путем строительства  наземных или  наземно-подземных  сооружений  с последующей обсыпкой  грунтом  и использованием  земляной  кровли  для  спортивных  и хозяйственных площадок.</w:t>
      </w:r>
    </w:p>
    <w:p w:rsidR="00CB183D" w:rsidRPr="00D81342" w:rsidRDefault="00CB183D" w:rsidP="00942741">
      <w:pPr>
        <w:jc w:val="both"/>
        <w:rPr>
          <w:rFonts w:ascii="Times New Roman" w:hAnsi="Times New Roman" w:cs="Times New Roman"/>
          <w:bCs/>
          <w:iCs/>
          <w:sz w:val="28"/>
          <w:szCs w:val="28"/>
        </w:rPr>
      </w:pPr>
    </w:p>
    <w:p w:rsidR="002D2CC7" w:rsidRPr="00EA1CBB" w:rsidRDefault="002D2CC7" w:rsidP="000948E5">
      <w:pPr>
        <w:jc w:val="center"/>
        <w:outlineLvl w:val="1"/>
        <w:rPr>
          <w:rFonts w:ascii="Times New Roman" w:hAnsi="Times New Roman" w:cs="Times New Roman"/>
          <w:bCs/>
          <w:iCs/>
          <w:sz w:val="24"/>
          <w:szCs w:val="24"/>
        </w:rPr>
      </w:pPr>
      <w:bookmarkStart w:id="59" w:name="_Toc436775375"/>
      <w:r w:rsidRPr="00EA1CBB">
        <w:rPr>
          <w:rFonts w:ascii="Times New Roman" w:hAnsi="Times New Roman" w:cs="Times New Roman"/>
          <w:sz w:val="28"/>
          <w:szCs w:val="28"/>
        </w:rPr>
        <w:t>Норматив стоянок легковых автомобилей</w:t>
      </w:r>
      <w:bookmarkEnd w:id="59"/>
    </w:p>
    <w:p w:rsidR="00CB183D" w:rsidRPr="00EA1CBB" w:rsidRDefault="00CB183D" w:rsidP="00942741">
      <w:pPr>
        <w:jc w:val="both"/>
        <w:rPr>
          <w:rFonts w:ascii="Times New Roman" w:hAnsi="Times New Roman" w:cs="Times New Roman"/>
          <w:bCs/>
          <w:iCs/>
          <w:sz w:val="24"/>
          <w:szCs w:val="24"/>
        </w:rPr>
      </w:pPr>
    </w:p>
    <w:p w:rsidR="00F7131B" w:rsidRPr="00EA1CBB" w:rsidRDefault="00942741" w:rsidP="00F7131B">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8</w:t>
      </w:r>
      <w:r w:rsidR="008661B3">
        <w:rPr>
          <w:rFonts w:ascii="Times New Roman" w:hAnsi="Times New Roman" w:cs="Times New Roman"/>
          <w:sz w:val="28"/>
          <w:szCs w:val="28"/>
        </w:rPr>
        <w:t>1</w:t>
      </w:r>
      <w:r w:rsidR="00F7131B" w:rsidRPr="00EA1CBB">
        <w:rPr>
          <w:rFonts w:ascii="Times New Roman" w:hAnsi="Times New Roman" w:cs="Times New Roman"/>
          <w:sz w:val="28"/>
          <w:szCs w:val="28"/>
        </w:rPr>
        <w:t>. Нормы расчета стоянок легковых автомобилей допускается принимать в соответствии с таблицей 1</w:t>
      </w:r>
      <w:r w:rsidRPr="00EA1CBB">
        <w:rPr>
          <w:rFonts w:ascii="Times New Roman" w:hAnsi="Times New Roman" w:cs="Times New Roman"/>
          <w:sz w:val="28"/>
          <w:szCs w:val="28"/>
        </w:rPr>
        <w:t>6</w:t>
      </w:r>
      <w:r w:rsidR="00F7131B" w:rsidRPr="00EA1CBB">
        <w:rPr>
          <w:rFonts w:ascii="Times New Roman" w:hAnsi="Times New Roman" w:cs="Times New Roman"/>
          <w:sz w:val="28"/>
          <w:szCs w:val="28"/>
        </w:rPr>
        <w:t>.</w:t>
      </w:r>
    </w:p>
    <w:p w:rsidR="00F7131B" w:rsidRPr="00EA1CBB" w:rsidRDefault="00F7131B" w:rsidP="00F7131B">
      <w:pPr>
        <w:autoSpaceDE w:val="0"/>
        <w:autoSpaceDN w:val="0"/>
        <w:adjustRightInd w:val="0"/>
        <w:rPr>
          <w:rFonts w:ascii="Times New Roman" w:hAnsi="Times New Roman" w:cs="Times New Roman"/>
          <w:sz w:val="24"/>
          <w:szCs w:val="24"/>
        </w:rPr>
      </w:pPr>
    </w:p>
    <w:p w:rsidR="00F7131B" w:rsidRPr="00EA1CBB" w:rsidRDefault="00F7131B" w:rsidP="00F7131B">
      <w:pPr>
        <w:autoSpaceDE w:val="0"/>
        <w:autoSpaceDN w:val="0"/>
        <w:adjustRightInd w:val="0"/>
        <w:rPr>
          <w:rFonts w:ascii="Times New Roman" w:hAnsi="Times New Roman" w:cs="Times New Roman"/>
          <w:sz w:val="24"/>
          <w:szCs w:val="24"/>
        </w:rPr>
      </w:pPr>
      <w:r w:rsidRPr="00EA1CBB">
        <w:rPr>
          <w:rFonts w:ascii="Times New Roman" w:hAnsi="Times New Roman" w:cs="Times New Roman"/>
          <w:sz w:val="24"/>
          <w:szCs w:val="24"/>
        </w:rPr>
        <w:t>Таблица 1</w:t>
      </w:r>
      <w:r w:rsidR="00942741" w:rsidRPr="00EA1CBB">
        <w:rPr>
          <w:rFonts w:ascii="Times New Roman" w:hAnsi="Times New Roman" w:cs="Times New Roman"/>
          <w:sz w:val="24"/>
          <w:szCs w:val="24"/>
        </w:rPr>
        <w:t>6</w:t>
      </w:r>
    </w:p>
    <w:tbl>
      <w:tblPr>
        <w:tblW w:w="9587" w:type="dxa"/>
        <w:tblInd w:w="-49" w:type="dxa"/>
        <w:tblLayout w:type="fixed"/>
        <w:tblCellMar>
          <w:left w:w="10" w:type="dxa"/>
          <w:right w:w="10" w:type="dxa"/>
        </w:tblCellMar>
        <w:tblLook w:val="0000"/>
      </w:tblPr>
      <w:tblGrid>
        <w:gridCol w:w="5599"/>
        <w:gridCol w:w="2287"/>
        <w:gridCol w:w="1701"/>
      </w:tblGrid>
      <w:tr w:rsidR="00F7131B" w:rsidRPr="00EA1CBB" w:rsidTr="00F777C0">
        <w:trPr>
          <w:trHeight w:val="23"/>
        </w:trPr>
        <w:tc>
          <w:tcPr>
            <w:tcW w:w="5599" w:type="dxa"/>
            <w:tcBorders>
              <w:top w:val="single" w:sz="4" w:space="0" w:color="000000"/>
              <w:left w:val="single" w:sz="4" w:space="0" w:color="000000"/>
              <w:bottom w:val="single" w:sz="4" w:space="0" w:color="auto"/>
            </w:tcBorders>
            <w:shd w:val="clear" w:color="auto" w:fill="FFFFFF"/>
            <w:tcMar>
              <w:top w:w="0" w:type="dxa"/>
              <w:left w:w="40" w:type="dxa"/>
              <w:bottom w:w="0" w:type="dxa"/>
              <w:right w:w="40" w:type="dxa"/>
            </w:tcMar>
            <w:vAlign w:val="center"/>
          </w:tcPr>
          <w:p w:rsidR="00F7131B" w:rsidRPr="00EA1CBB" w:rsidRDefault="00F7131B" w:rsidP="004C4FF8">
            <w:pPr>
              <w:pStyle w:val="Standard"/>
              <w:shd w:val="clear" w:color="auto" w:fill="FFFFFF"/>
              <w:ind w:right="-40"/>
              <w:jc w:val="center"/>
              <w:rPr>
                <w:rFonts w:cs="Times New Roman"/>
              </w:rPr>
            </w:pPr>
            <w:r w:rsidRPr="00EA1CBB">
              <w:rPr>
                <w:rFonts w:cs="Times New Roman"/>
              </w:rPr>
              <w:t>Рекреационные территории, объекты отдыха, здания и сооружения</w:t>
            </w:r>
          </w:p>
        </w:tc>
        <w:tc>
          <w:tcPr>
            <w:tcW w:w="2287" w:type="dxa"/>
            <w:tcBorders>
              <w:top w:val="single" w:sz="4" w:space="0" w:color="000000"/>
              <w:left w:val="single" w:sz="4" w:space="0" w:color="000000"/>
              <w:bottom w:val="single" w:sz="4" w:space="0" w:color="auto"/>
            </w:tcBorders>
            <w:shd w:val="clear" w:color="auto" w:fill="FFFFFF"/>
            <w:tcMar>
              <w:top w:w="0" w:type="dxa"/>
              <w:left w:w="40" w:type="dxa"/>
              <w:bottom w:w="0" w:type="dxa"/>
              <w:right w:w="40" w:type="dxa"/>
            </w:tcMar>
            <w:vAlign w:val="center"/>
          </w:tcPr>
          <w:p w:rsidR="00F7131B" w:rsidRPr="00EA1CBB" w:rsidRDefault="00F7131B" w:rsidP="004C4FF8">
            <w:pPr>
              <w:pStyle w:val="Standard"/>
              <w:shd w:val="clear" w:color="auto" w:fill="FFFFFF"/>
              <w:ind w:right="-40"/>
              <w:jc w:val="center"/>
              <w:rPr>
                <w:rFonts w:cs="Times New Roman"/>
              </w:rPr>
            </w:pPr>
            <w:r w:rsidRPr="00EA1CBB">
              <w:rPr>
                <w:rFonts w:cs="Times New Roman"/>
              </w:rPr>
              <w:t>Расчетная единица</w:t>
            </w:r>
          </w:p>
        </w:tc>
        <w:tc>
          <w:tcPr>
            <w:tcW w:w="1701"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center"/>
          </w:tcPr>
          <w:p w:rsidR="00F7131B" w:rsidRPr="00EA1CBB" w:rsidRDefault="00F7131B" w:rsidP="004C4FF8">
            <w:pPr>
              <w:pStyle w:val="Standard"/>
              <w:shd w:val="clear" w:color="auto" w:fill="FFFFFF"/>
              <w:ind w:right="-40"/>
              <w:jc w:val="center"/>
              <w:rPr>
                <w:rFonts w:cs="Times New Roman"/>
              </w:rPr>
            </w:pPr>
            <w:r w:rsidRPr="00EA1CBB">
              <w:rPr>
                <w:rFonts w:cs="Times New Roman"/>
              </w:rPr>
              <w:t xml:space="preserve">Число машино-мест </w:t>
            </w:r>
          </w:p>
          <w:p w:rsidR="00F7131B" w:rsidRPr="00EA1CBB" w:rsidRDefault="00F7131B" w:rsidP="004C4FF8">
            <w:pPr>
              <w:pStyle w:val="Standard"/>
              <w:shd w:val="clear" w:color="auto" w:fill="FFFFFF"/>
              <w:ind w:right="-40"/>
              <w:jc w:val="center"/>
              <w:rPr>
                <w:rFonts w:cs="Times New Roman"/>
              </w:rPr>
            </w:pPr>
            <w:r w:rsidRPr="00EA1CBB">
              <w:rPr>
                <w:rFonts w:cs="Times New Roman"/>
              </w:rPr>
              <w:t>на расчетную единицу</w:t>
            </w:r>
          </w:p>
        </w:tc>
      </w:tr>
      <w:tr w:rsidR="00F7131B" w:rsidRPr="00EA1CBB" w:rsidTr="00F777C0">
        <w:trPr>
          <w:trHeight w:val="23"/>
        </w:trPr>
        <w:tc>
          <w:tcPr>
            <w:tcW w:w="9587" w:type="dxa"/>
            <w:gridSpan w:val="3"/>
            <w:tcBorders>
              <w:top w:val="single" w:sz="4" w:space="0" w:color="auto"/>
              <w:left w:val="single" w:sz="4" w:space="0" w:color="auto"/>
              <w:righ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bCs/>
              </w:rPr>
            </w:pPr>
            <w:r w:rsidRPr="00EA1CBB">
              <w:rPr>
                <w:rFonts w:cs="Times New Roman"/>
                <w:bCs/>
              </w:rPr>
              <w:t>Рекреационные территории и объекты отдыха</w:t>
            </w:r>
          </w:p>
        </w:tc>
      </w:tr>
      <w:tr w:rsidR="00F7131B" w:rsidRPr="00EA1CBB" w:rsidTr="00F777C0">
        <w:trPr>
          <w:trHeight w:val="23"/>
        </w:trPr>
        <w:tc>
          <w:tcPr>
            <w:tcW w:w="5599" w:type="dxa"/>
            <w:tcBorders>
              <w:lef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Пляжи и парки в зонах отдыха</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100 единовременных посетителей</w:t>
            </w:r>
          </w:p>
        </w:tc>
        <w:tc>
          <w:tcPr>
            <w:tcW w:w="1701" w:type="dxa"/>
            <w:tcBorders>
              <w:left w:val="single" w:sz="4" w:space="0" w:color="000000"/>
              <w:righ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20-25</w:t>
            </w:r>
          </w:p>
        </w:tc>
      </w:tr>
      <w:tr w:rsidR="00F7131B" w:rsidRPr="00EA1CBB" w:rsidTr="00F777C0">
        <w:trPr>
          <w:trHeight w:val="23"/>
        </w:trPr>
        <w:tc>
          <w:tcPr>
            <w:tcW w:w="5599" w:type="dxa"/>
            <w:tcBorders>
              <w:lef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Лесопарки и заповедники</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942741" w:rsidP="004C4FF8">
            <w:pPr>
              <w:pStyle w:val="Standard"/>
              <w:shd w:val="clear" w:color="auto" w:fill="FFFFFF"/>
              <w:ind w:right="-40"/>
              <w:jc w:val="center"/>
              <w:rPr>
                <w:rFonts w:cs="Times New Roman"/>
              </w:rPr>
            </w:pPr>
            <w:r w:rsidRPr="00EA1CBB">
              <w:rPr>
                <w:rFonts w:cs="Times New Roman"/>
              </w:rPr>
              <w:t>100 единовременных посетителей</w:t>
            </w:r>
          </w:p>
        </w:tc>
        <w:tc>
          <w:tcPr>
            <w:tcW w:w="1701" w:type="dxa"/>
            <w:tcBorders>
              <w:left w:val="single" w:sz="4" w:space="0" w:color="000000"/>
              <w:righ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7-10</w:t>
            </w:r>
          </w:p>
        </w:tc>
      </w:tr>
      <w:tr w:rsidR="00F7131B" w:rsidRPr="00EA1CBB" w:rsidTr="00F777C0">
        <w:trPr>
          <w:trHeight w:val="23"/>
        </w:trPr>
        <w:tc>
          <w:tcPr>
            <w:tcW w:w="5599" w:type="dxa"/>
            <w:tcBorders>
              <w:lef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Базы кратковременного отдыха (спортивные, лыжные, рыболовные, охотничьи и др.)</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942741" w:rsidP="004C4FF8">
            <w:pPr>
              <w:pStyle w:val="Standard"/>
              <w:shd w:val="clear" w:color="auto" w:fill="FFFFFF"/>
              <w:ind w:right="-40"/>
              <w:jc w:val="center"/>
              <w:rPr>
                <w:rFonts w:cs="Times New Roman"/>
              </w:rPr>
            </w:pPr>
            <w:r w:rsidRPr="00EA1CBB">
              <w:rPr>
                <w:rFonts w:cs="Times New Roman"/>
              </w:rPr>
              <w:t>100 единовременных посетителей</w:t>
            </w:r>
          </w:p>
        </w:tc>
        <w:tc>
          <w:tcPr>
            <w:tcW w:w="1701" w:type="dxa"/>
            <w:tcBorders>
              <w:left w:val="single" w:sz="4" w:space="0" w:color="000000"/>
              <w:righ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20-25</w:t>
            </w:r>
          </w:p>
        </w:tc>
      </w:tr>
      <w:tr w:rsidR="00F7131B" w:rsidRPr="00EA1CBB" w:rsidTr="00F777C0">
        <w:trPr>
          <w:trHeight w:val="23"/>
        </w:trPr>
        <w:tc>
          <w:tcPr>
            <w:tcW w:w="5599" w:type="dxa"/>
            <w:tcBorders>
              <w:lef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Береговые базы маломерного флота</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942741" w:rsidP="004C4FF8">
            <w:pPr>
              <w:pStyle w:val="Standard"/>
              <w:shd w:val="clear" w:color="auto" w:fill="FFFFFF"/>
              <w:ind w:right="-40"/>
              <w:jc w:val="center"/>
              <w:rPr>
                <w:rFonts w:cs="Times New Roman"/>
              </w:rPr>
            </w:pPr>
            <w:r w:rsidRPr="00EA1CBB">
              <w:rPr>
                <w:rFonts w:cs="Times New Roman"/>
              </w:rPr>
              <w:t>100 единовременных посетителей</w:t>
            </w:r>
          </w:p>
        </w:tc>
        <w:tc>
          <w:tcPr>
            <w:tcW w:w="1701" w:type="dxa"/>
            <w:tcBorders>
              <w:left w:val="single" w:sz="4" w:space="0" w:color="000000"/>
              <w:righ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10-15</w:t>
            </w:r>
          </w:p>
        </w:tc>
      </w:tr>
      <w:tr w:rsidR="00F7131B" w:rsidRPr="00EA1CBB" w:rsidTr="00F777C0">
        <w:trPr>
          <w:trHeight w:val="23"/>
        </w:trPr>
        <w:tc>
          <w:tcPr>
            <w:tcW w:w="5599" w:type="dxa"/>
            <w:tcBorders>
              <w:lef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Дома отдыха и санатории, санатории-профилактории, базы отдыха предприятий и туристские базы</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 xml:space="preserve">100 отдыхающих и обслуживающего </w:t>
            </w:r>
            <w:r w:rsidRPr="00EA1CBB">
              <w:rPr>
                <w:rFonts w:cs="Times New Roman"/>
              </w:rPr>
              <w:lastRenderedPageBreak/>
              <w:t>персонала</w:t>
            </w:r>
          </w:p>
        </w:tc>
        <w:tc>
          <w:tcPr>
            <w:tcW w:w="1701" w:type="dxa"/>
            <w:tcBorders>
              <w:left w:val="single" w:sz="4" w:space="0" w:color="000000"/>
              <w:righ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lastRenderedPageBreak/>
              <w:t>3-5</w:t>
            </w:r>
          </w:p>
        </w:tc>
      </w:tr>
      <w:tr w:rsidR="00F7131B" w:rsidRPr="00EA1CBB" w:rsidTr="00F777C0">
        <w:trPr>
          <w:trHeight w:val="23"/>
        </w:trPr>
        <w:tc>
          <w:tcPr>
            <w:tcW w:w="5599" w:type="dxa"/>
            <w:tcBorders>
              <w:lef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lastRenderedPageBreak/>
              <w:t>Гостиницы (туристские и курортные)</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То же</w:t>
            </w:r>
          </w:p>
        </w:tc>
        <w:tc>
          <w:tcPr>
            <w:tcW w:w="1701" w:type="dxa"/>
            <w:tcBorders>
              <w:left w:val="single" w:sz="4" w:space="0" w:color="000000"/>
              <w:righ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20-25</w:t>
            </w:r>
          </w:p>
        </w:tc>
      </w:tr>
      <w:tr w:rsidR="00F7131B" w:rsidRPr="00EA1CBB" w:rsidTr="00F777C0">
        <w:trPr>
          <w:trHeight w:val="23"/>
        </w:trPr>
        <w:tc>
          <w:tcPr>
            <w:tcW w:w="5599" w:type="dxa"/>
            <w:tcBorders>
              <w:lef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Мотели и кемпинги</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942741" w:rsidP="004C4FF8">
            <w:pPr>
              <w:pStyle w:val="Standard"/>
              <w:shd w:val="clear" w:color="auto" w:fill="FFFFFF"/>
              <w:ind w:right="-40"/>
              <w:jc w:val="center"/>
              <w:rPr>
                <w:rFonts w:cs="Times New Roman"/>
              </w:rPr>
            </w:pPr>
            <w:r w:rsidRPr="00EA1CBB">
              <w:rPr>
                <w:rFonts w:cs="Times New Roman"/>
              </w:rPr>
              <w:t>100 единовременных посетителей</w:t>
            </w:r>
          </w:p>
        </w:tc>
        <w:tc>
          <w:tcPr>
            <w:tcW w:w="1701" w:type="dxa"/>
            <w:tcBorders>
              <w:left w:val="single" w:sz="4" w:space="0" w:color="000000"/>
              <w:righ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По расчетной вместимости</w:t>
            </w:r>
          </w:p>
        </w:tc>
      </w:tr>
      <w:tr w:rsidR="00F7131B" w:rsidRPr="00EA1CBB" w:rsidTr="00F777C0">
        <w:trPr>
          <w:trHeight w:val="23"/>
        </w:trPr>
        <w:tc>
          <w:tcPr>
            <w:tcW w:w="5599" w:type="dxa"/>
            <w:tcBorders>
              <w:lef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 xml:space="preserve">Предприятия общественного питания, торговли </w:t>
            </w:r>
          </w:p>
          <w:p w:rsidR="00F7131B" w:rsidRPr="00EA1CBB" w:rsidRDefault="00F7131B" w:rsidP="004C4FF8">
            <w:pPr>
              <w:pStyle w:val="Standard"/>
              <w:shd w:val="clear" w:color="auto" w:fill="FFFFFF"/>
              <w:ind w:right="-40"/>
              <w:jc w:val="both"/>
              <w:rPr>
                <w:rFonts w:cs="Times New Roman"/>
              </w:rPr>
            </w:pPr>
            <w:r w:rsidRPr="00EA1CBB">
              <w:rPr>
                <w:rFonts w:cs="Times New Roman"/>
              </w:rPr>
              <w:t>и коммунально-бытового обслуживания в зонах отдыха</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100 мест в залах или единовременных посетителей и персонала</w:t>
            </w:r>
          </w:p>
        </w:tc>
        <w:tc>
          <w:tcPr>
            <w:tcW w:w="1701" w:type="dxa"/>
            <w:tcBorders>
              <w:left w:val="single" w:sz="4" w:space="0" w:color="000000"/>
              <w:righ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7-10</w:t>
            </w:r>
          </w:p>
        </w:tc>
      </w:tr>
      <w:tr w:rsidR="00F7131B" w:rsidRPr="00EA1CBB" w:rsidTr="00F777C0">
        <w:trPr>
          <w:trHeight w:val="23"/>
        </w:trPr>
        <w:tc>
          <w:tcPr>
            <w:tcW w:w="9587" w:type="dxa"/>
            <w:gridSpan w:val="3"/>
            <w:tcBorders>
              <w:left w:val="single" w:sz="4" w:space="0" w:color="auto"/>
              <w:righ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bCs/>
              </w:rPr>
            </w:pPr>
            <w:r w:rsidRPr="00EA1CBB">
              <w:rPr>
                <w:rFonts w:cs="Times New Roman"/>
                <w:bCs/>
              </w:rPr>
              <w:t>Здания и сооружения</w:t>
            </w:r>
          </w:p>
        </w:tc>
      </w:tr>
      <w:tr w:rsidR="00F7131B" w:rsidRPr="00EA1CBB" w:rsidTr="00F777C0">
        <w:trPr>
          <w:trHeight w:val="23"/>
        </w:trPr>
        <w:tc>
          <w:tcPr>
            <w:tcW w:w="5599" w:type="dxa"/>
            <w:tcBorders>
              <w:lef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 xml:space="preserve">Учреждения управления, кредитно-финансовые </w:t>
            </w:r>
          </w:p>
          <w:p w:rsidR="00F7131B" w:rsidRPr="00EA1CBB" w:rsidRDefault="00F7131B" w:rsidP="004C4FF8">
            <w:pPr>
              <w:pStyle w:val="Standard"/>
              <w:shd w:val="clear" w:color="auto" w:fill="FFFFFF"/>
              <w:ind w:right="-40"/>
              <w:jc w:val="both"/>
              <w:rPr>
                <w:rFonts w:cs="Times New Roman"/>
              </w:rPr>
            </w:pPr>
            <w:r w:rsidRPr="00EA1CBB">
              <w:rPr>
                <w:rFonts w:cs="Times New Roman"/>
              </w:rPr>
              <w:t>и юридические учреждения, научные и проектные организации, высшие  учебные заведения и другие здания офисного типа</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snapToGrid w:val="0"/>
              <w:ind w:right="-40"/>
              <w:jc w:val="center"/>
              <w:rPr>
                <w:rFonts w:cs="Times New Roman"/>
              </w:rPr>
            </w:pPr>
          </w:p>
          <w:p w:rsidR="00F7131B" w:rsidRPr="00EA1CBB" w:rsidRDefault="00942741" w:rsidP="004C4FF8">
            <w:pPr>
              <w:pStyle w:val="Standard"/>
              <w:shd w:val="clear" w:color="auto" w:fill="FFFFFF"/>
              <w:ind w:right="-40"/>
              <w:jc w:val="center"/>
              <w:rPr>
                <w:rFonts w:cs="Times New Roman"/>
              </w:rPr>
            </w:pPr>
            <w:r w:rsidRPr="00EA1CBB">
              <w:rPr>
                <w:rFonts w:cs="Times New Roman"/>
              </w:rPr>
              <w:t>100 кв.метров</w:t>
            </w:r>
          </w:p>
          <w:p w:rsidR="00F7131B" w:rsidRPr="00EA1CBB" w:rsidRDefault="00F7131B" w:rsidP="004C4FF8">
            <w:pPr>
              <w:pStyle w:val="Standard"/>
              <w:shd w:val="clear" w:color="auto" w:fill="FFFFFF"/>
              <w:ind w:right="-40"/>
              <w:jc w:val="center"/>
              <w:rPr>
                <w:rFonts w:cs="Times New Roman"/>
              </w:rPr>
            </w:pPr>
            <w:r w:rsidRPr="00EA1CBB">
              <w:rPr>
                <w:rFonts w:cs="Times New Roman"/>
              </w:rPr>
              <w:t>общей площади</w:t>
            </w:r>
          </w:p>
          <w:p w:rsidR="00F7131B" w:rsidRPr="00EA1CBB" w:rsidRDefault="00F7131B" w:rsidP="004C4FF8">
            <w:pPr>
              <w:pStyle w:val="Standard"/>
              <w:shd w:val="clear" w:color="auto" w:fill="FFFFFF"/>
              <w:ind w:right="-40"/>
              <w:jc w:val="center"/>
              <w:rPr>
                <w:rFonts w:cs="Times New Roman"/>
              </w:rPr>
            </w:pPr>
          </w:p>
        </w:tc>
        <w:tc>
          <w:tcPr>
            <w:tcW w:w="1701" w:type="dxa"/>
            <w:tcBorders>
              <w:left w:val="single" w:sz="4" w:space="0" w:color="000000"/>
              <w:righ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snapToGrid w:val="0"/>
              <w:ind w:right="-40"/>
              <w:jc w:val="center"/>
              <w:rPr>
                <w:rFonts w:cs="Times New Roman"/>
              </w:rPr>
            </w:pPr>
          </w:p>
          <w:p w:rsidR="00F7131B" w:rsidRPr="00EA1CBB" w:rsidRDefault="00F7131B" w:rsidP="004C4FF8">
            <w:pPr>
              <w:pStyle w:val="Standard"/>
              <w:shd w:val="clear" w:color="auto" w:fill="FFFFFF"/>
              <w:ind w:right="-40"/>
              <w:jc w:val="center"/>
              <w:rPr>
                <w:rFonts w:cs="Times New Roman"/>
              </w:rPr>
            </w:pPr>
            <w:r w:rsidRPr="00EA1CBB">
              <w:rPr>
                <w:rFonts w:cs="Times New Roman"/>
              </w:rPr>
              <w:t>2-3</w:t>
            </w:r>
          </w:p>
        </w:tc>
      </w:tr>
      <w:tr w:rsidR="00F7131B" w:rsidRPr="00EA1CBB" w:rsidTr="00F777C0">
        <w:trPr>
          <w:trHeight w:val="23"/>
        </w:trPr>
        <w:tc>
          <w:tcPr>
            <w:tcW w:w="5599" w:type="dxa"/>
            <w:tcBorders>
              <w:lef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Учреждения общего образования</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snapToGrid w:val="0"/>
              <w:ind w:right="-40"/>
              <w:jc w:val="center"/>
              <w:rPr>
                <w:rFonts w:cs="Times New Roman"/>
              </w:rPr>
            </w:pPr>
            <w:r w:rsidRPr="00EA1CBB">
              <w:rPr>
                <w:rFonts w:cs="Times New Roman"/>
              </w:rPr>
              <w:t>100мест</w:t>
            </w:r>
          </w:p>
        </w:tc>
        <w:tc>
          <w:tcPr>
            <w:tcW w:w="1701" w:type="dxa"/>
            <w:tcBorders>
              <w:left w:val="single" w:sz="4" w:space="0" w:color="000000"/>
              <w:righ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snapToGrid w:val="0"/>
              <w:ind w:right="-40"/>
              <w:jc w:val="center"/>
              <w:rPr>
                <w:rFonts w:cs="Times New Roman"/>
              </w:rPr>
            </w:pPr>
            <w:r w:rsidRPr="00EA1CBB">
              <w:rPr>
                <w:rFonts w:cs="Times New Roman"/>
              </w:rPr>
              <w:t>5-7</w:t>
            </w:r>
          </w:p>
        </w:tc>
      </w:tr>
      <w:tr w:rsidR="00F7131B" w:rsidRPr="00EA1CBB" w:rsidTr="00F777C0">
        <w:trPr>
          <w:trHeight w:val="23"/>
        </w:trPr>
        <w:tc>
          <w:tcPr>
            <w:tcW w:w="5599" w:type="dxa"/>
            <w:tcBorders>
              <w:left w:val="single" w:sz="4" w:space="0" w:color="auto"/>
              <w:bottom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Промышленные предприятия</w:t>
            </w:r>
          </w:p>
        </w:tc>
        <w:tc>
          <w:tcPr>
            <w:tcW w:w="2287" w:type="dxa"/>
            <w:tcBorders>
              <w:left w:val="single" w:sz="4" w:space="0" w:color="000000"/>
              <w:bottom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100 работающих в двух смежных сменах</w:t>
            </w:r>
          </w:p>
        </w:tc>
        <w:tc>
          <w:tcPr>
            <w:tcW w:w="1701" w:type="dxa"/>
            <w:tcBorders>
              <w:left w:val="single" w:sz="4" w:space="0" w:color="000000"/>
              <w:bottom w:val="single" w:sz="4" w:space="0" w:color="auto"/>
              <w:right w:val="single" w:sz="4" w:space="0" w:color="auto"/>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10-15</w:t>
            </w:r>
          </w:p>
        </w:tc>
      </w:tr>
      <w:tr w:rsidR="00F7131B" w:rsidRPr="00EA1CBB" w:rsidTr="00F777C0">
        <w:trPr>
          <w:trHeight w:val="23"/>
        </w:trPr>
        <w:tc>
          <w:tcPr>
            <w:tcW w:w="5599" w:type="dxa"/>
            <w:tcBorders>
              <w:top w:val="single" w:sz="4" w:space="0" w:color="auto"/>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Больницы</w:t>
            </w:r>
          </w:p>
        </w:tc>
        <w:tc>
          <w:tcPr>
            <w:tcW w:w="2287" w:type="dxa"/>
            <w:tcBorders>
              <w:top w:val="single" w:sz="4" w:space="0" w:color="auto"/>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100 коек</w:t>
            </w:r>
          </w:p>
        </w:tc>
        <w:tc>
          <w:tcPr>
            <w:tcW w:w="1701" w:type="dxa"/>
            <w:tcBorders>
              <w:top w:val="single" w:sz="4" w:space="0" w:color="auto"/>
              <w:left w:val="single" w:sz="4" w:space="0" w:color="000000"/>
              <w:righ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10-15</w:t>
            </w:r>
          </w:p>
        </w:tc>
      </w:tr>
      <w:tr w:rsidR="00F7131B" w:rsidRPr="00EA1CBB" w:rsidTr="004C4FF8">
        <w:trPr>
          <w:trHeight w:val="23"/>
        </w:trPr>
        <w:tc>
          <w:tcPr>
            <w:tcW w:w="5599"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Поликлиники</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100 посещений</w:t>
            </w:r>
          </w:p>
        </w:tc>
        <w:tc>
          <w:tcPr>
            <w:tcW w:w="1701" w:type="dxa"/>
            <w:tcBorders>
              <w:left w:val="single" w:sz="4" w:space="0" w:color="000000"/>
              <w:righ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10-15</w:t>
            </w:r>
          </w:p>
        </w:tc>
      </w:tr>
      <w:tr w:rsidR="00F7131B" w:rsidRPr="00EA1CBB" w:rsidTr="004C4FF8">
        <w:trPr>
          <w:trHeight w:val="23"/>
        </w:trPr>
        <w:tc>
          <w:tcPr>
            <w:tcW w:w="5599"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Спортивные здания и сооружения с трибунами вместимостью более 500 зрителей</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100 мест</w:t>
            </w:r>
          </w:p>
        </w:tc>
        <w:tc>
          <w:tcPr>
            <w:tcW w:w="1701" w:type="dxa"/>
            <w:tcBorders>
              <w:left w:val="single" w:sz="4" w:space="0" w:color="000000"/>
              <w:righ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20-25</w:t>
            </w:r>
          </w:p>
        </w:tc>
      </w:tr>
      <w:tr w:rsidR="00F7131B" w:rsidRPr="00EA1CBB" w:rsidTr="004C4FF8">
        <w:trPr>
          <w:trHeight w:val="23"/>
        </w:trPr>
        <w:tc>
          <w:tcPr>
            <w:tcW w:w="5599"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Театры, цирки, кинотеатры, концертные залы, музеи, выставки</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100 мест или единовременных посетителей</w:t>
            </w:r>
          </w:p>
        </w:tc>
        <w:tc>
          <w:tcPr>
            <w:tcW w:w="1701" w:type="dxa"/>
            <w:tcBorders>
              <w:left w:val="single" w:sz="4" w:space="0" w:color="000000"/>
              <w:righ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20-25</w:t>
            </w:r>
          </w:p>
        </w:tc>
      </w:tr>
      <w:tr w:rsidR="00F7131B" w:rsidRPr="00EA1CBB" w:rsidTr="004C4FF8">
        <w:trPr>
          <w:trHeight w:val="23"/>
        </w:trPr>
        <w:tc>
          <w:tcPr>
            <w:tcW w:w="5599"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Парки культуры и отдыха</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100 единовременных посетителей</w:t>
            </w:r>
          </w:p>
        </w:tc>
        <w:tc>
          <w:tcPr>
            <w:tcW w:w="1701" w:type="dxa"/>
            <w:tcBorders>
              <w:left w:val="single" w:sz="4" w:space="0" w:color="000000"/>
              <w:righ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15-20</w:t>
            </w:r>
          </w:p>
        </w:tc>
      </w:tr>
      <w:tr w:rsidR="00F7131B" w:rsidRPr="00EA1CBB" w:rsidTr="004C4FF8">
        <w:trPr>
          <w:trHeight w:val="23"/>
        </w:trPr>
        <w:tc>
          <w:tcPr>
            <w:tcW w:w="5599"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p>
        </w:tc>
        <w:tc>
          <w:tcPr>
            <w:tcW w:w="1701" w:type="dxa"/>
            <w:tcBorders>
              <w:left w:val="single" w:sz="4" w:space="0" w:color="000000"/>
              <w:righ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p>
        </w:tc>
      </w:tr>
      <w:tr w:rsidR="00F7131B" w:rsidRPr="00EA1CBB" w:rsidTr="004C4FF8">
        <w:trPr>
          <w:trHeight w:val="23"/>
        </w:trPr>
        <w:tc>
          <w:tcPr>
            <w:tcW w:w="5599"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p>
        </w:tc>
        <w:tc>
          <w:tcPr>
            <w:tcW w:w="1701" w:type="dxa"/>
            <w:tcBorders>
              <w:left w:val="single" w:sz="4" w:space="0" w:color="000000"/>
              <w:righ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p>
        </w:tc>
      </w:tr>
      <w:tr w:rsidR="00F7131B" w:rsidRPr="00EA1CBB" w:rsidTr="004C4FF8">
        <w:trPr>
          <w:trHeight w:val="23"/>
        </w:trPr>
        <w:tc>
          <w:tcPr>
            <w:tcW w:w="5599"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p>
        </w:tc>
        <w:tc>
          <w:tcPr>
            <w:tcW w:w="1701" w:type="dxa"/>
            <w:tcBorders>
              <w:left w:val="single" w:sz="4" w:space="0" w:color="000000"/>
              <w:righ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p>
        </w:tc>
      </w:tr>
      <w:tr w:rsidR="00F7131B" w:rsidRPr="00EA1CBB" w:rsidTr="004C4FF8">
        <w:trPr>
          <w:trHeight w:val="23"/>
        </w:trPr>
        <w:tc>
          <w:tcPr>
            <w:tcW w:w="5599"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Рынки</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50 торговых мест</w:t>
            </w:r>
          </w:p>
        </w:tc>
        <w:tc>
          <w:tcPr>
            <w:tcW w:w="1701" w:type="dxa"/>
            <w:tcBorders>
              <w:left w:val="single" w:sz="4" w:space="0" w:color="000000"/>
              <w:righ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20-25</w:t>
            </w:r>
          </w:p>
        </w:tc>
      </w:tr>
      <w:tr w:rsidR="00F7131B" w:rsidRPr="00EA1CBB" w:rsidTr="004C4FF8">
        <w:trPr>
          <w:trHeight w:val="23"/>
        </w:trPr>
        <w:tc>
          <w:tcPr>
            <w:tcW w:w="5599"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Рестораны и кафе общегородского значения</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100 мест</w:t>
            </w:r>
          </w:p>
        </w:tc>
        <w:tc>
          <w:tcPr>
            <w:tcW w:w="1701" w:type="dxa"/>
            <w:tcBorders>
              <w:left w:val="single" w:sz="4" w:space="0" w:color="000000"/>
              <w:righ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20-25</w:t>
            </w:r>
          </w:p>
        </w:tc>
      </w:tr>
      <w:tr w:rsidR="00F7131B" w:rsidRPr="00EA1CBB" w:rsidTr="004C4FF8">
        <w:trPr>
          <w:trHeight w:val="23"/>
        </w:trPr>
        <w:tc>
          <w:tcPr>
            <w:tcW w:w="5599"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Гостиницы</w:t>
            </w:r>
          </w:p>
        </w:tc>
        <w:tc>
          <w:tcPr>
            <w:tcW w:w="2287" w:type="dxa"/>
            <w:tcBorders>
              <w:lef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Тоже</w:t>
            </w:r>
          </w:p>
        </w:tc>
        <w:tc>
          <w:tcPr>
            <w:tcW w:w="1701" w:type="dxa"/>
            <w:tcBorders>
              <w:left w:val="single" w:sz="4" w:space="0" w:color="000000"/>
              <w:righ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10-15</w:t>
            </w:r>
          </w:p>
        </w:tc>
      </w:tr>
      <w:tr w:rsidR="00F7131B" w:rsidRPr="00EA1CBB" w:rsidTr="004C4FF8">
        <w:trPr>
          <w:trHeight w:val="23"/>
        </w:trPr>
        <w:tc>
          <w:tcPr>
            <w:tcW w:w="5599" w:type="dxa"/>
            <w:tcBorders>
              <w:left w:val="single" w:sz="4" w:space="0" w:color="000000"/>
              <w:bottom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both"/>
              <w:rPr>
                <w:rFonts w:cs="Times New Roman"/>
              </w:rPr>
            </w:pPr>
            <w:r w:rsidRPr="00EA1CBB">
              <w:rPr>
                <w:rFonts w:cs="Times New Roman"/>
              </w:rPr>
              <w:t>Вокзалы всех видов транспорта</w:t>
            </w:r>
          </w:p>
        </w:tc>
        <w:tc>
          <w:tcPr>
            <w:tcW w:w="2287" w:type="dxa"/>
            <w:tcBorders>
              <w:left w:val="single" w:sz="4" w:space="0" w:color="000000"/>
              <w:bottom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100 пассажиров дальнего и местного сообщений, прибывающих в час «пик»</w:t>
            </w:r>
          </w:p>
        </w:tc>
        <w:tc>
          <w:tcPr>
            <w:tcW w:w="1701"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F7131B" w:rsidRPr="00EA1CBB" w:rsidRDefault="00F7131B" w:rsidP="004C4FF8">
            <w:pPr>
              <w:pStyle w:val="Standard"/>
              <w:shd w:val="clear" w:color="auto" w:fill="FFFFFF"/>
              <w:ind w:right="-40"/>
              <w:jc w:val="center"/>
              <w:rPr>
                <w:rFonts w:cs="Times New Roman"/>
              </w:rPr>
            </w:pPr>
            <w:r w:rsidRPr="00EA1CBB">
              <w:rPr>
                <w:rFonts w:cs="Times New Roman"/>
              </w:rPr>
              <w:t>10-15</w:t>
            </w:r>
          </w:p>
        </w:tc>
      </w:tr>
      <w:tr w:rsidR="00F7131B" w:rsidRPr="00EA1CBB" w:rsidTr="004C4FF8">
        <w:trPr>
          <w:trHeight w:val="23"/>
        </w:trPr>
        <w:tc>
          <w:tcPr>
            <w:tcW w:w="958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F7131B" w:rsidRPr="00EA1CBB" w:rsidRDefault="00F7131B" w:rsidP="00163F39">
            <w:pPr>
              <w:pStyle w:val="Standard"/>
              <w:shd w:val="clear" w:color="auto" w:fill="FFFFFF"/>
              <w:jc w:val="both"/>
              <w:rPr>
                <w:rFonts w:cs="Times New Roman"/>
              </w:rPr>
            </w:pPr>
            <w:r w:rsidRPr="00EA1CBB">
              <w:rPr>
                <w:rFonts w:cs="Times New Roman"/>
                <w:spacing w:val="40"/>
              </w:rPr>
              <w:t>Примечани</w:t>
            </w:r>
            <w:r w:rsidRPr="00EA1CBB">
              <w:rPr>
                <w:rFonts w:cs="Times New Roman"/>
              </w:rPr>
              <w:t>я: 1. Длина пешеходных подходов от стоянок для временного хранения легковых автомобилей до объектов в зонах массового отдыха не должна превышать 1000 м</w:t>
            </w:r>
            <w:r w:rsidR="00163F39" w:rsidRPr="00EA1CBB">
              <w:rPr>
                <w:rFonts w:cs="Times New Roman"/>
              </w:rPr>
              <w:t>етров</w:t>
            </w:r>
            <w:r w:rsidRPr="00EA1CBB">
              <w:rPr>
                <w:rFonts w:cs="Times New Roman"/>
              </w:rPr>
              <w:t>.</w:t>
            </w:r>
          </w:p>
          <w:p w:rsidR="00F7131B" w:rsidRPr="00EA1CBB" w:rsidRDefault="00F7131B" w:rsidP="00163F39">
            <w:pPr>
              <w:pStyle w:val="Standard"/>
              <w:shd w:val="clear" w:color="auto" w:fill="FFFFFF"/>
              <w:jc w:val="both"/>
              <w:rPr>
                <w:rFonts w:cs="Times New Roman"/>
              </w:rPr>
            </w:pPr>
            <w:r w:rsidRPr="00EA1CBB">
              <w:rPr>
                <w:rFonts w:cs="Times New Roman"/>
              </w:rPr>
              <w:t>2.  Удельный вес торговой площади не должна быть меньше 50</w:t>
            </w:r>
            <w:r w:rsidR="00163F39" w:rsidRPr="00EA1CBB">
              <w:rPr>
                <w:rFonts w:cs="Times New Roman"/>
              </w:rPr>
              <w:t xml:space="preserve"> процентов</w:t>
            </w:r>
          </w:p>
          <w:p w:rsidR="00F7131B" w:rsidRPr="00EA1CBB" w:rsidRDefault="00F7131B" w:rsidP="00163F39">
            <w:pPr>
              <w:pStyle w:val="afff0"/>
              <w:spacing w:before="0"/>
              <w:ind w:firstLine="0"/>
              <w:rPr>
                <w:rFonts w:cs="Times New Roman"/>
                <w:szCs w:val="24"/>
              </w:rPr>
            </w:pPr>
            <w:r w:rsidRPr="00EA1CBB">
              <w:rPr>
                <w:rFonts w:cs="Times New Roman"/>
                <w:szCs w:val="24"/>
              </w:rPr>
              <w:t>3. Число машино-мест следует принимать при уровнях автомобилизации, определенных на расчетный срок</w:t>
            </w:r>
          </w:p>
          <w:p w:rsidR="00F7131B" w:rsidRPr="00EA1CBB" w:rsidRDefault="00F7131B" w:rsidP="00163F39">
            <w:pPr>
              <w:pStyle w:val="afff0"/>
              <w:spacing w:before="0"/>
              <w:ind w:firstLine="0"/>
              <w:rPr>
                <w:rFonts w:cs="Times New Roman"/>
                <w:i/>
                <w:szCs w:val="24"/>
              </w:rPr>
            </w:pPr>
            <w:r w:rsidRPr="00EA1CBB">
              <w:rPr>
                <w:rFonts w:cs="Times New Roman"/>
                <w:szCs w:val="24"/>
              </w:rPr>
              <w:t>4.Стоянки легковых автомобилей вдоль улиц и дорог должны учитываться при расчете.</w:t>
            </w:r>
          </w:p>
        </w:tc>
      </w:tr>
    </w:tbl>
    <w:p w:rsidR="00F7131B" w:rsidRPr="00EA1CBB" w:rsidRDefault="00F7131B" w:rsidP="00F7131B">
      <w:pPr>
        <w:jc w:val="both"/>
        <w:rPr>
          <w:rFonts w:ascii="Times New Roman" w:hAnsi="Times New Roman" w:cs="Times New Roman"/>
          <w:bCs/>
          <w:i/>
          <w:iCs/>
        </w:rPr>
      </w:pPr>
    </w:p>
    <w:p w:rsidR="00EB38D1" w:rsidRPr="00EA1CBB" w:rsidRDefault="00EB38D1" w:rsidP="000948E5">
      <w:pPr>
        <w:pStyle w:val="dktexjustify"/>
        <w:shd w:val="clear" w:color="auto" w:fill="FFFFFF"/>
        <w:spacing w:before="0" w:beforeAutospacing="0" w:after="0" w:afterAutospacing="0"/>
        <w:ind w:firstLine="720"/>
        <w:jc w:val="center"/>
        <w:outlineLvl w:val="1"/>
        <w:rPr>
          <w:color w:val="000000"/>
          <w:sz w:val="28"/>
          <w:szCs w:val="28"/>
        </w:rPr>
      </w:pPr>
      <w:bookmarkStart w:id="60" w:name="_Toc436775376"/>
      <w:r w:rsidRPr="00EA1CBB">
        <w:rPr>
          <w:color w:val="000000"/>
          <w:sz w:val="28"/>
          <w:szCs w:val="28"/>
        </w:rPr>
        <w:t>Норматив уровня автомобилизации</w:t>
      </w:r>
      <w:bookmarkEnd w:id="60"/>
    </w:p>
    <w:p w:rsidR="00EB38D1" w:rsidRPr="00EA1CBB" w:rsidRDefault="00EB38D1" w:rsidP="00487EC4">
      <w:pPr>
        <w:pStyle w:val="dktexjustify"/>
        <w:shd w:val="clear" w:color="auto" w:fill="FFFFFF"/>
        <w:spacing w:before="0" w:beforeAutospacing="0" w:after="0" w:afterAutospacing="0"/>
        <w:ind w:firstLine="720"/>
        <w:jc w:val="both"/>
        <w:rPr>
          <w:color w:val="000000"/>
          <w:sz w:val="28"/>
          <w:szCs w:val="28"/>
        </w:rPr>
      </w:pPr>
    </w:p>
    <w:p w:rsidR="00EB38D1" w:rsidRPr="00EA1CBB" w:rsidRDefault="00163F39" w:rsidP="00EB38D1">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8</w:t>
      </w:r>
      <w:r w:rsidR="008661B3">
        <w:rPr>
          <w:rFonts w:ascii="Times New Roman" w:hAnsi="Times New Roman" w:cs="Times New Roman"/>
          <w:sz w:val="28"/>
          <w:szCs w:val="28"/>
        </w:rPr>
        <w:t>2</w:t>
      </w:r>
      <w:r w:rsidR="00EB38D1" w:rsidRPr="00EA1CBB">
        <w:rPr>
          <w:rFonts w:ascii="Times New Roman" w:hAnsi="Times New Roman" w:cs="Times New Roman"/>
          <w:sz w:val="28"/>
          <w:szCs w:val="28"/>
        </w:rPr>
        <w:t>.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расчетны</w:t>
      </w:r>
      <w:r w:rsidRPr="00EA1CBB">
        <w:rPr>
          <w:rFonts w:ascii="Times New Roman" w:hAnsi="Times New Roman" w:cs="Times New Roman"/>
          <w:sz w:val="28"/>
          <w:szCs w:val="28"/>
        </w:rPr>
        <w:t>й срок, автомобилей на 1000 человек</w:t>
      </w:r>
      <w:r w:rsidR="00EB38D1" w:rsidRPr="00EA1CBB">
        <w:rPr>
          <w:rFonts w:ascii="Times New Roman" w:hAnsi="Times New Roman" w:cs="Times New Roman"/>
          <w:sz w:val="28"/>
          <w:szCs w:val="28"/>
        </w:rPr>
        <w:t xml:space="preserve">: 350 легковых автомобилей, включая 3 - 4 такси и 2 - 3 ведомственных автомобиля, </w:t>
      </w:r>
      <w:r w:rsidR="00EB38D1" w:rsidRPr="00EA1CBB">
        <w:rPr>
          <w:rFonts w:ascii="Times New Roman" w:hAnsi="Times New Roman" w:cs="Times New Roman"/>
          <w:sz w:val="28"/>
          <w:szCs w:val="28"/>
        </w:rPr>
        <w:lastRenderedPageBreak/>
        <w:t xml:space="preserve">25 - 40 грузовых автомобилей в зависимости от состава парка. </w:t>
      </w:r>
    </w:p>
    <w:p w:rsidR="00487EC4" w:rsidRDefault="00EB38D1" w:rsidP="00EB38D1">
      <w:pPr>
        <w:widowControl/>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Число а</w:t>
      </w:r>
      <w:r w:rsidR="00ED52F5">
        <w:rPr>
          <w:rFonts w:ascii="Times New Roman" w:hAnsi="Times New Roman" w:cs="Times New Roman"/>
          <w:sz w:val="28"/>
          <w:szCs w:val="28"/>
        </w:rPr>
        <w:t xml:space="preserve">втомобилей, прибывающих в районный  </w:t>
      </w:r>
      <w:r w:rsidRPr="00EA1CBB">
        <w:rPr>
          <w:rFonts w:ascii="Times New Roman" w:hAnsi="Times New Roman" w:cs="Times New Roman"/>
          <w:sz w:val="28"/>
          <w:szCs w:val="28"/>
        </w:rPr>
        <w:t>центр из других поселений системы расселения и транзитных, определяется специальным расчетом.</w:t>
      </w:r>
    </w:p>
    <w:p w:rsidR="0094414C" w:rsidRDefault="0094414C" w:rsidP="00EB38D1">
      <w:pPr>
        <w:widowControl/>
        <w:autoSpaceDE w:val="0"/>
        <w:autoSpaceDN w:val="0"/>
        <w:adjustRightInd w:val="0"/>
        <w:ind w:firstLine="540"/>
        <w:jc w:val="both"/>
        <w:rPr>
          <w:rFonts w:ascii="Times New Roman" w:hAnsi="Times New Roman" w:cs="Times New Roman"/>
          <w:sz w:val="28"/>
          <w:szCs w:val="28"/>
        </w:rPr>
      </w:pPr>
    </w:p>
    <w:p w:rsidR="0094414C" w:rsidRPr="0094414C" w:rsidRDefault="0094414C" w:rsidP="0094414C">
      <w:pPr>
        <w:widowControl/>
        <w:autoSpaceDE w:val="0"/>
        <w:autoSpaceDN w:val="0"/>
        <w:adjustRightInd w:val="0"/>
        <w:ind w:firstLine="539"/>
        <w:jc w:val="center"/>
        <w:outlineLvl w:val="0"/>
        <w:rPr>
          <w:rFonts w:ascii="Times New Roman" w:hAnsi="Times New Roman" w:cs="Times New Roman"/>
          <w:sz w:val="28"/>
          <w:szCs w:val="28"/>
        </w:rPr>
      </w:pPr>
      <w:bookmarkStart w:id="61" w:name="_Toc436775377"/>
      <w:r>
        <w:rPr>
          <w:rFonts w:ascii="Times New Roman" w:hAnsi="Times New Roman" w:cs="Times New Roman"/>
          <w:sz w:val="28"/>
          <w:szCs w:val="28"/>
          <w:lang w:val="en-US"/>
        </w:rPr>
        <w:t>VII</w:t>
      </w:r>
      <w:r>
        <w:rPr>
          <w:rFonts w:ascii="Times New Roman" w:hAnsi="Times New Roman" w:cs="Times New Roman"/>
          <w:sz w:val="28"/>
          <w:szCs w:val="28"/>
        </w:rPr>
        <w:t>. Расчетные показатели в сфере обеспечения инженерным оборудованием</w:t>
      </w:r>
      <w:bookmarkEnd w:id="61"/>
    </w:p>
    <w:p w:rsidR="00025287" w:rsidRPr="00EA1CBB" w:rsidRDefault="00025287" w:rsidP="00EB38D1">
      <w:pPr>
        <w:widowControl/>
        <w:autoSpaceDE w:val="0"/>
        <w:autoSpaceDN w:val="0"/>
        <w:adjustRightInd w:val="0"/>
        <w:ind w:firstLine="540"/>
        <w:jc w:val="both"/>
        <w:rPr>
          <w:rFonts w:ascii="Times New Roman" w:hAnsi="Times New Roman" w:cs="Times New Roman"/>
          <w:sz w:val="28"/>
          <w:szCs w:val="28"/>
        </w:rPr>
      </w:pPr>
    </w:p>
    <w:p w:rsidR="0050651B" w:rsidRPr="00EA1CBB" w:rsidRDefault="0050651B" w:rsidP="0050651B"/>
    <w:p w:rsidR="000A5C18" w:rsidRPr="00EA1CBB" w:rsidRDefault="0050651B" w:rsidP="000948E5">
      <w:pPr>
        <w:jc w:val="center"/>
        <w:outlineLvl w:val="1"/>
        <w:rPr>
          <w:rFonts w:ascii="Times New Roman" w:hAnsi="Times New Roman" w:cs="Times New Roman"/>
          <w:bCs/>
          <w:sz w:val="28"/>
          <w:szCs w:val="28"/>
        </w:rPr>
      </w:pPr>
      <w:bookmarkStart w:id="62" w:name="_Toc436775378"/>
      <w:r w:rsidRPr="00EA1CBB">
        <w:rPr>
          <w:rFonts w:ascii="Times New Roman" w:hAnsi="Times New Roman" w:cs="Times New Roman"/>
          <w:bCs/>
          <w:sz w:val="28"/>
          <w:szCs w:val="28"/>
        </w:rPr>
        <w:t>Общие требования</w:t>
      </w:r>
      <w:bookmarkEnd w:id="62"/>
    </w:p>
    <w:p w:rsidR="0050651B" w:rsidRPr="00EA1CBB" w:rsidRDefault="0050651B" w:rsidP="00163F39">
      <w:pPr>
        <w:ind w:firstLine="720"/>
        <w:jc w:val="center"/>
        <w:rPr>
          <w:sz w:val="28"/>
          <w:szCs w:val="28"/>
        </w:rPr>
      </w:pPr>
    </w:p>
    <w:p w:rsidR="0050651B" w:rsidRPr="00EA1CBB" w:rsidRDefault="00163F39" w:rsidP="00163F39">
      <w:pPr>
        <w:pStyle w:val="a6"/>
        <w:widowControl w:val="0"/>
        <w:spacing w:before="0" w:beforeAutospacing="0" w:after="0" w:afterAutospacing="0"/>
        <w:ind w:firstLine="720"/>
        <w:jc w:val="both"/>
        <w:rPr>
          <w:sz w:val="28"/>
          <w:szCs w:val="28"/>
        </w:rPr>
      </w:pPr>
      <w:r w:rsidRPr="00EA1CBB">
        <w:rPr>
          <w:sz w:val="28"/>
          <w:szCs w:val="28"/>
        </w:rPr>
        <w:t>8</w:t>
      </w:r>
      <w:r w:rsidR="008661B3">
        <w:rPr>
          <w:sz w:val="28"/>
          <w:szCs w:val="28"/>
        </w:rPr>
        <w:t>3</w:t>
      </w:r>
      <w:r w:rsidR="0050651B" w:rsidRPr="00EA1CBB">
        <w:rPr>
          <w:sz w:val="28"/>
          <w:szCs w:val="28"/>
        </w:rPr>
        <w:t>. Зона инженерной инфраструктуры предназначена для размещения объектов, сооружений и коммуникаций инженерной инфраструктуры, в том числе водоснабжения, канализации, санитарной очистки, тепло-, газо- и электроснабжения, связи, радиовещания и телевидения, пожарной и охранной сигнализации, диспетчеризации систем инженерного оборудования, а также для установления санитарно-защитных зон и зон санитарной охраны данных объектов, сооружений и коммуникаций.</w:t>
      </w:r>
    </w:p>
    <w:p w:rsidR="0050651B" w:rsidRPr="00EA1CBB" w:rsidRDefault="00163F39" w:rsidP="00163F39">
      <w:pPr>
        <w:pStyle w:val="23"/>
        <w:tabs>
          <w:tab w:val="left" w:pos="7200"/>
        </w:tabs>
        <w:ind w:firstLine="720"/>
      </w:pPr>
      <w:r w:rsidRPr="00EA1CBB">
        <w:t>8</w:t>
      </w:r>
      <w:r w:rsidR="008661B3">
        <w:t>4</w:t>
      </w:r>
      <w:r w:rsidR="0050651B" w:rsidRPr="00EA1CBB">
        <w:t>. При размещении объектов, сооружений и коммуникаций инженерной инфраструктуры в целях предотвращения вредного воздействия перечисленных объектов на жилую, общественную застройку и рекреационные зоны устанавливаются санитарно-защитные зоны в соответствии с требованиями действующего законодательства и настоящих нормативов.</w:t>
      </w:r>
    </w:p>
    <w:p w:rsidR="0050651B" w:rsidRPr="00EA1CBB" w:rsidRDefault="0050651B" w:rsidP="00163F39">
      <w:pPr>
        <w:pStyle w:val="a6"/>
        <w:widowControl w:val="0"/>
        <w:spacing w:before="0" w:beforeAutospacing="0" w:after="0" w:afterAutospacing="0"/>
        <w:ind w:firstLine="720"/>
        <w:jc w:val="both"/>
        <w:rPr>
          <w:sz w:val="28"/>
          <w:szCs w:val="28"/>
        </w:rPr>
      </w:pPr>
      <w:r w:rsidRPr="00EA1CBB">
        <w:rPr>
          <w:sz w:val="28"/>
          <w:szCs w:val="28"/>
        </w:rPr>
        <w:t>Для санитарной охраны источников водоснабжения, водопроводных сооружений и территорий, на которых они расположены, от возможного загрязнения устанавливаются зоны санитарной охраны.</w:t>
      </w:r>
    </w:p>
    <w:p w:rsidR="0050651B" w:rsidRPr="00EA1CBB" w:rsidRDefault="00ED52F5" w:rsidP="00163F39">
      <w:pPr>
        <w:pStyle w:val="26"/>
        <w:widowControl w:val="0"/>
        <w:ind w:left="0" w:firstLine="720"/>
        <w:jc w:val="both"/>
        <w:rPr>
          <w:sz w:val="28"/>
          <w:szCs w:val="28"/>
        </w:rPr>
      </w:pPr>
      <w:r>
        <w:rPr>
          <w:sz w:val="28"/>
          <w:szCs w:val="28"/>
        </w:rPr>
        <w:t>8</w:t>
      </w:r>
      <w:r w:rsidR="008661B3">
        <w:rPr>
          <w:sz w:val="28"/>
          <w:szCs w:val="28"/>
        </w:rPr>
        <w:t>5</w:t>
      </w:r>
      <w:r w:rsidR="0050651B" w:rsidRPr="00EA1CBB">
        <w:rPr>
          <w:sz w:val="28"/>
          <w:szCs w:val="28"/>
        </w:rPr>
        <w:t xml:space="preserve">. </w:t>
      </w:r>
      <w:r w:rsidR="0050651B" w:rsidRPr="00EA1CBB">
        <w:rPr>
          <w:spacing w:val="-2"/>
          <w:sz w:val="28"/>
          <w:szCs w:val="28"/>
        </w:rPr>
        <w:t>Проектирование инженерных систем водоснабжения, канализации, теплоснабжения,</w:t>
      </w:r>
      <w:r w:rsidR="0050651B" w:rsidRPr="00EA1CBB">
        <w:rPr>
          <w:sz w:val="28"/>
          <w:szCs w:val="28"/>
        </w:rPr>
        <w:t xml:space="preserve"> газоснабжения, электроснабжения и связи следует осуществлять на основе </w:t>
      </w:r>
      <w:r w:rsidR="0050651B" w:rsidRPr="00EA1CBB">
        <w:rPr>
          <w:spacing w:val="-3"/>
          <w:sz w:val="28"/>
          <w:szCs w:val="28"/>
        </w:rPr>
        <w:t xml:space="preserve">схем водоснабжения, канализации, теплоснабжения, </w:t>
      </w:r>
      <w:r w:rsidR="0050651B" w:rsidRPr="00EA1CBB">
        <w:rPr>
          <w:sz w:val="28"/>
          <w:szCs w:val="28"/>
        </w:rPr>
        <w:t>газоснабжения</w:t>
      </w:r>
      <w:r w:rsidR="0050651B" w:rsidRPr="00EA1CBB">
        <w:rPr>
          <w:spacing w:val="-3"/>
          <w:sz w:val="28"/>
          <w:szCs w:val="28"/>
        </w:rPr>
        <w:t xml:space="preserve"> и энергоснабжения, разработанных и утвержденных</w:t>
      </w:r>
      <w:r w:rsidR="0050651B" w:rsidRPr="00EA1CBB">
        <w:rPr>
          <w:sz w:val="28"/>
          <w:szCs w:val="28"/>
        </w:rPr>
        <w:t xml:space="preserve"> в установленном порядке.</w:t>
      </w:r>
    </w:p>
    <w:p w:rsidR="0050651B" w:rsidRPr="00EA1CBB" w:rsidRDefault="0050651B" w:rsidP="00163F39">
      <w:pPr>
        <w:pStyle w:val="26"/>
        <w:widowControl w:val="0"/>
        <w:ind w:left="0" w:firstLine="720"/>
        <w:jc w:val="both"/>
        <w:rPr>
          <w:sz w:val="28"/>
          <w:szCs w:val="28"/>
        </w:rPr>
      </w:pPr>
      <w:r w:rsidRPr="00EA1CBB">
        <w:rPr>
          <w:sz w:val="28"/>
          <w:szCs w:val="28"/>
        </w:rPr>
        <w:t>Инженерные системы следует рассчитывать исходя из соответствующих нормативов расчетной плотности населения, принятой на расчетный срок, и общей площади жилой застройки, определяемой документацией.</w:t>
      </w:r>
    </w:p>
    <w:p w:rsidR="0050651B" w:rsidRPr="00EA1CBB" w:rsidRDefault="0050651B" w:rsidP="0050651B">
      <w:pPr>
        <w:jc w:val="center"/>
      </w:pPr>
    </w:p>
    <w:p w:rsidR="00380AD9" w:rsidRPr="00EA1CBB" w:rsidRDefault="00380AD9" w:rsidP="00380AD9">
      <w:pPr>
        <w:jc w:val="center"/>
      </w:pPr>
    </w:p>
    <w:p w:rsidR="00380AD9" w:rsidRPr="00EA1CBB" w:rsidRDefault="00380AD9" w:rsidP="000948E5">
      <w:pPr>
        <w:ind w:firstLine="720"/>
        <w:jc w:val="center"/>
        <w:outlineLvl w:val="1"/>
        <w:rPr>
          <w:rFonts w:ascii="Times New Roman" w:hAnsi="Times New Roman" w:cs="Times New Roman"/>
          <w:sz w:val="28"/>
          <w:szCs w:val="28"/>
        </w:rPr>
      </w:pPr>
      <w:bookmarkStart w:id="63" w:name="_Toc436775379"/>
      <w:r w:rsidRPr="00EA1CBB">
        <w:rPr>
          <w:rFonts w:ascii="Times New Roman" w:hAnsi="Times New Roman" w:cs="Times New Roman"/>
          <w:sz w:val="28"/>
          <w:szCs w:val="28"/>
        </w:rPr>
        <w:t>Нормативы обеспеченности объектами водоснабжения и водоотведения</w:t>
      </w:r>
      <w:bookmarkEnd w:id="63"/>
    </w:p>
    <w:p w:rsidR="00163F39" w:rsidRPr="00EA1CBB" w:rsidRDefault="00163F39" w:rsidP="00380AD9">
      <w:pPr>
        <w:ind w:firstLine="720"/>
        <w:jc w:val="center"/>
        <w:rPr>
          <w:rFonts w:ascii="Times New Roman" w:hAnsi="Times New Roman" w:cs="Times New Roman"/>
          <w:sz w:val="28"/>
          <w:szCs w:val="28"/>
        </w:rPr>
      </w:pPr>
    </w:p>
    <w:p w:rsidR="00864D05" w:rsidRPr="00EA1CBB" w:rsidRDefault="00ED52F5" w:rsidP="00230CF0">
      <w:pPr>
        <w:ind w:firstLine="720"/>
        <w:jc w:val="both"/>
        <w:rPr>
          <w:rFonts w:ascii="Times New Roman" w:hAnsi="Times New Roman" w:cs="Times New Roman"/>
          <w:sz w:val="28"/>
          <w:szCs w:val="28"/>
        </w:rPr>
      </w:pPr>
      <w:r>
        <w:rPr>
          <w:rFonts w:ascii="Times New Roman" w:hAnsi="Times New Roman" w:cs="Times New Roman"/>
          <w:sz w:val="28"/>
          <w:szCs w:val="28"/>
        </w:rPr>
        <w:t>8</w:t>
      </w:r>
      <w:r w:rsidR="008661B3">
        <w:rPr>
          <w:rFonts w:ascii="Times New Roman" w:hAnsi="Times New Roman" w:cs="Times New Roman"/>
          <w:sz w:val="28"/>
          <w:szCs w:val="28"/>
        </w:rPr>
        <w:t>6</w:t>
      </w:r>
      <w:r w:rsidR="00864D05" w:rsidRPr="00D01186">
        <w:rPr>
          <w:rFonts w:ascii="Times New Roman" w:hAnsi="Times New Roman" w:cs="Times New Roman"/>
          <w:sz w:val="28"/>
          <w:szCs w:val="28"/>
        </w:rPr>
        <w:t>.</w:t>
      </w:r>
      <w:r w:rsidR="00864D05" w:rsidRPr="00EA1CBB">
        <w:rPr>
          <w:rFonts w:ascii="Times New Roman" w:hAnsi="Times New Roman" w:cs="Times New Roman"/>
          <w:sz w:val="28"/>
          <w:szCs w:val="28"/>
        </w:rPr>
        <w:t>Норматив обеспеченности объектами водоснабжения и водоотведения</w:t>
      </w:r>
      <w:r w:rsidR="008661B3">
        <w:rPr>
          <w:rFonts w:ascii="Times New Roman" w:hAnsi="Times New Roman" w:cs="Times New Roman"/>
          <w:sz w:val="28"/>
          <w:szCs w:val="28"/>
        </w:rPr>
        <w:t xml:space="preserve"> </w:t>
      </w:r>
      <w:r w:rsidR="007E5D40">
        <w:rPr>
          <w:rFonts w:ascii="Times New Roman" w:hAnsi="Times New Roman" w:cs="Times New Roman"/>
          <w:sz w:val="28"/>
          <w:szCs w:val="28"/>
        </w:rPr>
        <w:t xml:space="preserve">следует принимать </w:t>
      </w:r>
      <w:r w:rsidR="00D01186">
        <w:rPr>
          <w:rFonts w:ascii="Times New Roman" w:hAnsi="Times New Roman" w:cs="Times New Roman"/>
          <w:sz w:val="28"/>
          <w:szCs w:val="28"/>
        </w:rPr>
        <w:t xml:space="preserve">не менее </w:t>
      </w:r>
      <w:r w:rsidR="007E5D40">
        <w:rPr>
          <w:rFonts w:ascii="Times New Roman" w:hAnsi="Times New Roman" w:cs="Times New Roman"/>
          <w:sz w:val="28"/>
          <w:szCs w:val="28"/>
        </w:rPr>
        <w:t>109,5 кубических метров на 1 человека в год</w:t>
      </w:r>
      <w:r w:rsidR="00D01186">
        <w:rPr>
          <w:rFonts w:ascii="Times New Roman" w:hAnsi="Times New Roman" w:cs="Times New Roman"/>
          <w:sz w:val="28"/>
          <w:szCs w:val="28"/>
        </w:rPr>
        <w:t>.</w:t>
      </w:r>
    </w:p>
    <w:p w:rsidR="0050651B" w:rsidRPr="00EA1CBB" w:rsidRDefault="00ED52F5" w:rsidP="00163F39">
      <w:pPr>
        <w:ind w:firstLine="720"/>
        <w:jc w:val="both"/>
        <w:rPr>
          <w:rFonts w:ascii="Times New Roman" w:hAnsi="Times New Roman" w:cs="Times New Roman"/>
          <w:sz w:val="28"/>
          <w:szCs w:val="28"/>
        </w:rPr>
      </w:pPr>
      <w:r>
        <w:rPr>
          <w:rFonts w:ascii="Times New Roman" w:hAnsi="Times New Roman" w:cs="Times New Roman"/>
          <w:sz w:val="28"/>
          <w:szCs w:val="28"/>
        </w:rPr>
        <w:t>8</w:t>
      </w:r>
      <w:r w:rsidR="008661B3">
        <w:rPr>
          <w:rFonts w:ascii="Times New Roman" w:hAnsi="Times New Roman" w:cs="Times New Roman"/>
          <w:sz w:val="28"/>
          <w:szCs w:val="28"/>
        </w:rPr>
        <w:t>7</w:t>
      </w:r>
      <w:r w:rsidR="00163F39" w:rsidRPr="00EA1CBB">
        <w:rPr>
          <w:rFonts w:ascii="Times New Roman" w:hAnsi="Times New Roman" w:cs="Times New Roman"/>
          <w:sz w:val="28"/>
          <w:szCs w:val="28"/>
        </w:rPr>
        <w:t xml:space="preserve">. </w:t>
      </w:r>
      <w:r w:rsidR="0050651B" w:rsidRPr="00EA1CBB">
        <w:rPr>
          <w:rFonts w:ascii="Times New Roman" w:hAnsi="Times New Roman" w:cs="Times New Roman"/>
          <w:color w:val="000000"/>
          <w:sz w:val="28"/>
          <w:szCs w:val="28"/>
        </w:rPr>
        <w:t xml:space="preserve">Проектирование новых,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 в соответствии с Федеральным </w:t>
      </w:r>
      <w:hyperlink r:id="rId15" w:history="1">
        <w:r w:rsidR="0050651B" w:rsidRPr="00EA1CBB">
          <w:rPr>
            <w:rFonts w:ascii="Times New Roman" w:hAnsi="Times New Roman" w:cs="Times New Roman"/>
            <w:color w:val="000000"/>
            <w:sz w:val="28"/>
            <w:szCs w:val="28"/>
          </w:rPr>
          <w:t>законом</w:t>
        </w:r>
      </w:hyperlink>
      <w:r w:rsidR="0050651B" w:rsidRPr="00EA1CBB">
        <w:rPr>
          <w:rFonts w:ascii="Times New Roman" w:hAnsi="Times New Roman" w:cs="Times New Roman"/>
          <w:color w:val="000000"/>
          <w:sz w:val="28"/>
          <w:szCs w:val="28"/>
        </w:rPr>
        <w:t xml:space="preserve"> от 30 декабря 2004 г. № 210-ФЗ.</w:t>
      </w:r>
    </w:p>
    <w:p w:rsidR="0050651B" w:rsidRPr="00EA1CBB" w:rsidRDefault="00ED52F5" w:rsidP="0050651B">
      <w:pPr>
        <w:autoSpaceDE w:val="0"/>
        <w:autoSpaceDN w:val="0"/>
        <w:adjustRightInd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8661B3">
        <w:rPr>
          <w:rFonts w:ascii="Times New Roman" w:hAnsi="Times New Roman" w:cs="Times New Roman"/>
          <w:color w:val="000000"/>
          <w:sz w:val="28"/>
          <w:szCs w:val="28"/>
        </w:rPr>
        <w:t>8</w:t>
      </w:r>
      <w:r w:rsidR="0050651B" w:rsidRPr="00EA1CBB">
        <w:rPr>
          <w:rFonts w:ascii="Times New Roman" w:hAnsi="Times New Roman" w:cs="Times New Roman"/>
          <w:color w:val="000000"/>
          <w:sz w:val="28"/>
          <w:szCs w:val="28"/>
        </w:rPr>
        <w:t xml:space="preserve">. Проектирование систем хозяйственно-питьевого водоснабжения и канализации городов и других населенных пунктов следует производить в соответствии с требованиями </w:t>
      </w:r>
      <w:hyperlink r:id="rId16" w:history="1">
        <w:r w:rsidR="0050651B" w:rsidRPr="00EA1CBB">
          <w:rPr>
            <w:rFonts w:ascii="Times New Roman" w:hAnsi="Times New Roman" w:cs="Times New Roman"/>
            <w:color w:val="000000"/>
            <w:sz w:val="28"/>
            <w:szCs w:val="28"/>
          </w:rPr>
          <w:t>СП 31.13330</w:t>
        </w:r>
      </w:hyperlink>
      <w:r w:rsidR="0050651B" w:rsidRPr="00EA1CBB">
        <w:rPr>
          <w:rFonts w:ascii="Times New Roman" w:hAnsi="Times New Roman" w:cs="Times New Roman"/>
          <w:color w:val="000000"/>
          <w:sz w:val="28"/>
          <w:szCs w:val="28"/>
        </w:rPr>
        <w:t xml:space="preserve">, </w:t>
      </w:r>
      <w:hyperlink r:id="rId17" w:history="1">
        <w:r w:rsidR="0050651B" w:rsidRPr="00EA1CBB">
          <w:rPr>
            <w:rFonts w:ascii="Times New Roman" w:hAnsi="Times New Roman" w:cs="Times New Roman"/>
            <w:color w:val="000000"/>
            <w:sz w:val="28"/>
            <w:szCs w:val="28"/>
          </w:rPr>
          <w:t>СП 32.13330</w:t>
        </w:r>
      </w:hyperlink>
      <w:r w:rsidR="0050651B" w:rsidRPr="00EA1CBB">
        <w:rPr>
          <w:rFonts w:ascii="Times New Roman" w:hAnsi="Times New Roman" w:cs="Times New Roman"/>
          <w:color w:val="000000"/>
          <w:sz w:val="28"/>
          <w:szCs w:val="28"/>
        </w:rPr>
        <w:t xml:space="preserve"> с учетом санитарно-</w:t>
      </w:r>
      <w:r w:rsidR="0050651B" w:rsidRPr="00EA1CBB">
        <w:rPr>
          <w:rFonts w:ascii="Times New Roman" w:hAnsi="Times New Roman" w:cs="Times New Roman"/>
          <w:color w:val="000000"/>
          <w:sz w:val="28"/>
          <w:szCs w:val="28"/>
        </w:rPr>
        <w:lastRenderedPageBreak/>
        <w:t>гигиенической надежности получения питьевой воды, экологических и ресурсосберегающих требований.</w:t>
      </w:r>
    </w:p>
    <w:p w:rsidR="0050651B" w:rsidRPr="00EA1CBB" w:rsidRDefault="0050651B" w:rsidP="0050651B">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быть обеспечены централизованными или локальными системами водоснабжения и канализации. В жилых зонах, не обеспеченных централизованным водоснабжением и канализацией, размещение многоэтажных жилых домов не допускается.</w:t>
      </w:r>
    </w:p>
    <w:p w:rsidR="00163F39" w:rsidRPr="00EA1CBB" w:rsidRDefault="008661B3" w:rsidP="00163F39">
      <w:pPr>
        <w:autoSpaceDE w:val="0"/>
        <w:autoSpaceDN w:val="0"/>
        <w:adjustRightInd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89</w:t>
      </w:r>
      <w:r w:rsidR="0050651B" w:rsidRPr="00EA1CBB">
        <w:rPr>
          <w:rFonts w:ascii="Times New Roman" w:hAnsi="Times New Roman" w:cs="Times New Roman"/>
          <w:color w:val="000000"/>
          <w:sz w:val="28"/>
          <w:szCs w:val="28"/>
        </w:rPr>
        <w:t xml:space="preserve">. Выбор источников хозяйственно-питьевого водоснабжения необходимо осуществлять в соответствии с требованиями </w:t>
      </w:r>
      <w:hyperlink r:id="rId18" w:history="1">
        <w:r w:rsidR="0050651B" w:rsidRPr="00EA1CBB">
          <w:rPr>
            <w:rFonts w:ascii="Times New Roman" w:hAnsi="Times New Roman" w:cs="Times New Roman"/>
            <w:color w:val="000000"/>
            <w:sz w:val="28"/>
            <w:szCs w:val="28"/>
          </w:rPr>
          <w:t>ГОСТ 2761</w:t>
        </w:r>
      </w:hyperlink>
      <w:r w:rsidR="0050651B" w:rsidRPr="00EA1CBB">
        <w:rPr>
          <w:rFonts w:ascii="Times New Roman" w:hAnsi="Times New Roman" w:cs="Times New Roman"/>
          <w:color w:val="000000"/>
          <w:sz w:val="28"/>
          <w:szCs w:val="28"/>
        </w:rPr>
        <w:t>,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rsidR="00A1609A" w:rsidRPr="00EA1CBB" w:rsidRDefault="00163F39" w:rsidP="00163F39">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9</w:t>
      </w:r>
      <w:r w:rsidR="008661B3">
        <w:rPr>
          <w:rFonts w:ascii="Times New Roman" w:hAnsi="Times New Roman" w:cs="Times New Roman"/>
          <w:color w:val="000000"/>
          <w:sz w:val="28"/>
          <w:szCs w:val="28"/>
        </w:rPr>
        <w:t>0</w:t>
      </w:r>
      <w:r w:rsidR="00A1609A" w:rsidRPr="00EA1CBB">
        <w:rPr>
          <w:rFonts w:ascii="Times New Roman" w:eastAsia="ArialMT" w:hAnsi="Times New Roman" w:cs="Times New Roman"/>
          <w:sz w:val="28"/>
          <w:szCs w:val="28"/>
        </w:rPr>
        <w:t>. Размеры земельных участков для станций водоочистки в зависимости от их производительности, тыс. куб. метров/сутки, следует принимать по проекту, но не более:</w:t>
      </w:r>
    </w:p>
    <w:p w:rsidR="00A1609A" w:rsidRPr="00EA1CBB" w:rsidRDefault="00A1609A" w:rsidP="00163F39">
      <w:pPr>
        <w:widowControl/>
        <w:autoSpaceDE w:val="0"/>
        <w:autoSpaceDN w:val="0"/>
        <w:adjustRightInd w:val="0"/>
        <w:ind w:firstLine="720"/>
        <w:rPr>
          <w:rFonts w:ascii="Times New Roman" w:eastAsia="ArialMT" w:hAnsi="Times New Roman" w:cs="Times New Roman"/>
          <w:sz w:val="28"/>
          <w:szCs w:val="28"/>
        </w:rPr>
      </w:pPr>
      <w:r w:rsidRPr="00EA1CBB">
        <w:rPr>
          <w:rFonts w:ascii="Times New Roman" w:eastAsia="ArialMT" w:hAnsi="Times New Roman" w:cs="Times New Roman"/>
          <w:sz w:val="28"/>
          <w:szCs w:val="28"/>
        </w:rPr>
        <w:t>до 0,8 – 1 гектар;</w:t>
      </w:r>
    </w:p>
    <w:p w:rsidR="00A1609A" w:rsidRPr="00EA1CBB" w:rsidRDefault="00A1609A" w:rsidP="00163F39">
      <w:pPr>
        <w:widowControl/>
        <w:autoSpaceDE w:val="0"/>
        <w:autoSpaceDN w:val="0"/>
        <w:adjustRightInd w:val="0"/>
        <w:ind w:firstLine="720"/>
        <w:rPr>
          <w:rFonts w:ascii="Times New Roman" w:eastAsia="ArialMT" w:hAnsi="Times New Roman" w:cs="Times New Roman"/>
          <w:sz w:val="28"/>
          <w:szCs w:val="28"/>
        </w:rPr>
      </w:pPr>
      <w:r w:rsidRPr="00EA1CBB">
        <w:rPr>
          <w:rFonts w:ascii="Times New Roman" w:eastAsia="ArialMT" w:hAnsi="Times New Roman" w:cs="Times New Roman"/>
          <w:sz w:val="28"/>
          <w:szCs w:val="28"/>
        </w:rPr>
        <w:t>свыше 0,8 до 12 – 2 гектара;</w:t>
      </w:r>
    </w:p>
    <w:p w:rsidR="00A1609A" w:rsidRPr="00EA1CBB" w:rsidRDefault="00A1609A" w:rsidP="00163F39">
      <w:pPr>
        <w:widowControl/>
        <w:autoSpaceDE w:val="0"/>
        <w:autoSpaceDN w:val="0"/>
        <w:adjustRightInd w:val="0"/>
        <w:ind w:firstLine="720"/>
        <w:rPr>
          <w:rFonts w:ascii="Times New Roman" w:eastAsia="ArialMT" w:hAnsi="Times New Roman" w:cs="Times New Roman"/>
          <w:sz w:val="28"/>
          <w:szCs w:val="28"/>
        </w:rPr>
      </w:pPr>
      <w:r w:rsidRPr="00EA1CBB">
        <w:rPr>
          <w:rFonts w:ascii="Times New Roman" w:eastAsia="ArialMT" w:hAnsi="Times New Roman" w:cs="Times New Roman"/>
          <w:sz w:val="28"/>
          <w:szCs w:val="28"/>
        </w:rPr>
        <w:t>свыше 12 до 32 – 3 гектара;</w:t>
      </w:r>
    </w:p>
    <w:p w:rsidR="00A1609A" w:rsidRPr="00EA1CBB" w:rsidRDefault="00A1609A" w:rsidP="00163F39">
      <w:pPr>
        <w:widowControl/>
        <w:autoSpaceDE w:val="0"/>
        <w:autoSpaceDN w:val="0"/>
        <w:adjustRightInd w:val="0"/>
        <w:ind w:firstLine="720"/>
        <w:rPr>
          <w:rFonts w:ascii="Times New Roman" w:eastAsia="ArialMT" w:hAnsi="Times New Roman" w:cs="Times New Roman"/>
          <w:sz w:val="28"/>
          <w:szCs w:val="28"/>
        </w:rPr>
      </w:pPr>
      <w:r w:rsidRPr="00EA1CBB">
        <w:rPr>
          <w:rFonts w:ascii="Times New Roman" w:eastAsia="ArialMT" w:hAnsi="Times New Roman" w:cs="Times New Roman"/>
          <w:sz w:val="28"/>
          <w:szCs w:val="28"/>
        </w:rPr>
        <w:t>свыше 32 до 80 – 4 гектара;</w:t>
      </w:r>
    </w:p>
    <w:p w:rsidR="00A1609A" w:rsidRPr="00EA1CBB" w:rsidRDefault="00A1609A" w:rsidP="00163F39">
      <w:pPr>
        <w:widowControl/>
        <w:autoSpaceDE w:val="0"/>
        <w:autoSpaceDN w:val="0"/>
        <w:adjustRightInd w:val="0"/>
        <w:ind w:firstLine="720"/>
        <w:rPr>
          <w:rFonts w:ascii="Times New Roman" w:eastAsia="ArialMT" w:hAnsi="Times New Roman" w:cs="Times New Roman"/>
          <w:sz w:val="28"/>
          <w:szCs w:val="28"/>
        </w:rPr>
      </w:pPr>
      <w:r w:rsidRPr="00EA1CBB">
        <w:rPr>
          <w:rFonts w:ascii="Times New Roman" w:eastAsia="ArialMT" w:hAnsi="Times New Roman" w:cs="Times New Roman"/>
          <w:sz w:val="28"/>
          <w:szCs w:val="28"/>
        </w:rPr>
        <w:t>свыше 80 до 125 – 6 гектаров;</w:t>
      </w:r>
    </w:p>
    <w:p w:rsidR="00A1609A" w:rsidRPr="00EA1CBB" w:rsidRDefault="00A1609A" w:rsidP="00163F39">
      <w:pPr>
        <w:widowControl/>
        <w:autoSpaceDE w:val="0"/>
        <w:autoSpaceDN w:val="0"/>
        <w:adjustRightInd w:val="0"/>
        <w:ind w:firstLine="720"/>
        <w:rPr>
          <w:rFonts w:ascii="Times New Roman" w:eastAsia="ArialMT" w:hAnsi="Times New Roman" w:cs="Times New Roman"/>
          <w:sz w:val="28"/>
          <w:szCs w:val="28"/>
        </w:rPr>
      </w:pPr>
      <w:r w:rsidRPr="00EA1CBB">
        <w:rPr>
          <w:rFonts w:ascii="Times New Roman" w:eastAsia="ArialMT" w:hAnsi="Times New Roman" w:cs="Times New Roman"/>
          <w:sz w:val="28"/>
          <w:szCs w:val="28"/>
        </w:rPr>
        <w:t>свыше 125 до 250 – 12 гектаров;</w:t>
      </w:r>
    </w:p>
    <w:p w:rsidR="00A1609A" w:rsidRPr="00EA1CBB" w:rsidRDefault="00A1609A" w:rsidP="00163F39">
      <w:pPr>
        <w:widowControl/>
        <w:autoSpaceDE w:val="0"/>
        <w:autoSpaceDN w:val="0"/>
        <w:adjustRightInd w:val="0"/>
        <w:ind w:firstLine="720"/>
        <w:rPr>
          <w:rFonts w:ascii="Times New Roman" w:eastAsia="ArialMT" w:hAnsi="Times New Roman" w:cs="Times New Roman"/>
          <w:sz w:val="28"/>
          <w:szCs w:val="28"/>
        </w:rPr>
      </w:pPr>
      <w:r w:rsidRPr="00EA1CBB">
        <w:rPr>
          <w:rFonts w:ascii="Times New Roman" w:eastAsia="ArialMT" w:hAnsi="Times New Roman" w:cs="Times New Roman"/>
          <w:sz w:val="28"/>
          <w:szCs w:val="28"/>
        </w:rPr>
        <w:t>свыше 250 до 400 – 18 гектаров;</w:t>
      </w:r>
    </w:p>
    <w:p w:rsidR="00A1609A" w:rsidRPr="00EA1CBB" w:rsidRDefault="00A1609A" w:rsidP="00163F39">
      <w:pPr>
        <w:widowControl/>
        <w:autoSpaceDE w:val="0"/>
        <w:autoSpaceDN w:val="0"/>
        <w:adjustRightInd w:val="0"/>
        <w:ind w:firstLine="720"/>
        <w:rPr>
          <w:rFonts w:ascii="Times New Roman" w:eastAsia="ArialMT" w:hAnsi="Times New Roman" w:cs="Times New Roman"/>
          <w:sz w:val="28"/>
          <w:szCs w:val="28"/>
        </w:rPr>
      </w:pPr>
      <w:r w:rsidRPr="00EA1CBB">
        <w:rPr>
          <w:rFonts w:ascii="Times New Roman" w:eastAsia="ArialMT" w:hAnsi="Times New Roman" w:cs="Times New Roman"/>
          <w:sz w:val="28"/>
          <w:szCs w:val="28"/>
        </w:rPr>
        <w:t>свыше 400 до 800 – 24 гектара.</w:t>
      </w:r>
    </w:p>
    <w:p w:rsidR="0050651B" w:rsidRPr="00EA1CBB" w:rsidRDefault="00163F39" w:rsidP="0050651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9</w:t>
      </w:r>
      <w:r w:rsidR="008661B3">
        <w:rPr>
          <w:rFonts w:ascii="Times New Roman" w:hAnsi="Times New Roman" w:cs="Times New Roman"/>
          <w:sz w:val="28"/>
          <w:szCs w:val="28"/>
        </w:rPr>
        <w:t>1</w:t>
      </w:r>
      <w:r w:rsidR="0050651B" w:rsidRPr="00EA1CBB">
        <w:rPr>
          <w:rFonts w:ascii="Times New Roman" w:hAnsi="Times New Roman" w:cs="Times New Roman"/>
          <w:sz w:val="28"/>
          <w:szCs w:val="28"/>
        </w:rPr>
        <w:t>. Размеры земельных участков для очистных сооружений канализации следует принимать не более указанных в таблице 1</w:t>
      </w:r>
      <w:r w:rsidRPr="00EA1CBB">
        <w:rPr>
          <w:rFonts w:ascii="Times New Roman" w:hAnsi="Times New Roman" w:cs="Times New Roman"/>
          <w:sz w:val="28"/>
          <w:szCs w:val="28"/>
        </w:rPr>
        <w:t>7</w:t>
      </w:r>
      <w:r w:rsidR="0050651B" w:rsidRPr="00EA1CBB">
        <w:rPr>
          <w:rFonts w:ascii="Times New Roman" w:hAnsi="Times New Roman" w:cs="Times New Roman"/>
          <w:sz w:val="28"/>
          <w:szCs w:val="28"/>
        </w:rPr>
        <w:t>.</w:t>
      </w:r>
    </w:p>
    <w:p w:rsidR="0050651B" w:rsidRPr="00EA1CBB" w:rsidRDefault="0050651B" w:rsidP="0050651B">
      <w:pPr>
        <w:autoSpaceDE w:val="0"/>
        <w:autoSpaceDN w:val="0"/>
        <w:adjustRightInd w:val="0"/>
        <w:rPr>
          <w:rFonts w:ascii="Times New Roman" w:hAnsi="Times New Roman" w:cs="Times New Roman"/>
          <w:sz w:val="24"/>
          <w:szCs w:val="24"/>
        </w:rPr>
      </w:pPr>
    </w:p>
    <w:p w:rsidR="0050651B" w:rsidRPr="00EA1CBB" w:rsidRDefault="0050651B" w:rsidP="00163F39">
      <w:pPr>
        <w:autoSpaceDE w:val="0"/>
        <w:autoSpaceDN w:val="0"/>
        <w:adjustRightInd w:val="0"/>
        <w:rPr>
          <w:rFonts w:ascii="Times New Roman" w:hAnsi="Times New Roman" w:cs="Times New Roman"/>
          <w:sz w:val="24"/>
          <w:szCs w:val="24"/>
        </w:rPr>
      </w:pPr>
      <w:r w:rsidRPr="00EA1CBB">
        <w:rPr>
          <w:rFonts w:ascii="Times New Roman" w:hAnsi="Times New Roman" w:cs="Times New Roman"/>
          <w:sz w:val="24"/>
          <w:szCs w:val="24"/>
        </w:rPr>
        <w:t>Таблица 1</w:t>
      </w:r>
      <w:r w:rsidR="00163F39" w:rsidRPr="00EA1CBB">
        <w:rPr>
          <w:rFonts w:ascii="Times New Roman" w:hAnsi="Times New Roman" w:cs="Times New Roman"/>
          <w:sz w:val="24"/>
          <w:szCs w:val="24"/>
        </w:rPr>
        <w:t>7</w:t>
      </w:r>
    </w:p>
    <w:tbl>
      <w:tblPr>
        <w:tblW w:w="0" w:type="auto"/>
        <w:tblInd w:w="45" w:type="dxa"/>
        <w:tblLayout w:type="fixed"/>
        <w:tblCellMar>
          <w:left w:w="45" w:type="dxa"/>
          <w:right w:w="45" w:type="dxa"/>
        </w:tblCellMar>
        <w:tblLook w:val="0000"/>
      </w:tblPr>
      <w:tblGrid>
        <w:gridCol w:w="3390"/>
        <w:gridCol w:w="2010"/>
        <w:gridCol w:w="2040"/>
        <w:gridCol w:w="2280"/>
      </w:tblGrid>
      <w:tr w:rsidR="0050651B" w:rsidRPr="00EA1CBB" w:rsidTr="004C4FF8">
        <w:tc>
          <w:tcPr>
            <w:tcW w:w="3390" w:type="dxa"/>
            <w:tcBorders>
              <w:top w:val="single" w:sz="2" w:space="0" w:color="auto"/>
              <w:left w:val="single" w:sz="2" w:space="0" w:color="auto"/>
              <w:bottom w:val="nil"/>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Производительность очистны</w:t>
            </w:r>
            <w:r w:rsidR="00163F39" w:rsidRPr="00EA1CBB">
              <w:rPr>
                <w:rFonts w:ascii="Times New Roman" w:hAnsi="Times New Roman" w:cs="Times New Roman"/>
                <w:sz w:val="24"/>
                <w:szCs w:val="24"/>
              </w:rPr>
              <w:t>х сооружений канализации, тыс. куб.метров</w:t>
            </w:r>
            <w:r w:rsidRPr="00EA1CBB">
              <w:rPr>
                <w:rFonts w:ascii="Times New Roman" w:hAnsi="Times New Roman" w:cs="Times New Roman"/>
                <w:sz w:val="24"/>
                <w:szCs w:val="24"/>
              </w:rPr>
              <w:t>/сут</w:t>
            </w:r>
            <w:r w:rsidR="00163F39" w:rsidRPr="00EA1CBB">
              <w:rPr>
                <w:rFonts w:ascii="Times New Roman" w:hAnsi="Times New Roman" w:cs="Times New Roman"/>
                <w:sz w:val="24"/>
                <w:szCs w:val="24"/>
              </w:rPr>
              <w:t>ки</w:t>
            </w:r>
          </w:p>
        </w:tc>
        <w:tc>
          <w:tcPr>
            <w:tcW w:w="6330" w:type="dxa"/>
            <w:gridSpan w:val="3"/>
            <w:tcBorders>
              <w:top w:val="single" w:sz="2" w:space="0" w:color="auto"/>
              <w:left w:val="single" w:sz="2" w:space="0" w:color="auto"/>
              <w:bottom w:val="single" w:sz="2" w:space="0" w:color="auto"/>
              <w:right w:val="single" w:sz="2" w:space="0" w:color="auto"/>
            </w:tcBorders>
          </w:tcPr>
          <w:p w:rsidR="0050651B" w:rsidRPr="00EA1CBB" w:rsidRDefault="00B435C2" w:rsidP="00163F39">
            <w:pPr>
              <w:jc w:val="center"/>
              <w:rPr>
                <w:rFonts w:ascii="Times New Roman" w:hAnsi="Times New Roman" w:cs="Times New Roman"/>
                <w:sz w:val="24"/>
                <w:szCs w:val="24"/>
              </w:rPr>
            </w:pPr>
            <w:r w:rsidRPr="00EA1CBB">
              <w:rPr>
                <w:rFonts w:ascii="Times New Roman" w:hAnsi="Times New Roman" w:cs="Times New Roman"/>
                <w:sz w:val="24"/>
                <w:szCs w:val="24"/>
              </w:rPr>
              <w:t>Размеры земельных участков, гектары</w:t>
            </w:r>
          </w:p>
        </w:tc>
      </w:tr>
      <w:tr w:rsidR="0050651B" w:rsidRPr="00EA1CBB" w:rsidTr="004C4FF8">
        <w:tc>
          <w:tcPr>
            <w:tcW w:w="3390" w:type="dxa"/>
            <w:tcBorders>
              <w:top w:val="nil"/>
              <w:left w:val="single" w:sz="2" w:space="0" w:color="auto"/>
              <w:bottom w:val="single" w:sz="2" w:space="0" w:color="auto"/>
              <w:right w:val="single" w:sz="2" w:space="0" w:color="auto"/>
            </w:tcBorders>
          </w:tcPr>
          <w:p w:rsidR="0050651B" w:rsidRPr="00EA1CBB" w:rsidRDefault="0050651B" w:rsidP="00163F39">
            <w:pPr>
              <w:jc w:val="center"/>
              <w:rPr>
                <w:rFonts w:ascii="Times New Roman" w:hAnsi="Times New Roman" w:cs="Times New Roman"/>
                <w:sz w:val="24"/>
                <w:szCs w:val="24"/>
              </w:rPr>
            </w:pPr>
          </w:p>
        </w:tc>
        <w:tc>
          <w:tcPr>
            <w:tcW w:w="2010" w:type="dxa"/>
            <w:tcBorders>
              <w:top w:val="single" w:sz="2" w:space="0" w:color="auto"/>
              <w:left w:val="single" w:sz="2" w:space="0" w:color="auto"/>
              <w:bottom w:val="single" w:sz="2" w:space="0" w:color="auto"/>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очистных сооружений</w:t>
            </w:r>
          </w:p>
        </w:tc>
        <w:tc>
          <w:tcPr>
            <w:tcW w:w="2040" w:type="dxa"/>
            <w:tcBorders>
              <w:top w:val="single" w:sz="2" w:space="0" w:color="auto"/>
              <w:left w:val="single" w:sz="2" w:space="0" w:color="auto"/>
              <w:bottom w:val="single" w:sz="2" w:space="0" w:color="auto"/>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иловых площадок</w:t>
            </w:r>
          </w:p>
        </w:tc>
        <w:tc>
          <w:tcPr>
            <w:tcW w:w="2280" w:type="dxa"/>
            <w:tcBorders>
              <w:top w:val="single" w:sz="2" w:space="0" w:color="auto"/>
              <w:left w:val="single" w:sz="2" w:space="0" w:color="auto"/>
              <w:bottom w:val="single" w:sz="2" w:space="0" w:color="auto"/>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биологических прудов глубокой очистки сточных вод</w:t>
            </w:r>
          </w:p>
          <w:p w:rsidR="0050651B" w:rsidRPr="00EA1CBB" w:rsidRDefault="0050651B" w:rsidP="00163F39">
            <w:pPr>
              <w:jc w:val="center"/>
              <w:rPr>
                <w:rFonts w:ascii="Times New Roman" w:hAnsi="Times New Roman" w:cs="Times New Roman"/>
                <w:sz w:val="24"/>
                <w:szCs w:val="24"/>
              </w:rPr>
            </w:pPr>
          </w:p>
        </w:tc>
      </w:tr>
      <w:tr w:rsidR="0050651B" w:rsidRPr="00EA1CBB" w:rsidTr="004C4FF8">
        <w:tc>
          <w:tcPr>
            <w:tcW w:w="3390" w:type="dxa"/>
            <w:tcBorders>
              <w:top w:val="single" w:sz="2" w:space="0" w:color="auto"/>
              <w:left w:val="single" w:sz="2" w:space="0" w:color="auto"/>
              <w:bottom w:val="nil"/>
              <w:right w:val="single" w:sz="2" w:space="0" w:color="auto"/>
            </w:tcBorders>
          </w:tcPr>
          <w:p w:rsidR="0050651B" w:rsidRPr="00EA1CBB" w:rsidRDefault="00B435C2" w:rsidP="00163F39">
            <w:pPr>
              <w:jc w:val="center"/>
              <w:rPr>
                <w:rFonts w:ascii="Times New Roman" w:hAnsi="Times New Roman" w:cs="Times New Roman"/>
                <w:sz w:val="24"/>
                <w:szCs w:val="24"/>
              </w:rPr>
            </w:pPr>
            <w:r w:rsidRPr="00EA1CBB">
              <w:rPr>
                <w:rFonts w:ascii="Times New Roman" w:eastAsia="ArialMT" w:hAnsi="Times New Roman" w:cs="Times New Roman"/>
                <w:sz w:val="24"/>
                <w:szCs w:val="24"/>
              </w:rPr>
              <w:t>до 0,7</w:t>
            </w:r>
          </w:p>
        </w:tc>
        <w:tc>
          <w:tcPr>
            <w:tcW w:w="2010" w:type="dxa"/>
            <w:tcBorders>
              <w:top w:val="single" w:sz="2" w:space="0" w:color="auto"/>
              <w:left w:val="single" w:sz="2" w:space="0" w:color="auto"/>
              <w:bottom w:val="nil"/>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0,5</w:t>
            </w:r>
          </w:p>
        </w:tc>
        <w:tc>
          <w:tcPr>
            <w:tcW w:w="2040" w:type="dxa"/>
            <w:tcBorders>
              <w:top w:val="single" w:sz="2" w:space="0" w:color="auto"/>
              <w:left w:val="single" w:sz="2" w:space="0" w:color="auto"/>
              <w:bottom w:val="nil"/>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0,2</w:t>
            </w:r>
          </w:p>
        </w:tc>
        <w:tc>
          <w:tcPr>
            <w:tcW w:w="2280" w:type="dxa"/>
            <w:tcBorders>
              <w:top w:val="single" w:sz="2" w:space="0" w:color="auto"/>
              <w:left w:val="single" w:sz="2" w:space="0" w:color="auto"/>
              <w:bottom w:val="nil"/>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w:t>
            </w:r>
          </w:p>
        </w:tc>
      </w:tr>
      <w:tr w:rsidR="0050651B" w:rsidRPr="00EA1CBB" w:rsidTr="004C4FF8">
        <w:tc>
          <w:tcPr>
            <w:tcW w:w="3390" w:type="dxa"/>
            <w:tcBorders>
              <w:top w:val="nil"/>
              <w:left w:val="single" w:sz="2" w:space="0" w:color="auto"/>
              <w:bottom w:val="nil"/>
              <w:right w:val="single" w:sz="2" w:space="0" w:color="auto"/>
            </w:tcBorders>
          </w:tcPr>
          <w:p w:rsidR="0050651B" w:rsidRPr="00EA1CBB" w:rsidRDefault="00B435C2" w:rsidP="00163F39">
            <w:pPr>
              <w:jc w:val="center"/>
              <w:rPr>
                <w:rFonts w:ascii="Times New Roman" w:hAnsi="Times New Roman" w:cs="Times New Roman"/>
                <w:sz w:val="24"/>
                <w:szCs w:val="24"/>
              </w:rPr>
            </w:pPr>
            <w:r w:rsidRPr="00EA1CBB">
              <w:rPr>
                <w:rFonts w:ascii="Times New Roman" w:eastAsia="ArialMT" w:hAnsi="Times New Roman" w:cs="Times New Roman"/>
                <w:sz w:val="24"/>
                <w:szCs w:val="24"/>
              </w:rPr>
              <w:t>свыше 0,7 до 17</w:t>
            </w:r>
          </w:p>
        </w:tc>
        <w:tc>
          <w:tcPr>
            <w:tcW w:w="2010" w:type="dxa"/>
            <w:tcBorders>
              <w:top w:val="nil"/>
              <w:left w:val="single" w:sz="2" w:space="0" w:color="auto"/>
              <w:bottom w:val="nil"/>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4</w:t>
            </w:r>
          </w:p>
        </w:tc>
        <w:tc>
          <w:tcPr>
            <w:tcW w:w="2040" w:type="dxa"/>
            <w:tcBorders>
              <w:top w:val="nil"/>
              <w:left w:val="single" w:sz="2" w:space="0" w:color="auto"/>
              <w:bottom w:val="nil"/>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3</w:t>
            </w:r>
          </w:p>
        </w:tc>
        <w:tc>
          <w:tcPr>
            <w:tcW w:w="2280" w:type="dxa"/>
            <w:tcBorders>
              <w:top w:val="nil"/>
              <w:left w:val="single" w:sz="2" w:space="0" w:color="auto"/>
              <w:bottom w:val="nil"/>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3</w:t>
            </w:r>
          </w:p>
        </w:tc>
      </w:tr>
      <w:tr w:rsidR="0050651B" w:rsidRPr="00EA1CBB" w:rsidTr="004C4FF8">
        <w:tc>
          <w:tcPr>
            <w:tcW w:w="3390" w:type="dxa"/>
            <w:tcBorders>
              <w:top w:val="nil"/>
              <w:left w:val="single" w:sz="2" w:space="0" w:color="auto"/>
              <w:bottom w:val="nil"/>
              <w:right w:val="single" w:sz="2" w:space="0" w:color="auto"/>
            </w:tcBorders>
          </w:tcPr>
          <w:p w:rsidR="0050651B" w:rsidRPr="00EA1CBB" w:rsidRDefault="00B435C2" w:rsidP="00163F39">
            <w:pPr>
              <w:jc w:val="center"/>
              <w:rPr>
                <w:rFonts w:ascii="Times New Roman" w:hAnsi="Times New Roman" w:cs="Times New Roman"/>
                <w:sz w:val="24"/>
                <w:szCs w:val="24"/>
              </w:rPr>
            </w:pPr>
            <w:r w:rsidRPr="00EA1CBB">
              <w:rPr>
                <w:rFonts w:ascii="Times New Roman" w:eastAsia="ArialMT" w:hAnsi="Times New Roman" w:cs="Times New Roman"/>
                <w:sz w:val="24"/>
                <w:szCs w:val="24"/>
              </w:rPr>
              <w:t>свыше 17 до 40</w:t>
            </w:r>
          </w:p>
        </w:tc>
        <w:tc>
          <w:tcPr>
            <w:tcW w:w="2010" w:type="dxa"/>
            <w:tcBorders>
              <w:top w:val="nil"/>
              <w:left w:val="single" w:sz="2" w:space="0" w:color="auto"/>
              <w:bottom w:val="nil"/>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6</w:t>
            </w:r>
          </w:p>
        </w:tc>
        <w:tc>
          <w:tcPr>
            <w:tcW w:w="2040" w:type="dxa"/>
            <w:tcBorders>
              <w:top w:val="nil"/>
              <w:left w:val="single" w:sz="2" w:space="0" w:color="auto"/>
              <w:bottom w:val="nil"/>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9</w:t>
            </w:r>
          </w:p>
        </w:tc>
        <w:tc>
          <w:tcPr>
            <w:tcW w:w="2280" w:type="dxa"/>
            <w:tcBorders>
              <w:top w:val="nil"/>
              <w:left w:val="single" w:sz="2" w:space="0" w:color="auto"/>
              <w:bottom w:val="nil"/>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6</w:t>
            </w:r>
          </w:p>
        </w:tc>
      </w:tr>
      <w:tr w:rsidR="0050651B" w:rsidRPr="00EA1CBB" w:rsidTr="004C4FF8">
        <w:tc>
          <w:tcPr>
            <w:tcW w:w="3390" w:type="dxa"/>
            <w:tcBorders>
              <w:top w:val="nil"/>
              <w:left w:val="single" w:sz="2" w:space="0" w:color="auto"/>
              <w:bottom w:val="nil"/>
              <w:right w:val="single" w:sz="2" w:space="0" w:color="auto"/>
            </w:tcBorders>
          </w:tcPr>
          <w:p w:rsidR="0050651B" w:rsidRPr="00EA1CBB" w:rsidRDefault="00B435C2" w:rsidP="00163F39">
            <w:pPr>
              <w:jc w:val="center"/>
              <w:rPr>
                <w:rFonts w:ascii="Times New Roman" w:hAnsi="Times New Roman" w:cs="Times New Roman"/>
                <w:sz w:val="24"/>
                <w:szCs w:val="24"/>
              </w:rPr>
            </w:pPr>
            <w:r w:rsidRPr="00EA1CBB">
              <w:rPr>
                <w:rFonts w:ascii="Times New Roman" w:eastAsia="ArialMT" w:hAnsi="Times New Roman" w:cs="Times New Roman"/>
                <w:sz w:val="24"/>
                <w:szCs w:val="24"/>
              </w:rPr>
              <w:t>свыше 40 до 130</w:t>
            </w:r>
          </w:p>
        </w:tc>
        <w:tc>
          <w:tcPr>
            <w:tcW w:w="2010" w:type="dxa"/>
            <w:tcBorders>
              <w:top w:val="nil"/>
              <w:left w:val="single" w:sz="2" w:space="0" w:color="auto"/>
              <w:bottom w:val="nil"/>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12</w:t>
            </w:r>
          </w:p>
        </w:tc>
        <w:tc>
          <w:tcPr>
            <w:tcW w:w="2040" w:type="dxa"/>
            <w:tcBorders>
              <w:top w:val="nil"/>
              <w:left w:val="single" w:sz="2" w:space="0" w:color="auto"/>
              <w:bottom w:val="nil"/>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25</w:t>
            </w:r>
          </w:p>
        </w:tc>
        <w:tc>
          <w:tcPr>
            <w:tcW w:w="2280" w:type="dxa"/>
            <w:tcBorders>
              <w:top w:val="nil"/>
              <w:left w:val="single" w:sz="2" w:space="0" w:color="auto"/>
              <w:bottom w:val="nil"/>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20</w:t>
            </w:r>
          </w:p>
        </w:tc>
      </w:tr>
      <w:tr w:rsidR="0050651B" w:rsidRPr="00EA1CBB" w:rsidTr="004C4FF8">
        <w:tc>
          <w:tcPr>
            <w:tcW w:w="3390" w:type="dxa"/>
            <w:tcBorders>
              <w:top w:val="nil"/>
              <w:left w:val="single" w:sz="2" w:space="0" w:color="auto"/>
              <w:bottom w:val="nil"/>
              <w:right w:val="single" w:sz="2" w:space="0" w:color="auto"/>
            </w:tcBorders>
          </w:tcPr>
          <w:p w:rsidR="0050651B" w:rsidRPr="00EA1CBB" w:rsidRDefault="00B435C2" w:rsidP="00163F39">
            <w:pPr>
              <w:jc w:val="center"/>
              <w:rPr>
                <w:rFonts w:ascii="Times New Roman" w:hAnsi="Times New Roman" w:cs="Times New Roman"/>
                <w:sz w:val="24"/>
                <w:szCs w:val="24"/>
              </w:rPr>
            </w:pPr>
            <w:r w:rsidRPr="00EA1CBB">
              <w:rPr>
                <w:rFonts w:ascii="Times New Roman" w:eastAsia="ArialMT" w:hAnsi="Times New Roman" w:cs="Times New Roman"/>
                <w:sz w:val="24"/>
                <w:szCs w:val="24"/>
              </w:rPr>
              <w:t>свыше 130 до 175</w:t>
            </w:r>
          </w:p>
          <w:p w:rsidR="0050651B" w:rsidRPr="00EA1CBB" w:rsidRDefault="0050651B" w:rsidP="00163F39">
            <w:pPr>
              <w:jc w:val="center"/>
              <w:rPr>
                <w:rFonts w:ascii="Times New Roman" w:hAnsi="Times New Roman" w:cs="Times New Roman"/>
                <w:sz w:val="24"/>
                <w:szCs w:val="24"/>
              </w:rPr>
            </w:pPr>
          </w:p>
        </w:tc>
        <w:tc>
          <w:tcPr>
            <w:tcW w:w="2010" w:type="dxa"/>
            <w:tcBorders>
              <w:top w:val="nil"/>
              <w:left w:val="single" w:sz="2" w:space="0" w:color="auto"/>
              <w:bottom w:val="nil"/>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14</w:t>
            </w:r>
          </w:p>
        </w:tc>
        <w:tc>
          <w:tcPr>
            <w:tcW w:w="2040" w:type="dxa"/>
            <w:tcBorders>
              <w:top w:val="nil"/>
              <w:left w:val="single" w:sz="2" w:space="0" w:color="auto"/>
              <w:bottom w:val="nil"/>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30</w:t>
            </w:r>
          </w:p>
        </w:tc>
        <w:tc>
          <w:tcPr>
            <w:tcW w:w="2280" w:type="dxa"/>
            <w:tcBorders>
              <w:top w:val="nil"/>
              <w:left w:val="single" w:sz="2" w:space="0" w:color="auto"/>
              <w:bottom w:val="nil"/>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30</w:t>
            </w:r>
          </w:p>
        </w:tc>
      </w:tr>
      <w:tr w:rsidR="0050651B" w:rsidRPr="00EA1CBB" w:rsidTr="004C4FF8">
        <w:tc>
          <w:tcPr>
            <w:tcW w:w="3390" w:type="dxa"/>
            <w:tcBorders>
              <w:top w:val="nil"/>
              <w:left w:val="single" w:sz="2" w:space="0" w:color="auto"/>
              <w:bottom w:val="single" w:sz="2" w:space="0" w:color="auto"/>
              <w:right w:val="single" w:sz="2" w:space="0" w:color="auto"/>
            </w:tcBorders>
          </w:tcPr>
          <w:p w:rsidR="0050651B" w:rsidRPr="00EA1CBB" w:rsidRDefault="00B435C2" w:rsidP="00163F39">
            <w:pPr>
              <w:jc w:val="center"/>
              <w:rPr>
                <w:rFonts w:ascii="Times New Roman" w:hAnsi="Times New Roman" w:cs="Times New Roman"/>
                <w:sz w:val="24"/>
                <w:szCs w:val="24"/>
              </w:rPr>
            </w:pPr>
            <w:r w:rsidRPr="00EA1CBB">
              <w:rPr>
                <w:rFonts w:ascii="Times New Roman" w:eastAsia="ArialMT" w:hAnsi="Times New Roman" w:cs="Times New Roman"/>
                <w:sz w:val="24"/>
                <w:szCs w:val="24"/>
              </w:rPr>
              <w:t>свыше 175 до 280</w:t>
            </w:r>
          </w:p>
        </w:tc>
        <w:tc>
          <w:tcPr>
            <w:tcW w:w="2010" w:type="dxa"/>
            <w:tcBorders>
              <w:top w:val="nil"/>
              <w:left w:val="single" w:sz="2" w:space="0" w:color="auto"/>
              <w:bottom w:val="single" w:sz="2" w:space="0" w:color="auto"/>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18</w:t>
            </w:r>
          </w:p>
        </w:tc>
        <w:tc>
          <w:tcPr>
            <w:tcW w:w="2040" w:type="dxa"/>
            <w:tcBorders>
              <w:top w:val="nil"/>
              <w:left w:val="single" w:sz="2" w:space="0" w:color="auto"/>
              <w:bottom w:val="single" w:sz="2" w:space="0" w:color="auto"/>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55</w:t>
            </w:r>
          </w:p>
        </w:tc>
        <w:tc>
          <w:tcPr>
            <w:tcW w:w="2280" w:type="dxa"/>
            <w:tcBorders>
              <w:top w:val="nil"/>
              <w:left w:val="single" w:sz="2" w:space="0" w:color="auto"/>
              <w:bottom w:val="single" w:sz="2" w:space="0" w:color="auto"/>
              <w:right w:val="single" w:sz="2" w:space="0" w:color="auto"/>
            </w:tcBorders>
          </w:tcPr>
          <w:p w:rsidR="0050651B" w:rsidRPr="00EA1CBB" w:rsidRDefault="0050651B" w:rsidP="00163F39">
            <w:pPr>
              <w:jc w:val="center"/>
              <w:rPr>
                <w:rFonts w:ascii="Times New Roman" w:hAnsi="Times New Roman" w:cs="Times New Roman"/>
                <w:sz w:val="24"/>
                <w:szCs w:val="24"/>
              </w:rPr>
            </w:pPr>
            <w:r w:rsidRPr="00EA1CBB">
              <w:rPr>
                <w:rFonts w:ascii="Times New Roman" w:hAnsi="Times New Roman" w:cs="Times New Roman"/>
                <w:sz w:val="24"/>
                <w:szCs w:val="24"/>
              </w:rPr>
              <w:t>-</w:t>
            </w:r>
          </w:p>
        </w:tc>
      </w:tr>
      <w:tr w:rsidR="0050651B" w:rsidRPr="00EA1CBB" w:rsidTr="004C4FF8">
        <w:tc>
          <w:tcPr>
            <w:tcW w:w="9720" w:type="dxa"/>
            <w:gridSpan w:val="4"/>
            <w:tcBorders>
              <w:top w:val="nil"/>
              <w:left w:val="single" w:sz="2" w:space="0" w:color="auto"/>
              <w:bottom w:val="single" w:sz="2" w:space="0" w:color="auto"/>
              <w:right w:val="single" w:sz="2" w:space="0" w:color="auto"/>
            </w:tcBorders>
          </w:tcPr>
          <w:p w:rsidR="0050651B" w:rsidRPr="00EA1CBB" w:rsidRDefault="0050651B" w:rsidP="00163F39">
            <w:pPr>
              <w:jc w:val="both"/>
              <w:rPr>
                <w:rFonts w:ascii="Times New Roman" w:hAnsi="Times New Roman" w:cs="Times New Roman"/>
                <w:iCs/>
                <w:sz w:val="24"/>
                <w:szCs w:val="24"/>
              </w:rPr>
            </w:pPr>
            <w:r w:rsidRPr="00EA1CBB">
              <w:rPr>
                <w:rFonts w:ascii="Times New Roman" w:hAnsi="Times New Roman" w:cs="Times New Roman"/>
                <w:iCs/>
                <w:sz w:val="24"/>
                <w:szCs w:val="24"/>
              </w:rPr>
              <w:t>Примечание*. Размеры земельных участков очистных сооружений  производи</w:t>
            </w:r>
            <w:r w:rsidR="00163F39" w:rsidRPr="00EA1CBB">
              <w:rPr>
                <w:rFonts w:ascii="Times New Roman" w:hAnsi="Times New Roman" w:cs="Times New Roman"/>
                <w:iCs/>
                <w:sz w:val="24"/>
                <w:szCs w:val="24"/>
              </w:rPr>
              <w:t>тельностью свыше 280 тыс.куб.метров</w:t>
            </w:r>
            <w:r w:rsidRPr="00EA1CBB">
              <w:rPr>
                <w:rFonts w:ascii="Times New Roman" w:hAnsi="Times New Roman" w:cs="Times New Roman"/>
                <w:iCs/>
                <w:sz w:val="24"/>
                <w:szCs w:val="24"/>
              </w:rPr>
              <w:t>/сут</w:t>
            </w:r>
            <w:r w:rsidR="00163F39" w:rsidRPr="00EA1CBB">
              <w:rPr>
                <w:rFonts w:ascii="Times New Roman" w:hAnsi="Times New Roman" w:cs="Times New Roman"/>
                <w:iCs/>
                <w:sz w:val="24"/>
                <w:szCs w:val="24"/>
              </w:rPr>
              <w:t>ки</w:t>
            </w:r>
            <w:r w:rsidRPr="00EA1CBB">
              <w:rPr>
                <w:rFonts w:ascii="Times New Roman" w:hAnsi="Times New Roman" w:cs="Times New Roman"/>
                <w:iCs/>
                <w:sz w:val="24"/>
                <w:szCs w:val="24"/>
              </w:rPr>
              <w:t xml:space="preserve"> следует принимать по  проектам, разработанным в установленном порядке, проектам аналогичных  сооружений или по данным специализированных организаций при согласовании  с органами санэпидемнадзора.         </w:t>
            </w:r>
          </w:p>
          <w:p w:rsidR="0050651B" w:rsidRPr="00EA1CBB" w:rsidRDefault="0050651B" w:rsidP="00163F39">
            <w:pPr>
              <w:ind w:firstLine="360"/>
              <w:rPr>
                <w:rFonts w:ascii="Times New Roman" w:hAnsi="Times New Roman" w:cs="Times New Roman"/>
                <w:sz w:val="24"/>
                <w:szCs w:val="24"/>
              </w:rPr>
            </w:pPr>
          </w:p>
        </w:tc>
      </w:tr>
    </w:tbl>
    <w:p w:rsidR="0050651B" w:rsidRPr="00EA1CBB" w:rsidRDefault="0050651B" w:rsidP="0050651B">
      <w:pPr>
        <w:autoSpaceDE w:val="0"/>
        <w:autoSpaceDN w:val="0"/>
        <w:adjustRightInd w:val="0"/>
        <w:ind w:firstLine="540"/>
        <w:jc w:val="both"/>
      </w:pPr>
    </w:p>
    <w:p w:rsidR="0050651B" w:rsidRPr="00EA1CBB" w:rsidRDefault="00163F39" w:rsidP="0050651B">
      <w:pPr>
        <w:autoSpaceDE w:val="0"/>
        <w:autoSpaceDN w:val="0"/>
        <w:adjustRightInd w:val="0"/>
        <w:ind w:firstLine="540"/>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lastRenderedPageBreak/>
        <w:t>9</w:t>
      </w:r>
      <w:r w:rsidR="008661B3">
        <w:rPr>
          <w:rFonts w:ascii="Times New Roman" w:hAnsi="Times New Roman" w:cs="Times New Roman"/>
          <w:color w:val="000000"/>
          <w:sz w:val="28"/>
          <w:szCs w:val="28"/>
        </w:rPr>
        <w:t>2</w:t>
      </w:r>
      <w:r w:rsidR="0050651B" w:rsidRPr="00EA1CBB">
        <w:rPr>
          <w:rFonts w:ascii="Times New Roman" w:hAnsi="Times New Roman" w:cs="Times New Roman"/>
          <w:color w:val="000000"/>
          <w:sz w:val="28"/>
          <w:szCs w:val="28"/>
        </w:rPr>
        <w:t>.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w:t>
      </w:r>
      <w:r w:rsidRPr="00EA1CBB">
        <w:rPr>
          <w:rFonts w:ascii="Times New Roman" w:hAnsi="Times New Roman" w:cs="Times New Roman"/>
          <w:color w:val="000000"/>
          <w:sz w:val="28"/>
          <w:szCs w:val="28"/>
        </w:rPr>
        <w:t>ектаров</w:t>
      </w:r>
      <w:r w:rsidR="0050651B" w:rsidRPr="00EA1CBB">
        <w:rPr>
          <w:rFonts w:ascii="Times New Roman" w:hAnsi="Times New Roman" w:cs="Times New Roman"/>
          <w:color w:val="000000"/>
          <w:sz w:val="28"/>
          <w:szCs w:val="28"/>
        </w:rPr>
        <w:t xml:space="preserve">, в соответствии с требованиями </w:t>
      </w:r>
      <w:hyperlink r:id="rId19" w:history="1">
        <w:r w:rsidR="0050651B" w:rsidRPr="00EA1CBB">
          <w:rPr>
            <w:rFonts w:ascii="Times New Roman" w:hAnsi="Times New Roman" w:cs="Times New Roman"/>
            <w:color w:val="000000"/>
            <w:sz w:val="28"/>
            <w:szCs w:val="28"/>
          </w:rPr>
          <w:t>СП 32.13330</w:t>
        </w:r>
      </w:hyperlink>
      <w:r w:rsidR="0050651B" w:rsidRPr="00EA1CBB">
        <w:rPr>
          <w:rFonts w:ascii="Times New Roman" w:hAnsi="Times New Roman" w:cs="Times New Roman"/>
          <w:color w:val="000000"/>
          <w:sz w:val="28"/>
          <w:szCs w:val="28"/>
        </w:rPr>
        <w:t>. Размеры земельных участков для станций очистки воды в зависимости о</w:t>
      </w:r>
      <w:r w:rsidR="00A1609A" w:rsidRPr="00EA1CBB">
        <w:rPr>
          <w:rFonts w:ascii="Times New Roman" w:hAnsi="Times New Roman" w:cs="Times New Roman"/>
          <w:color w:val="000000"/>
          <w:sz w:val="28"/>
          <w:szCs w:val="28"/>
        </w:rPr>
        <w:t>т их производительности, тыс. куб. метров</w:t>
      </w:r>
      <w:r w:rsidR="0050651B" w:rsidRPr="00EA1CBB">
        <w:rPr>
          <w:rFonts w:ascii="Times New Roman" w:hAnsi="Times New Roman" w:cs="Times New Roman"/>
          <w:color w:val="000000"/>
          <w:sz w:val="28"/>
          <w:szCs w:val="28"/>
        </w:rPr>
        <w:t>/сут</w:t>
      </w:r>
      <w:r w:rsidR="00A1609A" w:rsidRPr="00EA1CBB">
        <w:rPr>
          <w:rFonts w:ascii="Times New Roman" w:hAnsi="Times New Roman" w:cs="Times New Roman"/>
          <w:color w:val="000000"/>
          <w:sz w:val="28"/>
          <w:szCs w:val="28"/>
        </w:rPr>
        <w:t>ки</w:t>
      </w:r>
      <w:r w:rsidR="0050651B" w:rsidRPr="00EA1CBB">
        <w:rPr>
          <w:rFonts w:ascii="Times New Roman" w:hAnsi="Times New Roman" w:cs="Times New Roman"/>
          <w:color w:val="000000"/>
          <w:sz w:val="28"/>
          <w:szCs w:val="28"/>
        </w:rPr>
        <w:t>, следует пр</w:t>
      </w:r>
      <w:r w:rsidR="00A1609A" w:rsidRPr="00EA1CBB">
        <w:rPr>
          <w:rFonts w:ascii="Times New Roman" w:hAnsi="Times New Roman" w:cs="Times New Roman"/>
          <w:color w:val="000000"/>
          <w:sz w:val="28"/>
          <w:szCs w:val="28"/>
        </w:rPr>
        <w:t>инимать по проекту, но не более</w:t>
      </w:r>
      <w:r w:rsidR="0050651B" w:rsidRPr="00EA1CBB">
        <w:rPr>
          <w:rFonts w:ascii="Times New Roman" w:hAnsi="Times New Roman" w:cs="Times New Roman"/>
          <w:color w:val="000000"/>
          <w:sz w:val="28"/>
          <w:szCs w:val="28"/>
        </w:rPr>
        <w:t>:</w:t>
      </w:r>
    </w:p>
    <w:p w:rsidR="00A1609A" w:rsidRPr="00EA1CBB" w:rsidRDefault="00A1609A" w:rsidP="00163F39">
      <w:pPr>
        <w:widowControl/>
        <w:autoSpaceDE w:val="0"/>
        <w:autoSpaceDN w:val="0"/>
        <w:adjustRightInd w:val="0"/>
        <w:ind w:firstLine="720"/>
        <w:rPr>
          <w:rFonts w:ascii="Times New Roman" w:eastAsia="ArialMT" w:hAnsi="Times New Roman" w:cs="Times New Roman"/>
          <w:sz w:val="28"/>
          <w:szCs w:val="28"/>
        </w:rPr>
      </w:pPr>
      <w:r w:rsidRPr="00EA1CBB">
        <w:rPr>
          <w:rFonts w:ascii="Times New Roman" w:eastAsia="ArialMT" w:hAnsi="Times New Roman" w:cs="Times New Roman"/>
          <w:sz w:val="28"/>
          <w:szCs w:val="28"/>
        </w:rPr>
        <w:t>свыше 0,8 до 12 – 2 гектара;</w:t>
      </w:r>
    </w:p>
    <w:p w:rsidR="00A1609A" w:rsidRPr="00EA1CBB" w:rsidRDefault="00A1609A" w:rsidP="00163F39">
      <w:pPr>
        <w:widowControl/>
        <w:autoSpaceDE w:val="0"/>
        <w:autoSpaceDN w:val="0"/>
        <w:adjustRightInd w:val="0"/>
        <w:ind w:firstLine="720"/>
        <w:rPr>
          <w:rFonts w:ascii="Times New Roman" w:eastAsia="ArialMT" w:hAnsi="Times New Roman" w:cs="Times New Roman"/>
          <w:sz w:val="28"/>
          <w:szCs w:val="28"/>
        </w:rPr>
      </w:pPr>
      <w:r w:rsidRPr="00EA1CBB">
        <w:rPr>
          <w:rFonts w:ascii="Times New Roman" w:eastAsia="ArialMT" w:hAnsi="Times New Roman" w:cs="Times New Roman"/>
          <w:sz w:val="28"/>
          <w:szCs w:val="28"/>
        </w:rPr>
        <w:t>свыше 12 до 32 – 3 гектара;</w:t>
      </w:r>
    </w:p>
    <w:p w:rsidR="00A1609A" w:rsidRPr="00EA1CBB" w:rsidRDefault="00A1609A" w:rsidP="00163F39">
      <w:pPr>
        <w:widowControl/>
        <w:autoSpaceDE w:val="0"/>
        <w:autoSpaceDN w:val="0"/>
        <w:adjustRightInd w:val="0"/>
        <w:ind w:firstLine="720"/>
        <w:rPr>
          <w:rFonts w:ascii="Times New Roman" w:eastAsia="ArialMT" w:hAnsi="Times New Roman" w:cs="Times New Roman"/>
          <w:sz w:val="28"/>
          <w:szCs w:val="28"/>
        </w:rPr>
      </w:pPr>
      <w:r w:rsidRPr="00EA1CBB">
        <w:rPr>
          <w:rFonts w:ascii="Times New Roman" w:eastAsia="ArialMT" w:hAnsi="Times New Roman" w:cs="Times New Roman"/>
          <w:sz w:val="28"/>
          <w:szCs w:val="28"/>
        </w:rPr>
        <w:t>свыше 32 до 80 – 4 гектара;</w:t>
      </w:r>
    </w:p>
    <w:p w:rsidR="00A1609A" w:rsidRPr="00EA1CBB" w:rsidRDefault="00A1609A" w:rsidP="00163F39">
      <w:pPr>
        <w:widowControl/>
        <w:autoSpaceDE w:val="0"/>
        <w:autoSpaceDN w:val="0"/>
        <w:adjustRightInd w:val="0"/>
        <w:ind w:firstLine="720"/>
        <w:rPr>
          <w:rFonts w:ascii="Times New Roman" w:eastAsia="ArialMT" w:hAnsi="Times New Roman" w:cs="Times New Roman"/>
          <w:sz w:val="28"/>
          <w:szCs w:val="28"/>
        </w:rPr>
      </w:pPr>
      <w:r w:rsidRPr="00EA1CBB">
        <w:rPr>
          <w:rFonts w:ascii="Times New Roman" w:eastAsia="ArialMT" w:hAnsi="Times New Roman" w:cs="Times New Roman"/>
          <w:sz w:val="28"/>
          <w:szCs w:val="28"/>
        </w:rPr>
        <w:t>свыше 80 до 125 – 6 гектаров;</w:t>
      </w:r>
    </w:p>
    <w:p w:rsidR="00A1609A" w:rsidRPr="00EA1CBB" w:rsidRDefault="00A1609A" w:rsidP="00163F39">
      <w:pPr>
        <w:widowControl/>
        <w:autoSpaceDE w:val="0"/>
        <w:autoSpaceDN w:val="0"/>
        <w:adjustRightInd w:val="0"/>
        <w:ind w:firstLine="720"/>
        <w:rPr>
          <w:rFonts w:ascii="Times New Roman" w:eastAsia="ArialMT" w:hAnsi="Times New Roman" w:cs="Times New Roman"/>
          <w:sz w:val="28"/>
          <w:szCs w:val="28"/>
        </w:rPr>
      </w:pPr>
      <w:r w:rsidRPr="00EA1CBB">
        <w:rPr>
          <w:rFonts w:ascii="Times New Roman" w:eastAsia="ArialMT" w:hAnsi="Times New Roman" w:cs="Times New Roman"/>
          <w:sz w:val="28"/>
          <w:szCs w:val="28"/>
        </w:rPr>
        <w:t>свыше 125 до 250 – 12 гектаров;</w:t>
      </w:r>
    </w:p>
    <w:p w:rsidR="00A1609A" w:rsidRPr="00EA1CBB" w:rsidRDefault="00A1609A" w:rsidP="00163F39">
      <w:pPr>
        <w:widowControl/>
        <w:autoSpaceDE w:val="0"/>
        <w:autoSpaceDN w:val="0"/>
        <w:adjustRightInd w:val="0"/>
        <w:ind w:firstLine="720"/>
        <w:rPr>
          <w:rFonts w:ascii="Times New Roman" w:eastAsia="ArialMT" w:hAnsi="Times New Roman" w:cs="Times New Roman"/>
          <w:sz w:val="28"/>
          <w:szCs w:val="28"/>
        </w:rPr>
      </w:pPr>
      <w:r w:rsidRPr="00EA1CBB">
        <w:rPr>
          <w:rFonts w:ascii="Times New Roman" w:eastAsia="ArialMT" w:hAnsi="Times New Roman" w:cs="Times New Roman"/>
          <w:sz w:val="28"/>
          <w:szCs w:val="28"/>
        </w:rPr>
        <w:t>свыше 250 до 400 – 18 гектаров;</w:t>
      </w:r>
    </w:p>
    <w:p w:rsidR="00A1609A" w:rsidRPr="00EA1CBB" w:rsidRDefault="00A1609A" w:rsidP="00163F39">
      <w:pPr>
        <w:widowControl/>
        <w:autoSpaceDE w:val="0"/>
        <w:autoSpaceDN w:val="0"/>
        <w:adjustRightInd w:val="0"/>
        <w:ind w:firstLine="720"/>
        <w:rPr>
          <w:rFonts w:ascii="Times New Roman" w:eastAsia="ArialMT" w:hAnsi="Times New Roman" w:cs="Times New Roman"/>
          <w:sz w:val="28"/>
          <w:szCs w:val="28"/>
        </w:rPr>
      </w:pPr>
      <w:r w:rsidRPr="00EA1CBB">
        <w:rPr>
          <w:rFonts w:ascii="Times New Roman" w:eastAsia="ArialMT" w:hAnsi="Times New Roman" w:cs="Times New Roman"/>
          <w:sz w:val="28"/>
          <w:szCs w:val="28"/>
        </w:rPr>
        <w:t>свыше 400 до 800 – 24 гектара.</w:t>
      </w:r>
    </w:p>
    <w:p w:rsidR="0050651B" w:rsidRPr="00EA1CBB" w:rsidRDefault="00163F39" w:rsidP="0050651B">
      <w:pPr>
        <w:autoSpaceDE w:val="0"/>
        <w:autoSpaceDN w:val="0"/>
        <w:adjustRightInd w:val="0"/>
        <w:ind w:firstLine="540"/>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9</w:t>
      </w:r>
      <w:r w:rsidR="008661B3">
        <w:rPr>
          <w:rFonts w:ascii="Times New Roman" w:hAnsi="Times New Roman" w:cs="Times New Roman"/>
          <w:color w:val="000000"/>
          <w:sz w:val="28"/>
          <w:szCs w:val="28"/>
        </w:rPr>
        <w:t>3</w:t>
      </w:r>
      <w:r w:rsidR="0050651B" w:rsidRPr="00EA1CBB">
        <w:rPr>
          <w:rFonts w:ascii="Times New Roman" w:hAnsi="Times New Roman" w:cs="Times New Roman"/>
          <w:color w:val="000000"/>
          <w:sz w:val="28"/>
          <w:szCs w:val="28"/>
        </w:rPr>
        <w:t xml:space="preserve">. При отсутствии централизованной системы канализации следует предусматривать по согласованию с местными органами санитарно-эпидемиологической службы сливные станции. Размеры земельных участков, отводимых под сливные станции и их санитарно-защитные зоны, следует принимать по </w:t>
      </w:r>
      <w:hyperlink w:anchor="Par1252" w:history="1">
        <w:r w:rsidR="0050651B" w:rsidRPr="00EA1CBB">
          <w:rPr>
            <w:rFonts w:ascii="Times New Roman" w:hAnsi="Times New Roman" w:cs="Times New Roman"/>
            <w:color w:val="000000"/>
            <w:sz w:val="28"/>
            <w:szCs w:val="28"/>
          </w:rPr>
          <w:t>таблице 12</w:t>
        </w:r>
      </w:hyperlink>
      <w:r w:rsidR="0050651B" w:rsidRPr="00EA1CBB">
        <w:rPr>
          <w:rFonts w:ascii="Times New Roman" w:hAnsi="Times New Roman" w:cs="Times New Roman"/>
          <w:color w:val="000000"/>
          <w:sz w:val="28"/>
          <w:szCs w:val="28"/>
        </w:rPr>
        <w:t xml:space="preserve"> и в соответствии с </w:t>
      </w:r>
      <w:hyperlink r:id="rId20" w:history="1">
        <w:r w:rsidR="0050651B" w:rsidRPr="00EA1CBB">
          <w:rPr>
            <w:rFonts w:ascii="Times New Roman" w:hAnsi="Times New Roman" w:cs="Times New Roman"/>
            <w:color w:val="000000"/>
            <w:sz w:val="28"/>
            <w:szCs w:val="28"/>
          </w:rPr>
          <w:t>СП 32.13330</w:t>
        </w:r>
      </w:hyperlink>
      <w:r w:rsidR="0050651B" w:rsidRPr="00EA1CBB">
        <w:rPr>
          <w:rFonts w:ascii="Times New Roman" w:hAnsi="Times New Roman" w:cs="Times New Roman"/>
          <w:color w:val="000000"/>
          <w:sz w:val="28"/>
          <w:szCs w:val="28"/>
        </w:rPr>
        <w:t>.</w:t>
      </w:r>
    </w:p>
    <w:p w:rsidR="0050651B" w:rsidRPr="00EA1CBB" w:rsidRDefault="00163F39" w:rsidP="0050651B">
      <w:pPr>
        <w:autoSpaceDE w:val="0"/>
        <w:autoSpaceDN w:val="0"/>
        <w:adjustRightInd w:val="0"/>
        <w:ind w:firstLine="540"/>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9</w:t>
      </w:r>
      <w:r w:rsidR="008661B3">
        <w:rPr>
          <w:rFonts w:ascii="Times New Roman" w:hAnsi="Times New Roman" w:cs="Times New Roman"/>
          <w:color w:val="000000"/>
          <w:sz w:val="28"/>
          <w:szCs w:val="28"/>
        </w:rPr>
        <w:t>4</w:t>
      </w:r>
      <w:r w:rsidR="0050651B" w:rsidRPr="00EA1CBB">
        <w:rPr>
          <w:rFonts w:ascii="Times New Roman" w:hAnsi="Times New Roman" w:cs="Times New Roman"/>
          <w:color w:val="000000"/>
          <w:sz w:val="28"/>
          <w:szCs w:val="28"/>
        </w:rPr>
        <w:t xml:space="preserve">. При отсутствии централизованной системы канализации следует предусматривать сливные станции по согласованию с органами Минздрава России. Размеры земельных участков, отводимых под сливные станции и их санитарно-защитные зоны, следует принимать по </w:t>
      </w:r>
      <w:hyperlink w:anchor="Par1310" w:history="1">
        <w:r w:rsidR="0050651B" w:rsidRPr="00EA1CBB">
          <w:rPr>
            <w:rFonts w:ascii="Times New Roman" w:hAnsi="Times New Roman" w:cs="Times New Roman"/>
            <w:color w:val="000000"/>
            <w:sz w:val="28"/>
            <w:szCs w:val="28"/>
          </w:rPr>
          <w:t>таблице 13</w:t>
        </w:r>
      </w:hyperlink>
      <w:r w:rsidR="0050651B" w:rsidRPr="00EA1CBB">
        <w:rPr>
          <w:rFonts w:ascii="Times New Roman" w:hAnsi="Times New Roman" w:cs="Times New Roman"/>
          <w:color w:val="000000"/>
          <w:sz w:val="28"/>
          <w:szCs w:val="28"/>
        </w:rPr>
        <w:t xml:space="preserve"> и в соответствии с </w:t>
      </w:r>
      <w:hyperlink r:id="rId21" w:history="1">
        <w:r w:rsidR="0050651B" w:rsidRPr="00EA1CBB">
          <w:rPr>
            <w:rFonts w:ascii="Times New Roman" w:hAnsi="Times New Roman" w:cs="Times New Roman"/>
            <w:color w:val="000000"/>
            <w:sz w:val="28"/>
            <w:szCs w:val="28"/>
          </w:rPr>
          <w:t>СП 32.13330</w:t>
        </w:r>
      </w:hyperlink>
      <w:r w:rsidR="0050651B" w:rsidRPr="00EA1CBB">
        <w:rPr>
          <w:rFonts w:ascii="Times New Roman" w:hAnsi="Times New Roman" w:cs="Times New Roman"/>
          <w:color w:val="000000"/>
          <w:sz w:val="28"/>
          <w:szCs w:val="28"/>
        </w:rPr>
        <w:t>.</w:t>
      </w:r>
    </w:p>
    <w:p w:rsidR="0050651B" w:rsidRPr="00EA1CBB" w:rsidRDefault="0050651B" w:rsidP="00380AD9">
      <w:pPr>
        <w:ind w:firstLine="720"/>
        <w:jc w:val="both"/>
        <w:rPr>
          <w:rFonts w:ascii="Times New Roman" w:hAnsi="Times New Roman" w:cs="Times New Roman"/>
          <w:sz w:val="28"/>
          <w:szCs w:val="28"/>
        </w:rPr>
      </w:pPr>
    </w:p>
    <w:p w:rsidR="00380AD9" w:rsidRDefault="00380AD9" w:rsidP="000948E5">
      <w:pPr>
        <w:ind w:firstLine="720"/>
        <w:jc w:val="center"/>
        <w:outlineLvl w:val="1"/>
        <w:rPr>
          <w:rFonts w:ascii="Times New Roman" w:hAnsi="Times New Roman" w:cs="Times New Roman"/>
          <w:sz w:val="28"/>
          <w:szCs w:val="28"/>
        </w:rPr>
      </w:pPr>
      <w:bookmarkStart w:id="64" w:name="_Toc436775380"/>
      <w:r w:rsidRPr="00EA1CBB">
        <w:rPr>
          <w:rFonts w:ascii="Times New Roman" w:hAnsi="Times New Roman" w:cs="Times New Roman"/>
          <w:sz w:val="28"/>
          <w:szCs w:val="28"/>
        </w:rPr>
        <w:t>Нормативы обеспеченности объектами теплоснабжения</w:t>
      </w:r>
      <w:bookmarkEnd w:id="64"/>
    </w:p>
    <w:p w:rsidR="00864D05" w:rsidRDefault="00864D05" w:rsidP="00027BB4">
      <w:pPr>
        <w:ind w:firstLine="720"/>
        <w:jc w:val="center"/>
        <w:rPr>
          <w:rFonts w:ascii="Times New Roman" w:hAnsi="Times New Roman" w:cs="Times New Roman"/>
          <w:sz w:val="28"/>
          <w:szCs w:val="28"/>
        </w:rPr>
      </w:pPr>
    </w:p>
    <w:p w:rsidR="00864D05" w:rsidRPr="00EA1CBB" w:rsidRDefault="007E5D40" w:rsidP="007E5D40">
      <w:pPr>
        <w:ind w:firstLine="720"/>
        <w:jc w:val="both"/>
        <w:rPr>
          <w:rFonts w:ascii="Times New Roman" w:hAnsi="Times New Roman" w:cs="Times New Roman"/>
          <w:sz w:val="28"/>
          <w:szCs w:val="28"/>
        </w:rPr>
      </w:pPr>
      <w:r w:rsidRPr="00E01068">
        <w:rPr>
          <w:rFonts w:ascii="Times New Roman" w:hAnsi="Times New Roman" w:cs="Times New Roman"/>
          <w:sz w:val="28"/>
          <w:szCs w:val="28"/>
        </w:rPr>
        <w:t>9</w:t>
      </w:r>
      <w:r w:rsidR="008661B3">
        <w:rPr>
          <w:rFonts w:ascii="Times New Roman" w:hAnsi="Times New Roman" w:cs="Times New Roman"/>
          <w:sz w:val="28"/>
          <w:szCs w:val="28"/>
        </w:rPr>
        <w:t>5</w:t>
      </w:r>
      <w:r w:rsidRPr="00E01068">
        <w:rPr>
          <w:rFonts w:ascii="Times New Roman" w:hAnsi="Times New Roman" w:cs="Times New Roman"/>
          <w:sz w:val="28"/>
          <w:szCs w:val="28"/>
        </w:rPr>
        <w:t>.</w:t>
      </w:r>
      <w:r w:rsidR="00864D05" w:rsidRPr="00EA1CBB">
        <w:rPr>
          <w:rFonts w:ascii="Times New Roman" w:hAnsi="Times New Roman" w:cs="Times New Roman"/>
          <w:sz w:val="28"/>
          <w:szCs w:val="28"/>
        </w:rPr>
        <w:t>Нормативы обеспеченности объектами теплоснабжения</w:t>
      </w:r>
      <w:r w:rsidR="00864D05">
        <w:rPr>
          <w:rFonts w:ascii="Times New Roman" w:hAnsi="Times New Roman" w:cs="Times New Roman"/>
          <w:sz w:val="28"/>
          <w:szCs w:val="28"/>
        </w:rPr>
        <w:t xml:space="preserve"> следует принимать не менее 0,5 </w:t>
      </w:r>
      <w:r>
        <w:rPr>
          <w:rFonts w:ascii="Times New Roman" w:hAnsi="Times New Roman" w:cs="Times New Roman"/>
          <w:sz w:val="28"/>
          <w:szCs w:val="28"/>
        </w:rPr>
        <w:t>килокалорий на отопление 1 квадратного метра площади в год</w:t>
      </w:r>
      <w:r w:rsidR="00E01068">
        <w:rPr>
          <w:rFonts w:ascii="Times New Roman" w:hAnsi="Times New Roman" w:cs="Times New Roman"/>
          <w:sz w:val="28"/>
          <w:szCs w:val="28"/>
        </w:rPr>
        <w:t>.</w:t>
      </w:r>
    </w:p>
    <w:p w:rsidR="00A1609A" w:rsidRPr="00EA1CBB" w:rsidRDefault="00ED52F5" w:rsidP="00A1609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9</w:t>
      </w:r>
      <w:r w:rsidR="008661B3">
        <w:rPr>
          <w:rFonts w:ascii="Times New Roman" w:hAnsi="Times New Roman" w:cs="Times New Roman"/>
          <w:sz w:val="28"/>
          <w:szCs w:val="28"/>
        </w:rPr>
        <w:t>6</w:t>
      </w:r>
      <w:r w:rsidR="00A1609A" w:rsidRPr="00EA1CBB">
        <w:rPr>
          <w:rFonts w:ascii="Times New Roman" w:hAnsi="Times New Roman" w:cs="Times New Roman"/>
          <w:sz w:val="28"/>
          <w:szCs w:val="28"/>
        </w:rPr>
        <w:t>.Тепловые электростанции следует размещать вблизи центра тепловых и электрических нагрузок, как правило, за пределами городских территорий, с подветренной стороны по отношению к жилым, общественно-деловым и рекреационным зонам.</w:t>
      </w:r>
    </w:p>
    <w:p w:rsidR="00A1609A" w:rsidRPr="00EA1CBB" w:rsidRDefault="00ED52F5" w:rsidP="00A1609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9</w:t>
      </w:r>
      <w:r w:rsidR="008661B3">
        <w:rPr>
          <w:rFonts w:ascii="Times New Roman" w:hAnsi="Times New Roman" w:cs="Times New Roman"/>
          <w:sz w:val="28"/>
          <w:szCs w:val="28"/>
        </w:rPr>
        <w:t>7</w:t>
      </w:r>
      <w:r w:rsidR="00A1609A" w:rsidRPr="00EA1CBB">
        <w:rPr>
          <w:rFonts w:ascii="Times New Roman" w:hAnsi="Times New Roman" w:cs="Times New Roman"/>
          <w:sz w:val="28"/>
          <w:szCs w:val="28"/>
        </w:rPr>
        <w:t>. Воздушные линии электропередачи (ВЛ) напряжением 110 к</w:t>
      </w:r>
      <w:r w:rsidR="00E324A6" w:rsidRPr="00EA1CBB">
        <w:rPr>
          <w:rFonts w:ascii="Times New Roman" w:hAnsi="Times New Roman" w:cs="Times New Roman"/>
          <w:sz w:val="28"/>
          <w:szCs w:val="28"/>
        </w:rPr>
        <w:t>иловатт</w:t>
      </w:r>
      <w:r w:rsidR="00A1609A" w:rsidRPr="00EA1CBB">
        <w:rPr>
          <w:rFonts w:ascii="Times New Roman" w:hAnsi="Times New Roman" w:cs="Times New Roman"/>
          <w:sz w:val="28"/>
          <w:szCs w:val="28"/>
        </w:rPr>
        <w:t xml:space="preserve"> и выше допускается размещать только за пределами жилых и общественно-деловых зон.</w:t>
      </w:r>
    </w:p>
    <w:p w:rsidR="00A1609A" w:rsidRPr="00EA1CBB" w:rsidRDefault="00A1609A" w:rsidP="00A1609A">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Транзитные линии электропередачи напряжением до 220 кВ и выше не допускается размещать в пределах границ поселений, за исключением резервных территорий. Ширина коридора высоковольтных линий и допускаемый режим его использования, в том числе для получения сельскохозяйственной продукции, определяются санитарными правилами и нормами.</w:t>
      </w:r>
    </w:p>
    <w:p w:rsidR="00A1609A" w:rsidRPr="00EA1CBB" w:rsidRDefault="00ED52F5" w:rsidP="00A1609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9</w:t>
      </w:r>
      <w:r w:rsidR="008661B3">
        <w:rPr>
          <w:rFonts w:ascii="Times New Roman" w:hAnsi="Times New Roman" w:cs="Times New Roman"/>
          <w:sz w:val="28"/>
          <w:szCs w:val="28"/>
        </w:rPr>
        <w:t>8</w:t>
      </w:r>
      <w:r w:rsidR="00A1609A" w:rsidRPr="00EA1CBB">
        <w:rPr>
          <w:rFonts w:ascii="Times New Roman" w:hAnsi="Times New Roman" w:cs="Times New Roman"/>
          <w:sz w:val="28"/>
          <w:szCs w:val="28"/>
        </w:rPr>
        <w:t>. Прокладку электрических сетей напряжением 110 к</w:t>
      </w:r>
      <w:r w:rsidR="00E324A6" w:rsidRPr="00EA1CBB">
        <w:rPr>
          <w:rFonts w:ascii="Times New Roman" w:hAnsi="Times New Roman" w:cs="Times New Roman"/>
          <w:sz w:val="28"/>
          <w:szCs w:val="28"/>
        </w:rPr>
        <w:t>иловатт</w:t>
      </w:r>
      <w:r w:rsidR="00A1609A" w:rsidRPr="00EA1CBB">
        <w:rPr>
          <w:rFonts w:ascii="Times New Roman" w:hAnsi="Times New Roman" w:cs="Times New Roman"/>
          <w:sz w:val="28"/>
          <w:szCs w:val="28"/>
        </w:rPr>
        <w:t xml:space="preserve"> и выше к понизительным подстанциям глубокого ввода в пределах жилых и общественно-деловых, а также курортных зон следует предусматривать </w:t>
      </w:r>
      <w:r w:rsidR="00A1609A" w:rsidRPr="00EA1CBB">
        <w:rPr>
          <w:rFonts w:ascii="Times New Roman" w:hAnsi="Times New Roman" w:cs="Times New Roman"/>
          <w:sz w:val="28"/>
          <w:szCs w:val="28"/>
        </w:rPr>
        <w:lastRenderedPageBreak/>
        <w:t>кабельными линиями.</w:t>
      </w:r>
    </w:p>
    <w:p w:rsidR="00A1609A" w:rsidRPr="00EA1CBB" w:rsidRDefault="008661B3" w:rsidP="00A1609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99</w:t>
      </w:r>
      <w:r w:rsidR="00A1609A" w:rsidRPr="00EA1CBB">
        <w:rPr>
          <w:rFonts w:ascii="Times New Roman" w:hAnsi="Times New Roman" w:cs="Times New Roman"/>
          <w:sz w:val="28"/>
          <w:szCs w:val="28"/>
        </w:rPr>
        <w:t>. Во всех территориальных зонах городов и других поселений при застройке зданиями в 4 этажа и выше электрические сети напряжением до 20 кВ включительно (на территории курортных зон сети всех напряжений) следует предусматривать кабельными линиями.</w:t>
      </w:r>
    </w:p>
    <w:p w:rsidR="00A1609A" w:rsidRPr="00EA1CBB" w:rsidRDefault="00E324A6" w:rsidP="00A1609A">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10</w:t>
      </w:r>
      <w:r w:rsidR="008661B3">
        <w:rPr>
          <w:rFonts w:ascii="Times New Roman" w:hAnsi="Times New Roman" w:cs="Times New Roman"/>
          <w:sz w:val="28"/>
          <w:szCs w:val="28"/>
        </w:rPr>
        <w:t>0</w:t>
      </w:r>
      <w:r w:rsidR="00A1609A" w:rsidRPr="00EA1CBB">
        <w:rPr>
          <w:rFonts w:ascii="Times New Roman" w:hAnsi="Times New Roman" w:cs="Times New Roman"/>
          <w:sz w:val="28"/>
          <w:szCs w:val="28"/>
        </w:rPr>
        <w:t>. При размещении отдельно стоящих распределительных пунктов и трансформаторных подстанций напряжением 10 (6) - 20 к</w:t>
      </w:r>
      <w:r w:rsidRPr="00EA1CBB">
        <w:rPr>
          <w:rFonts w:ascii="Times New Roman" w:hAnsi="Times New Roman" w:cs="Times New Roman"/>
          <w:sz w:val="28"/>
          <w:szCs w:val="28"/>
        </w:rPr>
        <w:t>иловатт</w:t>
      </w:r>
      <w:r w:rsidR="00A1609A" w:rsidRPr="00EA1CBB">
        <w:rPr>
          <w:rFonts w:ascii="Times New Roman" w:hAnsi="Times New Roman" w:cs="Times New Roman"/>
          <w:sz w:val="28"/>
          <w:szCs w:val="28"/>
        </w:rPr>
        <w:t xml:space="preserve"> при числе трансформаторов не более двух мощностью каждого до 1000 кВА расстояние от них до окон жилых домов и общественных зданий следует принимать с учетом допустимых уровней шума и вибрации, но не менее 10 м</w:t>
      </w:r>
      <w:r w:rsidRPr="00EA1CBB">
        <w:rPr>
          <w:rFonts w:ascii="Times New Roman" w:hAnsi="Times New Roman" w:cs="Times New Roman"/>
          <w:sz w:val="28"/>
          <w:szCs w:val="28"/>
        </w:rPr>
        <w:t>етров</w:t>
      </w:r>
      <w:r w:rsidR="00A1609A" w:rsidRPr="00EA1CBB">
        <w:rPr>
          <w:rFonts w:ascii="Times New Roman" w:hAnsi="Times New Roman" w:cs="Times New Roman"/>
          <w:sz w:val="28"/>
          <w:szCs w:val="28"/>
        </w:rPr>
        <w:t>, а до зданий лечебно-профилактических учреждений - не менее 15 м.</w:t>
      </w:r>
    </w:p>
    <w:p w:rsidR="00A1609A" w:rsidRPr="00EA1CBB" w:rsidRDefault="00E324A6" w:rsidP="00A1609A">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10</w:t>
      </w:r>
      <w:r w:rsidR="008661B3">
        <w:rPr>
          <w:rFonts w:ascii="Times New Roman" w:hAnsi="Times New Roman" w:cs="Times New Roman"/>
          <w:sz w:val="28"/>
          <w:szCs w:val="28"/>
        </w:rPr>
        <w:t>1</w:t>
      </w:r>
      <w:r w:rsidR="00A1609A" w:rsidRPr="00EA1CBB">
        <w:rPr>
          <w:rFonts w:ascii="Times New Roman" w:hAnsi="Times New Roman" w:cs="Times New Roman"/>
          <w:sz w:val="28"/>
          <w:szCs w:val="28"/>
        </w:rPr>
        <w:t>. Теплоснабжение поселений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rsidR="00A1609A" w:rsidRPr="00EA1CBB" w:rsidRDefault="00A1609A" w:rsidP="00A1609A">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Энергогенерирующие сооружения и устройства, предназначенные для теплоснабжения промышленных предприятий, а также жилой и общественной застройки, следует, как правило, размещать на территории производственных или коммунальных зон.</w:t>
      </w:r>
    </w:p>
    <w:p w:rsidR="00A1609A" w:rsidRPr="00EA1CBB" w:rsidRDefault="00A1609A" w:rsidP="00A1609A">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Котельные, предназначенные для теплоснабжения промышленных предприятий, а также жилой и общественной застройки, следует размещать на территории производственных зон.</w:t>
      </w:r>
    </w:p>
    <w:p w:rsidR="00A1609A" w:rsidRPr="00EA1CBB" w:rsidRDefault="00A1609A" w:rsidP="00A1609A">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В районах многоквартирной жилой застройки малой этажности, а также одно-, двухквартирной жилой застройки с приусадебными (приквартирными) земельными участками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Размеры земельных участков для отдельно стоящих отопительных котельных, располагаемых в жилых зонах, следует принимать по таблице 1</w:t>
      </w:r>
      <w:r w:rsidR="002764A5" w:rsidRPr="00EA1CBB">
        <w:rPr>
          <w:rFonts w:ascii="Times New Roman" w:hAnsi="Times New Roman" w:cs="Times New Roman"/>
          <w:sz w:val="28"/>
          <w:szCs w:val="28"/>
        </w:rPr>
        <w:t>8</w:t>
      </w:r>
      <w:r w:rsidRPr="00EA1CBB">
        <w:rPr>
          <w:rFonts w:ascii="Times New Roman" w:hAnsi="Times New Roman" w:cs="Times New Roman"/>
          <w:sz w:val="28"/>
          <w:szCs w:val="28"/>
        </w:rPr>
        <w:t>.</w:t>
      </w:r>
    </w:p>
    <w:p w:rsidR="00A1609A" w:rsidRPr="00EA1CBB" w:rsidRDefault="00A1609A" w:rsidP="00A1609A">
      <w:pPr>
        <w:rPr>
          <w:rFonts w:ascii="Times New Roman" w:hAnsi="Times New Roman" w:cs="Times New Roman"/>
          <w:sz w:val="24"/>
          <w:szCs w:val="24"/>
        </w:rPr>
      </w:pPr>
    </w:p>
    <w:p w:rsidR="00A1609A" w:rsidRPr="00EA1CBB" w:rsidRDefault="00A1609A" w:rsidP="00A1609A">
      <w:pPr>
        <w:rPr>
          <w:rFonts w:ascii="Times New Roman" w:hAnsi="Times New Roman" w:cs="Times New Roman"/>
          <w:sz w:val="24"/>
          <w:szCs w:val="24"/>
        </w:rPr>
      </w:pPr>
      <w:r w:rsidRPr="00EA1CBB">
        <w:rPr>
          <w:rFonts w:ascii="Times New Roman" w:hAnsi="Times New Roman" w:cs="Times New Roman"/>
          <w:sz w:val="24"/>
          <w:szCs w:val="24"/>
        </w:rPr>
        <w:t>Таблица 1</w:t>
      </w:r>
      <w:r w:rsidR="002764A5" w:rsidRPr="00EA1CBB">
        <w:rPr>
          <w:rFonts w:ascii="Times New Roman" w:hAnsi="Times New Roman" w:cs="Times New Roman"/>
          <w:sz w:val="24"/>
          <w:szCs w:val="24"/>
        </w:rPr>
        <w:t>8</w:t>
      </w:r>
    </w:p>
    <w:tbl>
      <w:tblPr>
        <w:tblW w:w="0" w:type="auto"/>
        <w:tblInd w:w="45" w:type="dxa"/>
        <w:tblLayout w:type="fixed"/>
        <w:tblCellMar>
          <w:left w:w="45" w:type="dxa"/>
          <w:right w:w="45" w:type="dxa"/>
        </w:tblCellMar>
        <w:tblLook w:val="0000"/>
      </w:tblPr>
      <w:tblGrid>
        <w:gridCol w:w="3930"/>
        <w:gridCol w:w="2235"/>
        <w:gridCol w:w="3555"/>
      </w:tblGrid>
      <w:tr w:rsidR="00A1609A" w:rsidRPr="00EA1CBB" w:rsidTr="00190C52">
        <w:tc>
          <w:tcPr>
            <w:tcW w:w="3930" w:type="dxa"/>
            <w:tcBorders>
              <w:top w:val="single" w:sz="2" w:space="0" w:color="auto"/>
              <w:left w:val="single" w:sz="2" w:space="0" w:color="auto"/>
              <w:bottom w:val="nil"/>
              <w:right w:val="single" w:sz="2" w:space="0" w:color="auto"/>
            </w:tcBorders>
          </w:tcPr>
          <w:p w:rsidR="00A1609A" w:rsidRPr="00EA1CBB" w:rsidRDefault="00A1609A" w:rsidP="00190C52">
            <w:pPr>
              <w:ind w:firstLine="360"/>
              <w:jc w:val="center"/>
              <w:rPr>
                <w:rFonts w:ascii="Times New Roman" w:hAnsi="Times New Roman" w:cs="Times New Roman"/>
                <w:sz w:val="24"/>
                <w:szCs w:val="24"/>
              </w:rPr>
            </w:pPr>
            <w:r w:rsidRPr="00EA1CBB">
              <w:rPr>
                <w:rFonts w:ascii="Times New Roman" w:hAnsi="Times New Roman" w:cs="Times New Roman"/>
                <w:sz w:val="24"/>
                <w:szCs w:val="24"/>
              </w:rPr>
              <w:t xml:space="preserve">Теплопроизводительность котельных, </w:t>
            </w:r>
            <w:r w:rsidR="002764A5" w:rsidRPr="00EA1CBB">
              <w:rPr>
                <w:rFonts w:ascii="Times New Roman" w:hAnsi="Times New Roman" w:cs="Times New Roman"/>
                <w:sz w:val="24"/>
                <w:szCs w:val="24"/>
              </w:rPr>
              <w:t>гигакалория в час</w:t>
            </w:r>
            <w:r w:rsidRPr="00EA1CBB">
              <w:rPr>
                <w:rFonts w:ascii="Times New Roman" w:hAnsi="Times New Roman" w:cs="Times New Roman"/>
                <w:sz w:val="24"/>
                <w:szCs w:val="24"/>
              </w:rPr>
              <w:t xml:space="preserve"> (М</w:t>
            </w:r>
            <w:r w:rsidR="002764A5" w:rsidRPr="00EA1CBB">
              <w:rPr>
                <w:rFonts w:ascii="Times New Roman" w:hAnsi="Times New Roman" w:cs="Times New Roman"/>
                <w:sz w:val="24"/>
                <w:szCs w:val="24"/>
              </w:rPr>
              <w:t>егаватт</w:t>
            </w:r>
            <w:r w:rsidRPr="00EA1CBB">
              <w:rPr>
                <w:rFonts w:ascii="Times New Roman" w:hAnsi="Times New Roman" w:cs="Times New Roman"/>
                <w:sz w:val="24"/>
                <w:szCs w:val="24"/>
              </w:rPr>
              <w:t>)</w:t>
            </w:r>
          </w:p>
        </w:tc>
        <w:tc>
          <w:tcPr>
            <w:tcW w:w="5790" w:type="dxa"/>
            <w:gridSpan w:val="2"/>
            <w:tcBorders>
              <w:top w:val="single" w:sz="2" w:space="0" w:color="auto"/>
              <w:left w:val="single" w:sz="2" w:space="0" w:color="auto"/>
              <w:bottom w:val="single" w:sz="2" w:space="0" w:color="auto"/>
              <w:right w:val="single" w:sz="2" w:space="0" w:color="auto"/>
            </w:tcBorders>
          </w:tcPr>
          <w:p w:rsidR="00A1609A" w:rsidRPr="00EA1CBB" w:rsidRDefault="00A1609A" w:rsidP="00190C52">
            <w:pPr>
              <w:ind w:firstLine="360"/>
              <w:jc w:val="center"/>
              <w:rPr>
                <w:rFonts w:ascii="Times New Roman" w:hAnsi="Times New Roman" w:cs="Times New Roman"/>
                <w:sz w:val="24"/>
                <w:szCs w:val="24"/>
              </w:rPr>
            </w:pPr>
            <w:r w:rsidRPr="00EA1CBB">
              <w:rPr>
                <w:rFonts w:ascii="Times New Roman" w:hAnsi="Times New Roman" w:cs="Times New Roman"/>
                <w:sz w:val="24"/>
                <w:szCs w:val="24"/>
              </w:rPr>
              <w:t>Размеры земельных участков, г</w:t>
            </w:r>
            <w:r w:rsidR="00B435C2" w:rsidRPr="00EA1CBB">
              <w:rPr>
                <w:rFonts w:ascii="Times New Roman" w:hAnsi="Times New Roman" w:cs="Times New Roman"/>
                <w:sz w:val="24"/>
                <w:szCs w:val="24"/>
              </w:rPr>
              <w:t>ектаров, котельны</w:t>
            </w:r>
            <w:r w:rsidRPr="00EA1CBB">
              <w:rPr>
                <w:rFonts w:ascii="Times New Roman" w:hAnsi="Times New Roman" w:cs="Times New Roman"/>
                <w:sz w:val="24"/>
                <w:szCs w:val="24"/>
              </w:rPr>
              <w:t>х, работающих</w:t>
            </w:r>
          </w:p>
          <w:p w:rsidR="00A1609A" w:rsidRPr="00EA1CBB" w:rsidRDefault="00A1609A" w:rsidP="00190C52">
            <w:pPr>
              <w:ind w:firstLine="360"/>
              <w:jc w:val="center"/>
              <w:rPr>
                <w:rFonts w:ascii="Times New Roman" w:hAnsi="Times New Roman" w:cs="Times New Roman"/>
                <w:sz w:val="24"/>
                <w:szCs w:val="24"/>
              </w:rPr>
            </w:pPr>
          </w:p>
        </w:tc>
      </w:tr>
      <w:tr w:rsidR="00A1609A" w:rsidRPr="00EA1CBB" w:rsidTr="00190C52">
        <w:tc>
          <w:tcPr>
            <w:tcW w:w="3930" w:type="dxa"/>
            <w:tcBorders>
              <w:top w:val="nil"/>
              <w:left w:val="single" w:sz="2" w:space="0" w:color="auto"/>
              <w:bottom w:val="single" w:sz="2" w:space="0" w:color="auto"/>
              <w:right w:val="single" w:sz="2" w:space="0" w:color="auto"/>
            </w:tcBorders>
          </w:tcPr>
          <w:p w:rsidR="00A1609A" w:rsidRPr="00EA1CBB" w:rsidRDefault="00A1609A" w:rsidP="00190C52">
            <w:pPr>
              <w:ind w:firstLine="360"/>
              <w:rPr>
                <w:rFonts w:ascii="Times New Roman" w:hAnsi="Times New Roman" w:cs="Times New Roman"/>
                <w:sz w:val="24"/>
                <w:szCs w:val="24"/>
              </w:rPr>
            </w:pPr>
          </w:p>
        </w:tc>
        <w:tc>
          <w:tcPr>
            <w:tcW w:w="2235" w:type="dxa"/>
            <w:tcBorders>
              <w:top w:val="single" w:sz="2" w:space="0" w:color="auto"/>
              <w:left w:val="single" w:sz="2" w:space="0" w:color="auto"/>
              <w:bottom w:val="single" w:sz="2" w:space="0" w:color="auto"/>
              <w:right w:val="single" w:sz="2" w:space="0" w:color="auto"/>
            </w:tcBorders>
          </w:tcPr>
          <w:p w:rsidR="00A1609A" w:rsidRPr="00EA1CBB" w:rsidRDefault="00A1609A" w:rsidP="00190C52">
            <w:pPr>
              <w:jc w:val="center"/>
              <w:rPr>
                <w:rFonts w:ascii="Times New Roman" w:hAnsi="Times New Roman" w:cs="Times New Roman"/>
                <w:sz w:val="24"/>
                <w:szCs w:val="24"/>
              </w:rPr>
            </w:pPr>
            <w:r w:rsidRPr="00EA1CBB">
              <w:rPr>
                <w:rFonts w:ascii="Times New Roman" w:hAnsi="Times New Roman" w:cs="Times New Roman"/>
                <w:sz w:val="24"/>
                <w:szCs w:val="24"/>
              </w:rPr>
              <w:t>на твердом топливе</w:t>
            </w:r>
          </w:p>
        </w:tc>
        <w:tc>
          <w:tcPr>
            <w:tcW w:w="3555" w:type="dxa"/>
            <w:tcBorders>
              <w:top w:val="single" w:sz="2" w:space="0" w:color="auto"/>
              <w:left w:val="single" w:sz="2" w:space="0" w:color="auto"/>
              <w:bottom w:val="single" w:sz="2" w:space="0" w:color="auto"/>
              <w:right w:val="single" w:sz="2" w:space="0" w:color="auto"/>
            </w:tcBorders>
          </w:tcPr>
          <w:p w:rsidR="00A1609A" w:rsidRPr="00EA1CBB" w:rsidRDefault="00A1609A" w:rsidP="00190C52">
            <w:pPr>
              <w:jc w:val="center"/>
              <w:rPr>
                <w:rFonts w:ascii="Times New Roman" w:hAnsi="Times New Roman" w:cs="Times New Roman"/>
                <w:sz w:val="24"/>
                <w:szCs w:val="24"/>
              </w:rPr>
            </w:pPr>
            <w:r w:rsidRPr="00EA1CBB">
              <w:rPr>
                <w:rFonts w:ascii="Times New Roman" w:hAnsi="Times New Roman" w:cs="Times New Roman"/>
                <w:sz w:val="24"/>
                <w:szCs w:val="24"/>
              </w:rPr>
              <w:t xml:space="preserve">на </w:t>
            </w:r>
            <w:r w:rsidR="008661B3">
              <w:rPr>
                <w:rFonts w:ascii="Times New Roman" w:hAnsi="Times New Roman" w:cs="Times New Roman"/>
                <w:sz w:val="24"/>
                <w:szCs w:val="24"/>
              </w:rPr>
              <w:t>газе</w:t>
            </w:r>
          </w:p>
          <w:p w:rsidR="00A1609A" w:rsidRPr="00EA1CBB" w:rsidRDefault="00A1609A" w:rsidP="00190C52">
            <w:pPr>
              <w:ind w:firstLine="360"/>
              <w:jc w:val="center"/>
              <w:rPr>
                <w:rFonts w:ascii="Times New Roman" w:hAnsi="Times New Roman" w:cs="Times New Roman"/>
                <w:sz w:val="24"/>
                <w:szCs w:val="24"/>
              </w:rPr>
            </w:pPr>
          </w:p>
        </w:tc>
      </w:tr>
      <w:tr w:rsidR="00A1609A" w:rsidRPr="00EA1CBB" w:rsidTr="00190C52">
        <w:tc>
          <w:tcPr>
            <w:tcW w:w="3930" w:type="dxa"/>
            <w:tcBorders>
              <w:top w:val="single" w:sz="2" w:space="0" w:color="auto"/>
              <w:left w:val="single" w:sz="2" w:space="0" w:color="auto"/>
              <w:bottom w:val="nil"/>
              <w:right w:val="single" w:sz="2" w:space="0" w:color="auto"/>
            </w:tcBorders>
          </w:tcPr>
          <w:p w:rsidR="00A1609A" w:rsidRPr="00EA1CBB" w:rsidRDefault="00A1609A" w:rsidP="00190C52">
            <w:pPr>
              <w:ind w:firstLine="360"/>
              <w:jc w:val="center"/>
              <w:rPr>
                <w:rFonts w:ascii="Times New Roman" w:hAnsi="Times New Roman" w:cs="Times New Roman"/>
                <w:sz w:val="24"/>
                <w:szCs w:val="24"/>
              </w:rPr>
            </w:pPr>
            <w:r w:rsidRPr="00EA1CBB">
              <w:rPr>
                <w:rFonts w:ascii="Times New Roman" w:hAnsi="Times New Roman" w:cs="Times New Roman"/>
                <w:sz w:val="24"/>
                <w:szCs w:val="24"/>
              </w:rPr>
              <w:t>До 5</w:t>
            </w:r>
          </w:p>
          <w:p w:rsidR="00A1609A" w:rsidRPr="00EA1CBB" w:rsidRDefault="00A1609A" w:rsidP="00190C52">
            <w:pPr>
              <w:ind w:firstLine="360"/>
              <w:jc w:val="center"/>
              <w:rPr>
                <w:rFonts w:ascii="Times New Roman" w:hAnsi="Times New Roman" w:cs="Times New Roman"/>
                <w:sz w:val="24"/>
                <w:szCs w:val="24"/>
              </w:rPr>
            </w:pPr>
          </w:p>
        </w:tc>
        <w:tc>
          <w:tcPr>
            <w:tcW w:w="2235" w:type="dxa"/>
            <w:tcBorders>
              <w:top w:val="single" w:sz="2" w:space="0" w:color="auto"/>
              <w:left w:val="single" w:sz="2" w:space="0" w:color="auto"/>
              <w:bottom w:val="nil"/>
              <w:right w:val="single" w:sz="2" w:space="0" w:color="auto"/>
            </w:tcBorders>
          </w:tcPr>
          <w:p w:rsidR="00A1609A" w:rsidRPr="00EA1CBB" w:rsidRDefault="00A1609A" w:rsidP="00190C52">
            <w:pPr>
              <w:ind w:firstLine="360"/>
              <w:jc w:val="center"/>
              <w:rPr>
                <w:rFonts w:ascii="Times New Roman" w:hAnsi="Times New Roman" w:cs="Times New Roman"/>
                <w:sz w:val="24"/>
                <w:szCs w:val="24"/>
              </w:rPr>
            </w:pPr>
          </w:p>
        </w:tc>
        <w:tc>
          <w:tcPr>
            <w:tcW w:w="3555" w:type="dxa"/>
            <w:tcBorders>
              <w:top w:val="single" w:sz="2" w:space="0" w:color="auto"/>
              <w:left w:val="single" w:sz="2" w:space="0" w:color="auto"/>
              <w:bottom w:val="nil"/>
              <w:right w:val="single" w:sz="2" w:space="0" w:color="auto"/>
            </w:tcBorders>
          </w:tcPr>
          <w:p w:rsidR="00A1609A" w:rsidRPr="00EA1CBB" w:rsidRDefault="00A1609A" w:rsidP="00190C52">
            <w:pPr>
              <w:ind w:firstLine="360"/>
              <w:jc w:val="center"/>
              <w:rPr>
                <w:rFonts w:ascii="Times New Roman" w:hAnsi="Times New Roman" w:cs="Times New Roman"/>
                <w:sz w:val="24"/>
                <w:szCs w:val="24"/>
              </w:rPr>
            </w:pPr>
            <w:r w:rsidRPr="00EA1CBB">
              <w:rPr>
                <w:rFonts w:ascii="Times New Roman" w:hAnsi="Times New Roman" w:cs="Times New Roman"/>
                <w:sz w:val="24"/>
                <w:szCs w:val="24"/>
              </w:rPr>
              <w:t xml:space="preserve">0,7 </w:t>
            </w:r>
          </w:p>
        </w:tc>
      </w:tr>
      <w:tr w:rsidR="00A1609A" w:rsidRPr="00EA1CBB" w:rsidTr="00190C52">
        <w:tc>
          <w:tcPr>
            <w:tcW w:w="3930" w:type="dxa"/>
            <w:tcBorders>
              <w:top w:val="nil"/>
              <w:left w:val="single" w:sz="2" w:space="0" w:color="auto"/>
              <w:bottom w:val="nil"/>
              <w:right w:val="single" w:sz="2" w:space="0" w:color="auto"/>
            </w:tcBorders>
          </w:tcPr>
          <w:p w:rsidR="00A1609A" w:rsidRPr="00EA1CBB" w:rsidRDefault="00B435C2" w:rsidP="00B435C2">
            <w:pPr>
              <w:ind w:firstLine="360"/>
              <w:jc w:val="center"/>
              <w:rPr>
                <w:rFonts w:ascii="Times New Roman" w:hAnsi="Times New Roman" w:cs="Times New Roman"/>
                <w:sz w:val="24"/>
                <w:szCs w:val="24"/>
              </w:rPr>
            </w:pPr>
            <w:r w:rsidRPr="00EA1CBB">
              <w:rPr>
                <w:rFonts w:ascii="Times New Roman" w:eastAsia="ArialMT" w:hAnsi="Times New Roman" w:cs="Times New Roman"/>
                <w:sz w:val="24"/>
                <w:szCs w:val="24"/>
              </w:rPr>
              <w:t>от 5 до 10 (от 6 до 12)</w:t>
            </w:r>
          </w:p>
        </w:tc>
        <w:tc>
          <w:tcPr>
            <w:tcW w:w="2235" w:type="dxa"/>
            <w:tcBorders>
              <w:top w:val="nil"/>
              <w:left w:val="single" w:sz="2" w:space="0" w:color="auto"/>
              <w:bottom w:val="nil"/>
              <w:right w:val="single" w:sz="2" w:space="0" w:color="auto"/>
            </w:tcBorders>
          </w:tcPr>
          <w:p w:rsidR="00A1609A" w:rsidRPr="00EA1CBB" w:rsidRDefault="00A1609A" w:rsidP="00190C52">
            <w:pPr>
              <w:ind w:firstLine="360"/>
              <w:jc w:val="center"/>
              <w:rPr>
                <w:rFonts w:ascii="Times New Roman" w:hAnsi="Times New Roman" w:cs="Times New Roman"/>
                <w:sz w:val="24"/>
                <w:szCs w:val="24"/>
              </w:rPr>
            </w:pPr>
          </w:p>
        </w:tc>
        <w:tc>
          <w:tcPr>
            <w:tcW w:w="3555" w:type="dxa"/>
            <w:tcBorders>
              <w:top w:val="nil"/>
              <w:left w:val="single" w:sz="2" w:space="0" w:color="auto"/>
              <w:bottom w:val="nil"/>
              <w:right w:val="single" w:sz="2" w:space="0" w:color="auto"/>
            </w:tcBorders>
          </w:tcPr>
          <w:p w:rsidR="00A1609A" w:rsidRPr="00EA1CBB" w:rsidRDefault="00A1609A" w:rsidP="00190C52">
            <w:pPr>
              <w:ind w:firstLine="360"/>
              <w:jc w:val="center"/>
              <w:rPr>
                <w:rFonts w:ascii="Times New Roman" w:hAnsi="Times New Roman" w:cs="Times New Roman"/>
                <w:sz w:val="24"/>
                <w:szCs w:val="24"/>
              </w:rPr>
            </w:pPr>
            <w:r w:rsidRPr="00EA1CBB">
              <w:rPr>
                <w:rFonts w:ascii="Times New Roman" w:hAnsi="Times New Roman" w:cs="Times New Roman"/>
                <w:sz w:val="24"/>
                <w:szCs w:val="24"/>
              </w:rPr>
              <w:t xml:space="preserve">1,0 </w:t>
            </w:r>
          </w:p>
        </w:tc>
      </w:tr>
      <w:tr w:rsidR="00A1609A" w:rsidRPr="00EA1CBB" w:rsidTr="00190C52">
        <w:tc>
          <w:tcPr>
            <w:tcW w:w="3930" w:type="dxa"/>
            <w:tcBorders>
              <w:top w:val="nil"/>
              <w:left w:val="single" w:sz="2" w:space="0" w:color="auto"/>
              <w:bottom w:val="nil"/>
              <w:right w:val="single" w:sz="2" w:space="0" w:color="auto"/>
            </w:tcBorders>
          </w:tcPr>
          <w:p w:rsidR="00A1609A" w:rsidRPr="00EA1CBB" w:rsidRDefault="00B435C2" w:rsidP="00B435C2">
            <w:pPr>
              <w:ind w:firstLine="360"/>
              <w:jc w:val="center"/>
              <w:rPr>
                <w:rFonts w:ascii="Times New Roman" w:hAnsi="Times New Roman" w:cs="Times New Roman"/>
                <w:sz w:val="24"/>
                <w:szCs w:val="24"/>
              </w:rPr>
            </w:pPr>
            <w:r w:rsidRPr="00EA1CBB">
              <w:rPr>
                <w:rFonts w:ascii="Times New Roman" w:eastAsia="ArialMT" w:hAnsi="Times New Roman" w:cs="Times New Roman"/>
                <w:sz w:val="24"/>
                <w:szCs w:val="24"/>
              </w:rPr>
              <w:t>от 10 до 50 (от 12 до 58)</w:t>
            </w:r>
          </w:p>
        </w:tc>
        <w:tc>
          <w:tcPr>
            <w:tcW w:w="2235" w:type="dxa"/>
            <w:tcBorders>
              <w:top w:val="nil"/>
              <w:left w:val="single" w:sz="2" w:space="0" w:color="auto"/>
              <w:bottom w:val="nil"/>
              <w:right w:val="single" w:sz="2" w:space="0" w:color="auto"/>
            </w:tcBorders>
          </w:tcPr>
          <w:p w:rsidR="00A1609A" w:rsidRPr="00EA1CBB" w:rsidRDefault="00A1609A" w:rsidP="00190C52">
            <w:pPr>
              <w:ind w:firstLine="360"/>
              <w:jc w:val="center"/>
              <w:rPr>
                <w:rFonts w:ascii="Times New Roman" w:hAnsi="Times New Roman" w:cs="Times New Roman"/>
                <w:sz w:val="24"/>
                <w:szCs w:val="24"/>
              </w:rPr>
            </w:pPr>
          </w:p>
        </w:tc>
        <w:tc>
          <w:tcPr>
            <w:tcW w:w="3555" w:type="dxa"/>
            <w:tcBorders>
              <w:top w:val="nil"/>
              <w:left w:val="single" w:sz="2" w:space="0" w:color="auto"/>
              <w:bottom w:val="nil"/>
              <w:right w:val="single" w:sz="2" w:space="0" w:color="auto"/>
            </w:tcBorders>
          </w:tcPr>
          <w:p w:rsidR="00A1609A" w:rsidRPr="00EA1CBB" w:rsidRDefault="00A1609A" w:rsidP="00190C52">
            <w:pPr>
              <w:ind w:firstLine="360"/>
              <w:jc w:val="center"/>
              <w:rPr>
                <w:rFonts w:ascii="Times New Roman" w:hAnsi="Times New Roman" w:cs="Times New Roman"/>
                <w:sz w:val="24"/>
                <w:szCs w:val="24"/>
              </w:rPr>
            </w:pPr>
            <w:r w:rsidRPr="00EA1CBB">
              <w:rPr>
                <w:rFonts w:ascii="Times New Roman" w:hAnsi="Times New Roman" w:cs="Times New Roman"/>
                <w:sz w:val="24"/>
                <w:szCs w:val="24"/>
              </w:rPr>
              <w:t xml:space="preserve">1,5 </w:t>
            </w:r>
          </w:p>
        </w:tc>
      </w:tr>
      <w:tr w:rsidR="00A1609A" w:rsidRPr="00EA1CBB" w:rsidTr="00190C52">
        <w:tc>
          <w:tcPr>
            <w:tcW w:w="3930" w:type="dxa"/>
            <w:tcBorders>
              <w:top w:val="nil"/>
              <w:left w:val="single" w:sz="2" w:space="0" w:color="auto"/>
              <w:bottom w:val="nil"/>
              <w:right w:val="single" w:sz="2" w:space="0" w:color="auto"/>
            </w:tcBorders>
          </w:tcPr>
          <w:p w:rsidR="00A1609A" w:rsidRPr="00EA1CBB" w:rsidRDefault="00B435C2" w:rsidP="00B435C2">
            <w:pPr>
              <w:ind w:firstLine="360"/>
              <w:jc w:val="center"/>
              <w:rPr>
                <w:rFonts w:ascii="Times New Roman" w:hAnsi="Times New Roman" w:cs="Times New Roman"/>
                <w:sz w:val="24"/>
                <w:szCs w:val="24"/>
              </w:rPr>
            </w:pPr>
            <w:r w:rsidRPr="00EA1CBB">
              <w:rPr>
                <w:rFonts w:ascii="Times New Roman" w:eastAsia="ArialMT" w:hAnsi="Times New Roman" w:cs="Times New Roman"/>
                <w:sz w:val="24"/>
                <w:szCs w:val="24"/>
              </w:rPr>
              <w:t>от 50 до 100 (от 58 до 116)</w:t>
            </w:r>
          </w:p>
        </w:tc>
        <w:tc>
          <w:tcPr>
            <w:tcW w:w="2235" w:type="dxa"/>
            <w:tcBorders>
              <w:top w:val="nil"/>
              <w:left w:val="single" w:sz="2" w:space="0" w:color="auto"/>
              <w:bottom w:val="nil"/>
              <w:right w:val="single" w:sz="2" w:space="0" w:color="auto"/>
            </w:tcBorders>
          </w:tcPr>
          <w:p w:rsidR="00A1609A" w:rsidRPr="00EA1CBB" w:rsidRDefault="00A1609A" w:rsidP="00190C52">
            <w:pPr>
              <w:ind w:firstLine="360"/>
              <w:jc w:val="center"/>
              <w:rPr>
                <w:rFonts w:ascii="Times New Roman" w:hAnsi="Times New Roman" w:cs="Times New Roman"/>
                <w:sz w:val="24"/>
                <w:szCs w:val="24"/>
              </w:rPr>
            </w:pPr>
          </w:p>
        </w:tc>
        <w:tc>
          <w:tcPr>
            <w:tcW w:w="3555" w:type="dxa"/>
            <w:tcBorders>
              <w:top w:val="nil"/>
              <w:left w:val="single" w:sz="2" w:space="0" w:color="auto"/>
              <w:bottom w:val="nil"/>
              <w:right w:val="single" w:sz="2" w:space="0" w:color="auto"/>
            </w:tcBorders>
          </w:tcPr>
          <w:p w:rsidR="00A1609A" w:rsidRPr="00EA1CBB" w:rsidRDefault="00A1609A" w:rsidP="00190C52">
            <w:pPr>
              <w:ind w:firstLine="360"/>
              <w:jc w:val="center"/>
              <w:rPr>
                <w:rFonts w:ascii="Times New Roman" w:hAnsi="Times New Roman" w:cs="Times New Roman"/>
                <w:sz w:val="24"/>
                <w:szCs w:val="24"/>
              </w:rPr>
            </w:pPr>
            <w:r w:rsidRPr="00EA1CBB">
              <w:rPr>
                <w:rFonts w:ascii="Times New Roman" w:hAnsi="Times New Roman" w:cs="Times New Roman"/>
                <w:sz w:val="24"/>
                <w:szCs w:val="24"/>
              </w:rPr>
              <w:t xml:space="preserve">2,5 </w:t>
            </w:r>
          </w:p>
        </w:tc>
      </w:tr>
      <w:tr w:rsidR="00A1609A" w:rsidRPr="00EA1CBB" w:rsidTr="00190C52">
        <w:tc>
          <w:tcPr>
            <w:tcW w:w="3930" w:type="dxa"/>
            <w:tcBorders>
              <w:top w:val="nil"/>
              <w:left w:val="single" w:sz="2" w:space="0" w:color="auto"/>
              <w:bottom w:val="nil"/>
              <w:right w:val="single" w:sz="2" w:space="0" w:color="auto"/>
            </w:tcBorders>
          </w:tcPr>
          <w:p w:rsidR="00A1609A" w:rsidRPr="00EA1CBB" w:rsidRDefault="00B435C2" w:rsidP="00B435C2">
            <w:pPr>
              <w:ind w:firstLine="360"/>
              <w:jc w:val="center"/>
              <w:rPr>
                <w:rFonts w:ascii="Times New Roman" w:hAnsi="Times New Roman" w:cs="Times New Roman"/>
                <w:sz w:val="24"/>
                <w:szCs w:val="24"/>
              </w:rPr>
            </w:pPr>
            <w:r w:rsidRPr="00EA1CBB">
              <w:rPr>
                <w:rFonts w:ascii="Times New Roman" w:eastAsia="ArialMT" w:hAnsi="Times New Roman" w:cs="Times New Roman"/>
                <w:sz w:val="24"/>
                <w:szCs w:val="24"/>
              </w:rPr>
              <w:t>от 100 до 200 (от 116 233)</w:t>
            </w:r>
          </w:p>
        </w:tc>
        <w:tc>
          <w:tcPr>
            <w:tcW w:w="2235" w:type="dxa"/>
            <w:tcBorders>
              <w:top w:val="nil"/>
              <w:left w:val="single" w:sz="2" w:space="0" w:color="auto"/>
              <w:bottom w:val="nil"/>
              <w:right w:val="single" w:sz="2" w:space="0" w:color="auto"/>
            </w:tcBorders>
          </w:tcPr>
          <w:p w:rsidR="00A1609A" w:rsidRPr="00EA1CBB" w:rsidRDefault="00A1609A" w:rsidP="00190C52">
            <w:pPr>
              <w:ind w:firstLine="360"/>
              <w:jc w:val="center"/>
              <w:rPr>
                <w:rFonts w:ascii="Times New Roman" w:hAnsi="Times New Roman" w:cs="Times New Roman"/>
                <w:sz w:val="24"/>
                <w:szCs w:val="24"/>
              </w:rPr>
            </w:pPr>
          </w:p>
        </w:tc>
        <w:tc>
          <w:tcPr>
            <w:tcW w:w="3555" w:type="dxa"/>
            <w:tcBorders>
              <w:top w:val="nil"/>
              <w:left w:val="single" w:sz="2" w:space="0" w:color="auto"/>
              <w:bottom w:val="nil"/>
              <w:right w:val="single" w:sz="2" w:space="0" w:color="auto"/>
            </w:tcBorders>
          </w:tcPr>
          <w:p w:rsidR="00A1609A" w:rsidRPr="00EA1CBB" w:rsidRDefault="00A1609A" w:rsidP="00190C52">
            <w:pPr>
              <w:ind w:firstLine="360"/>
              <w:jc w:val="center"/>
              <w:rPr>
                <w:rFonts w:ascii="Times New Roman" w:hAnsi="Times New Roman" w:cs="Times New Roman"/>
                <w:sz w:val="24"/>
                <w:szCs w:val="24"/>
              </w:rPr>
            </w:pPr>
            <w:r w:rsidRPr="00EA1CBB">
              <w:rPr>
                <w:rFonts w:ascii="Times New Roman" w:hAnsi="Times New Roman" w:cs="Times New Roman"/>
                <w:sz w:val="24"/>
                <w:szCs w:val="24"/>
              </w:rPr>
              <w:t xml:space="preserve">3,0 </w:t>
            </w:r>
          </w:p>
        </w:tc>
      </w:tr>
      <w:tr w:rsidR="00A1609A" w:rsidRPr="00EA1CBB" w:rsidTr="00190C52">
        <w:tc>
          <w:tcPr>
            <w:tcW w:w="3930" w:type="dxa"/>
            <w:tcBorders>
              <w:top w:val="nil"/>
              <w:left w:val="single" w:sz="2" w:space="0" w:color="auto"/>
              <w:bottom w:val="single" w:sz="2" w:space="0" w:color="auto"/>
              <w:right w:val="single" w:sz="2" w:space="0" w:color="auto"/>
            </w:tcBorders>
          </w:tcPr>
          <w:p w:rsidR="00A1609A" w:rsidRPr="00EA1CBB" w:rsidRDefault="00B435C2" w:rsidP="00B435C2">
            <w:pPr>
              <w:ind w:firstLine="360"/>
              <w:jc w:val="center"/>
              <w:rPr>
                <w:rFonts w:ascii="Times New Roman" w:hAnsi="Times New Roman" w:cs="Times New Roman"/>
                <w:sz w:val="24"/>
                <w:szCs w:val="24"/>
              </w:rPr>
            </w:pPr>
            <w:r w:rsidRPr="00EA1CBB">
              <w:rPr>
                <w:rFonts w:ascii="Times New Roman" w:eastAsia="ArialMT" w:hAnsi="Times New Roman" w:cs="Times New Roman"/>
                <w:sz w:val="24"/>
                <w:szCs w:val="24"/>
              </w:rPr>
              <w:t>от 200 до 400 (от 233 466)</w:t>
            </w:r>
          </w:p>
        </w:tc>
        <w:tc>
          <w:tcPr>
            <w:tcW w:w="2235" w:type="dxa"/>
            <w:tcBorders>
              <w:top w:val="nil"/>
              <w:left w:val="single" w:sz="2" w:space="0" w:color="auto"/>
              <w:bottom w:val="nil"/>
              <w:right w:val="single" w:sz="2" w:space="0" w:color="auto"/>
            </w:tcBorders>
          </w:tcPr>
          <w:p w:rsidR="00A1609A" w:rsidRPr="00EA1CBB" w:rsidRDefault="00A1609A" w:rsidP="00190C52">
            <w:pPr>
              <w:ind w:firstLine="360"/>
              <w:jc w:val="center"/>
              <w:rPr>
                <w:rFonts w:ascii="Times New Roman" w:hAnsi="Times New Roman" w:cs="Times New Roman"/>
                <w:sz w:val="24"/>
                <w:szCs w:val="24"/>
              </w:rPr>
            </w:pPr>
          </w:p>
        </w:tc>
        <w:tc>
          <w:tcPr>
            <w:tcW w:w="3555" w:type="dxa"/>
            <w:tcBorders>
              <w:top w:val="nil"/>
              <w:left w:val="single" w:sz="2" w:space="0" w:color="auto"/>
              <w:bottom w:val="nil"/>
              <w:right w:val="single" w:sz="2" w:space="0" w:color="auto"/>
            </w:tcBorders>
          </w:tcPr>
          <w:p w:rsidR="00A1609A" w:rsidRPr="00EA1CBB" w:rsidRDefault="00A1609A" w:rsidP="00190C52">
            <w:pPr>
              <w:ind w:firstLine="360"/>
              <w:jc w:val="center"/>
              <w:rPr>
                <w:rFonts w:ascii="Times New Roman" w:hAnsi="Times New Roman" w:cs="Times New Roman"/>
                <w:sz w:val="24"/>
                <w:szCs w:val="24"/>
              </w:rPr>
            </w:pPr>
            <w:r w:rsidRPr="00EA1CBB">
              <w:rPr>
                <w:rFonts w:ascii="Times New Roman" w:hAnsi="Times New Roman" w:cs="Times New Roman"/>
                <w:sz w:val="24"/>
                <w:szCs w:val="24"/>
              </w:rPr>
              <w:t xml:space="preserve">3,5 </w:t>
            </w:r>
          </w:p>
        </w:tc>
      </w:tr>
      <w:tr w:rsidR="00A1609A" w:rsidRPr="00EA1CBB" w:rsidTr="00190C52">
        <w:tc>
          <w:tcPr>
            <w:tcW w:w="9720" w:type="dxa"/>
            <w:gridSpan w:val="3"/>
            <w:tcBorders>
              <w:top w:val="single" w:sz="2" w:space="0" w:color="auto"/>
              <w:left w:val="single" w:sz="2" w:space="0" w:color="auto"/>
              <w:bottom w:val="single" w:sz="2" w:space="0" w:color="auto"/>
              <w:right w:val="single" w:sz="2" w:space="0" w:color="auto"/>
            </w:tcBorders>
          </w:tcPr>
          <w:p w:rsidR="00A1609A" w:rsidRPr="00EA1CBB" w:rsidRDefault="00A1609A" w:rsidP="00190C52">
            <w:pPr>
              <w:jc w:val="both"/>
              <w:rPr>
                <w:rFonts w:ascii="Times New Roman" w:hAnsi="Times New Roman" w:cs="Times New Roman"/>
                <w:sz w:val="24"/>
                <w:szCs w:val="24"/>
              </w:rPr>
            </w:pPr>
            <w:r w:rsidRPr="00EA1CBB">
              <w:rPr>
                <w:rFonts w:ascii="Times New Roman" w:hAnsi="Times New Roman" w:cs="Times New Roman"/>
                <w:sz w:val="24"/>
                <w:szCs w:val="24"/>
              </w:rPr>
              <w:t>Примечания: 1. Размеры земельных участков отопительных котельных, обеспечивающих потребителей горячей водой с</w:t>
            </w:r>
            <w:r w:rsidR="008661B3">
              <w:rPr>
                <w:rFonts w:ascii="Times New Roman" w:hAnsi="Times New Roman" w:cs="Times New Roman"/>
                <w:sz w:val="24"/>
                <w:szCs w:val="24"/>
              </w:rPr>
              <w:t xml:space="preserve"> непосредственным водоразбором </w:t>
            </w:r>
            <w:r w:rsidRPr="00EA1CBB">
              <w:rPr>
                <w:rFonts w:ascii="Times New Roman" w:hAnsi="Times New Roman" w:cs="Times New Roman"/>
                <w:sz w:val="24"/>
                <w:szCs w:val="24"/>
              </w:rPr>
              <w:t>следует увеличивать на 20</w:t>
            </w:r>
            <w:r w:rsidR="002764A5" w:rsidRPr="00EA1CBB">
              <w:rPr>
                <w:rFonts w:ascii="Times New Roman" w:hAnsi="Times New Roman" w:cs="Times New Roman"/>
                <w:sz w:val="24"/>
                <w:szCs w:val="24"/>
              </w:rPr>
              <w:t>процентов</w:t>
            </w:r>
            <w:r w:rsidRPr="00EA1CBB">
              <w:rPr>
                <w:rFonts w:ascii="Times New Roman" w:hAnsi="Times New Roman" w:cs="Times New Roman"/>
                <w:sz w:val="24"/>
                <w:szCs w:val="24"/>
              </w:rPr>
              <w:t>.</w:t>
            </w:r>
          </w:p>
          <w:p w:rsidR="00A1609A" w:rsidRPr="00EA1CBB" w:rsidRDefault="008661B3" w:rsidP="008661B3">
            <w:pPr>
              <w:jc w:val="both"/>
              <w:rPr>
                <w:rFonts w:ascii="Times New Roman" w:hAnsi="Times New Roman" w:cs="Times New Roman"/>
                <w:i/>
                <w:sz w:val="22"/>
                <w:szCs w:val="22"/>
              </w:rPr>
            </w:pPr>
            <w:r>
              <w:rPr>
                <w:rFonts w:ascii="Times New Roman" w:hAnsi="Times New Roman" w:cs="Times New Roman"/>
                <w:sz w:val="24"/>
                <w:szCs w:val="24"/>
              </w:rPr>
              <w:lastRenderedPageBreak/>
              <w:t>2.</w:t>
            </w:r>
            <w:r w:rsidR="00A1609A" w:rsidRPr="00EA1CBB">
              <w:rPr>
                <w:rFonts w:ascii="Times New Roman" w:hAnsi="Times New Roman" w:cs="Times New Roman"/>
                <w:sz w:val="24"/>
                <w:szCs w:val="24"/>
              </w:rPr>
              <w:t xml:space="preserve"> Размеры санитарно-защитных зон от котельных определяются в соответствии с действующими санитарными нормами.</w:t>
            </w:r>
          </w:p>
        </w:tc>
      </w:tr>
    </w:tbl>
    <w:p w:rsidR="00A1609A" w:rsidRPr="00EA1CBB" w:rsidRDefault="00A1609A" w:rsidP="00A1609A">
      <w:pPr>
        <w:autoSpaceDE w:val="0"/>
        <w:autoSpaceDN w:val="0"/>
        <w:adjustRightInd w:val="0"/>
        <w:ind w:firstLine="540"/>
        <w:jc w:val="both"/>
        <w:rPr>
          <w:rFonts w:ascii="Times New Roman" w:hAnsi="Times New Roman" w:cs="Times New Roman"/>
          <w:sz w:val="22"/>
          <w:szCs w:val="22"/>
        </w:rPr>
      </w:pPr>
    </w:p>
    <w:p w:rsidR="00380AD9" w:rsidRDefault="00380AD9" w:rsidP="000948E5">
      <w:pPr>
        <w:ind w:firstLine="720"/>
        <w:jc w:val="center"/>
        <w:outlineLvl w:val="1"/>
        <w:rPr>
          <w:rFonts w:ascii="Times New Roman" w:hAnsi="Times New Roman" w:cs="Times New Roman"/>
          <w:sz w:val="28"/>
          <w:szCs w:val="28"/>
        </w:rPr>
      </w:pPr>
      <w:bookmarkStart w:id="65" w:name="_Toc436775381"/>
      <w:r w:rsidRPr="00EA1CBB">
        <w:rPr>
          <w:rFonts w:ascii="Times New Roman" w:hAnsi="Times New Roman" w:cs="Times New Roman"/>
          <w:sz w:val="28"/>
          <w:szCs w:val="28"/>
        </w:rPr>
        <w:t>Нормативы обеспеченности объектами газоснабжения</w:t>
      </w:r>
      <w:bookmarkEnd w:id="65"/>
    </w:p>
    <w:p w:rsidR="007E5D40" w:rsidRDefault="007E5D40" w:rsidP="007E5D40">
      <w:pPr>
        <w:ind w:firstLine="720"/>
        <w:jc w:val="both"/>
        <w:rPr>
          <w:rFonts w:ascii="Times New Roman" w:hAnsi="Times New Roman" w:cs="Times New Roman"/>
          <w:sz w:val="28"/>
          <w:szCs w:val="28"/>
        </w:rPr>
      </w:pPr>
    </w:p>
    <w:p w:rsidR="007E5D40" w:rsidRDefault="007E5D40" w:rsidP="00CC6AE4">
      <w:pPr>
        <w:ind w:firstLine="720"/>
        <w:jc w:val="both"/>
        <w:rPr>
          <w:rFonts w:ascii="Times New Roman" w:hAnsi="Times New Roman" w:cs="Times New Roman"/>
          <w:sz w:val="28"/>
          <w:szCs w:val="28"/>
        </w:rPr>
      </w:pPr>
      <w:r w:rsidRPr="00E01068">
        <w:rPr>
          <w:rFonts w:ascii="Times New Roman" w:hAnsi="Times New Roman" w:cs="Times New Roman"/>
          <w:sz w:val="28"/>
          <w:szCs w:val="28"/>
        </w:rPr>
        <w:t>10</w:t>
      </w:r>
      <w:r w:rsidR="008661B3">
        <w:rPr>
          <w:rFonts w:ascii="Times New Roman" w:hAnsi="Times New Roman" w:cs="Times New Roman"/>
          <w:sz w:val="28"/>
          <w:szCs w:val="28"/>
        </w:rPr>
        <w:t>2</w:t>
      </w:r>
      <w:r w:rsidRPr="00E01068">
        <w:rPr>
          <w:rFonts w:ascii="Times New Roman" w:hAnsi="Times New Roman" w:cs="Times New Roman"/>
          <w:sz w:val="28"/>
          <w:szCs w:val="28"/>
        </w:rPr>
        <w:t>.</w:t>
      </w:r>
      <w:r w:rsidRPr="00EA1CBB">
        <w:rPr>
          <w:rFonts w:ascii="Times New Roman" w:hAnsi="Times New Roman" w:cs="Times New Roman"/>
          <w:sz w:val="28"/>
          <w:szCs w:val="28"/>
        </w:rPr>
        <w:t>Норматив обеспеченности объектами газоснабжения</w:t>
      </w:r>
      <w:r w:rsidR="00CC6AE4">
        <w:rPr>
          <w:rFonts w:ascii="Times New Roman" w:hAnsi="Times New Roman" w:cs="Times New Roman"/>
          <w:sz w:val="28"/>
          <w:szCs w:val="28"/>
        </w:rPr>
        <w:t xml:space="preserve"> (индивидуально-бытовые нужды населения) </w:t>
      </w:r>
      <w:r>
        <w:rPr>
          <w:rFonts w:ascii="Times New Roman" w:hAnsi="Times New Roman" w:cs="Times New Roman"/>
          <w:sz w:val="28"/>
          <w:szCs w:val="28"/>
        </w:rPr>
        <w:t>следует принимать</w:t>
      </w:r>
      <w:r w:rsidR="00CC6AE4">
        <w:rPr>
          <w:rFonts w:ascii="Times New Roman" w:hAnsi="Times New Roman" w:cs="Times New Roman"/>
          <w:sz w:val="28"/>
          <w:szCs w:val="28"/>
        </w:rPr>
        <w:t xml:space="preserve"> следует принимать не менее 120 кубических метров на 1 человека в год.</w:t>
      </w:r>
    </w:p>
    <w:p w:rsidR="00732ACC" w:rsidRPr="00EA1CBB" w:rsidRDefault="002764A5" w:rsidP="00732ACC">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10</w:t>
      </w:r>
      <w:r w:rsidR="008661B3">
        <w:rPr>
          <w:rFonts w:ascii="Times New Roman" w:hAnsi="Times New Roman" w:cs="Times New Roman"/>
          <w:color w:val="000000"/>
          <w:sz w:val="28"/>
          <w:szCs w:val="28"/>
        </w:rPr>
        <w:t>3</w:t>
      </w:r>
      <w:r w:rsidR="00732ACC" w:rsidRPr="00EA1CBB">
        <w:rPr>
          <w:rFonts w:ascii="Times New Roman" w:hAnsi="Times New Roman" w:cs="Times New Roman"/>
          <w:color w:val="000000"/>
          <w:sz w:val="28"/>
          <w:szCs w:val="28"/>
        </w:rPr>
        <w:t xml:space="preserve">. Газораспределительные станции магистральных газопроводов следует размещать за пределами поселений в соответствии с требованиями </w:t>
      </w:r>
      <w:hyperlink r:id="rId22" w:history="1">
        <w:r w:rsidR="00732ACC" w:rsidRPr="00EA1CBB">
          <w:rPr>
            <w:rFonts w:ascii="Times New Roman" w:hAnsi="Times New Roman" w:cs="Times New Roman"/>
            <w:color w:val="000000"/>
            <w:sz w:val="28"/>
            <w:szCs w:val="28"/>
          </w:rPr>
          <w:t>СП 36.13330</w:t>
        </w:r>
      </w:hyperlink>
      <w:r w:rsidR="00732ACC" w:rsidRPr="00EA1CBB">
        <w:rPr>
          <w:rFonts w:ascii="Times New Roman" w:hAnsi="Times New Roman" w:cs="Times New Roman"/>
          <w:color w:val="000000"/>
          <w:sz w:val="28"/>
          <w:szCs w:val="28"/>
        </w:rPr>
        <w:t>.</w:t>
      </w:r>
    </w:p>
    <w:p w:rsidR="002764A5" w:rsidRPr="00EA1CBB" w:rsidRDefault="002764A5" w:rsidP="002764A5">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10</w:t>
      </w:r>
      <w:r w:rsidR="008661B3">
        <w:rPr>
          <w:rFonts w:ascii="Times New Roman" w:hAnsi="Times New Roman" w:cs="Times New Roman"/>
          <w:color w:val="000000"/>
          <w:sz w:val="28"/>
          <w:szCs w:val="28"/>
        </w:rPr>
        <w:t>4</w:t>
      </w:r>
      <w:r w:rsidR="00732ACC" w:rsidRPr="00EA1CBB">
        <w:rPr>
          <w:rFonts w:ascii="Times New Roman" w:hAnsi="Times New Roman" w:cs="Times New Roman"/>
          <w:color w:val="000000"/>
          <w:sz w:val="28"/>
          <w:szCs w:val="28"/>
        </w:rPr>
        <w:t>. Размеры земельных участков газонаполнительных станций (ГНС) в зависимости от их производительности следует принимать по проекту, но не более, га, для станций производительностью:</w:t>
      </w:r>
    </w:p>
    <w:p w:rsidR="002764A5" w:rsidRPr="00EA1CBB" w:rsidRDefault="002764A5" w:rsidP="002764A5">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eastAsia="ArialMT" w:hAnsi="Times New Roman" w:cs="Times New Roman"/>
          <w:sz w:val="28"/>
          <w:szCs w:val="28"/>
        </w:rPr>
        <w:t>10 тыс. тонн/год – 6 гектаров</w:t>
      </w:r>
      <w:r w:rsidR="00732ACC" w:rsidRPr="00EA1CBB">
        <w:rPr>
          <w:rFonts w:ascii="Times New Roman" w:eastAsia="ArialMT" w:hAnsi="Times New Roman" w:cs="Times New Roman"/>
          <w:sz w:val="28"/>
          <w:szCs w:val="28"/>
        </w:rPr>
        <w:t>;</w:t>
      </w:r>
    </w:p>
    <w:p w:rsidR="002764A5" w:rsidRPr="00EA1CBB" w:rsidRDefault="00732ACC" w:rsidP="002764A5">
      <w:pPr>
        <w:autoSpaceDE w:val="0"/>
        <w:autoSpaceDN w:val="0"/>
        <w:adjustRightInd w:val="0"/>
        <w:ind w:firstLine="709"/>
        <w:jc w:val="both"/>
        <w:rPr>
          <w:rFonts w:ascii="Times New Roman" w:eastAsia="ArialMT" w:hAnsi="Times New Roman" w:cs="Times New Roman"/>
          <w:sz w:val="28"/>
          <w:szCs w:val="28"/>
        </w:rPr>
      </w:pPr>
      <w:r w:rsidRPr="00EA1CBB">
        <w:rPr>
          <w:rFonts w:ascii="Times New Roman" w:eastAsia="ArialMT" w:hAnsi="Times New Roman" w:cs="Times New Roman"/>
          <w:sz w:val="28"/>
          <w:szCs w:val="28"/>
        </w:rPr>
        <w:t>20 тыс. т</w:t>
      </w:r>
      <w:r w:rsidR="002764A5" w:rsidRPr="00EA1CBB">
        <w:rPr>
          <w:rFonts w:ascii="Times New Roman" w:eastAsia="ArialMT" w:hAnsi="Times New Roman" w:cs="Times New Roman"/>
          <w:sz w:val="28"/>
          <w:szCs w:val="28"/>
        </w:rPr>
        <w:t>онн</w:t>
      </w:r>
      <w:r w:rsidRPr="00EA1CBB">
        <w:rPr>
          <w:rFonts w:ascii="Times New Roman" w:eastAsia="ArialMT" w:hAnsi="Times New Roman" w:cs="Times New Roman"/>
          <w:sz w:val="28"/>
          <w:szCs w:val="28"/>
        </w:rPr>
        <w:t>/год – 7 г</w:t>
      </w:r>
      <w:r w:rsidR="002764A5" w:rsidRPr="00EA1CBB">
        <w:rPr>
          <w:rFonts w:ascii="Times New Roman" w:eastAsia="ArialMT" w:hAnsi="Times New Roman" w:cs="Times New Roman"/>
          <w:sz w:val="28"/>
          <w:szCs w:val="28"/>
        </w:rPr>
        <w:t>ектаров</w:t>
      </w:r>
      <w:r w:rsidRPr="00EA1CBB">
        <w:rPr>
          <w:rFonts w:ascii="Times New Roman" w:eastAsia="ArialMT" w:hAnsi="Times New Roman" w:cs="Times New Roman"/>
          <w:sz w:val="28"/>
          <w:szCs w:val="28"/>
        </w:rPr>
        <w:t>;</w:t>
      </w:r>
    </w:p>
    <w:p w:rsidR="00732ACC" w:rsidRPr="00EA1CBB" w:rsidRDefault="00732ACC" w:rsidP="002764A5">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eastAsia="ArialMT" w:hAnsi="Times New Roman" w:cs="Times New Roman"/>
          <w:sz w:val="28"/>
          <w:szCs w:val="28"/>
        </w:rPr>
        <w:t>40 тыс. т/год – 8 г</w:t>
      </w:r>
      <w:r w:rsidR="002764A5" w:rsidRPr="00EA1CBB">
        <w:rPr>
          <w:rFonts w:ascii="Times New Roman" w:eastAsia="ArialMT" w:hAnsi="Times New Roman" w:cs="Times New Roman"/>
          <w:sz w:val="28"/>
          <w:szCs w:val="28"/>
        </w:rPr>
        <w:t>ектаров</w:t>
      </w:r>
      <w:r w:rsidRPr="00EA1CBB">
        <w:rPr>
          <w:rFonts w:ascii="Times New Roman" w:eastAsia="ArialMT" w:hAnsi="Times New Roman" w:cs="Times New Roman"/>
          <w:sz w:val="28"/>
          <w:szCs w:val="28"/>
        </w:rPr>
        <w:t>.</w:t>
      </w:r>
    </w:p>
    <w:p w:rsidR="00732ACC" w:rsidRPr="00EA1CBB" w:rsidRDefault="002764A5" w:rsidP="00732ACC">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10</w:t>
      </w:r>
      <w:r w:rsidR="008661B3">
        <w:rPr>
          <w:rFonts w:ascii="Times New Roman" w:hAnsi="Times New Roman" w:cs="Times New Roman"/>
          <w:color w:val="000000"/>
          <w:sz w:val="28"/>
          <w:szCs w:val="28"/>
        </w:rPr>
        <w:t>5</w:t>
      </w:r>
      <w:r w:rsidR="00732ACC" w:rsidRPr="00EA1CBB">
        <w:rPr>
          <w:rFonts w:ascii="Times New Roman" w:hAnsi="Times New Roman" w:cs="Times New Roman"/>
          <w:color w:val="000000"/>
          <w:sz w:val="28"/>
          <w:szCs w:val="28"/>
        </w:rPr>
        <w:t xml:space="preserve">.  Размеры земельных участков газонаполнительных пунктов (ГНП) и промежуточных складов баллонов (ПСБ) следует принимать не более 0,6 га. Расстояния от них до зданий и сооружений различного назначения следует принимать согласно </w:t>
      </w:r>
      <w:hyperlink r:id="rId23" w:history="1">
        <w:r w:rsidR="00732ACC" w:rsidRPr="00EA1CBB">
          <w:rPr>
            <w:rFonts w:ascii="Times New Roman" w:hAnsi="Times New Roman" w:cs="Times New Roman"/>
            <w:color w:val="000000"/>
            <w:sz w:val="28"/>
            <w:szCs w:val="28"/>
          </w:rPr>
          <w:t>СП 62.13330</w:t>
        </w:r>
      </w:hyperlink>
      <w:r w:rsidR="00732ACC" w:rsidRPr="00EA1CBB">
        <w:rPr>
          <w:rFonts w:ascii="Times New Roman" w:hAnsi="Times New Roman" w:cs="Times New Roman"/>
          <w:color w:val="000000"/>
          <w:sz w:val="28"/>
          <w:szCs w:val="28"/>
        </w:rPr>
        <w:t>.</w:t>
      </w:r>
    </w:p>
    <w:p w:rsidR="00732ACC" w:rsidRPr="00EA1CBB" w:rsidRDefault="002764A5" w:rsidP="00732ACC">
      <w:pPr>
        <w:autoSpaceDE w:val="0"/>
        <w:autoSpaceDN w:val="0"/>
        <w:adjustRightInd w:val="0"/>
        <w:ind w:firstLine="708"/>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w:t>
      </w:r>
      <w:r w:rsidR="00ED52F5">
        <w:rPr>
          <w:rFonts w:ascii="Times New Roman" w:hAnsi="Times New Roman" w:cs="Times New Roman"/>
          <w:color w:val="000000"/>
          <w:sz w:val="28"/>
          <w:szCs w:val="28"/>
        </w:rPr>
        <w:t>0</w:t>
      </w:r>
      <w:r w:rsidR="008661B3">
        <w:rPr>
          <w:rFonts w:ascii="Times New Roman" w:hAnsi="Times New Roman" w:cs="Times New Roman"/>
          <w:color w:val="000000"/>
          <w:sz w:val="28"/>
          <w:szCs w:val="28"/>
        </w:rPr>
        <w:t>6</w:t>
      </w:r>
      <w:r w:rsidR="00732ACC" w:rsidRPr="00EA1CBB">
        <w:rPr>
          <w:rFonts w:ascii="Times New Roman" w:hAnsi="Times New Roman" w:cs="Times New Roman"/>
          <w:color w:val="000000"/>
          <w:sz w:val="28"/>
          <w:szCs w:val="28"/>
        </w:rPr>
        <w:t>.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нормативных документов, утвержденных в установленном порядке.</w:t>
      </w:r>
    </w:p>
    <w:p w:rsidR="00732ACC" w:rsidRPr="00EA1CBB" w:rsidRDefault="002764A5" w:rsidP="00732ACC">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color w:val="000000"/>
          <w:sz w:val="28"/>
          <w:szCs w:val="28"/>
        </w:rPr>
        <w:t>1</w:t>
      </w:r>
      <w:r w:rsidR="00ED52F5">
        <w:rPr>
          <w:rFonts w:ascii="Times New Roman" w:hAnsi="Times New Roman" w:cs="Times New Roman"/>
          <w:color w:val="000000"/>
          <w:sz w:val="28"/>
          <w:szCs w:val="28"/>
        </w:rPr>
        <w:t>0</w:t>
      </w:r>
      <w:r w:rsidR="008661B3">
        <w:rPr>
          <w:rFonts w:ascii="Times New Roman" w:hAnsi="Times New Roman" w:cs="Times New Roman"/>
          <w:color w:val="000000"/>
          <w:sz w:val="28"/>
          <w:szCs w:val="28"/>
        </w:rPr>
        <w:t>7</w:t>
      </w:r>
      <w:r w:rsidR="00732ACC" w:rsidRPr="00EA1CBB">
        <w:rPr>
          <w:rFonts w:ascii="Times New Roman" w:hAnsi="Times New Roman" w:cs="Times New Roman"/>
          <w:color w:val="000000"/>
          <w:sz w:val="28"/>
          <w:szCs w:val="28"/>
        </w:rPr>
        <w:t xml:space="preserve">. </w:t>
      </w:r>
      <w:r w:rsidR="00732ACC" w:rsidRPr="00EA1CBB">
        <w:rPr>
          <w:rFonts w:ascii="Times New Roman" w:hAnsi="Times New Roman" w:cs="Times New Roman"/>
          <w:sz w:val="28"/>
          <w:szCs w:val="28"/>
        </w:rPr>
        <w:t xml:space="preserve"> Расстояние от газонаполнительных станций, газонаполнительных пунктов и промежуточных складов баллонов до зданий и сооружений различного назначения следует принимать согласно требованиям технических регламентов.</w:t>
      </w:r>
    </w:p>
    <w:p w:rsidR="00732ACC" w:rsidRPr="00EA1CBB" w:rsidRDefault="00732ACC" w:rsidP="00732ACC">
      <w:pPr>
        <w:autoSpaceDE w:val="0"/>
        <w:autoSpaceDN w:val="0"/>
        <w:adjustRightInd w:val="0"/>
        <w:ind w:firstLine="540"/>
        <w:jc w:val="both"/>
        <w:rPr>
          <w:rFonts w:ascii="Times New Roman" w:hAnsi="Times New Roman" w:cs="Times New Roman"/>
          <w:sz w:val="24"/>
          <w:szCs w:val="24"/>
        </w:rPr>
      </w:pPr>
    </w:p>
    <w:p w:rsidR="00380AD9" w:rsidRPr="00EA1CBB" w:rsidRDefault="00380AD9" w:rsidP="000948E5">
      <w:pPr>
        <w:ind w:firstLine="720"/>
        <w:jc w:val="center"/>
        <w:outlineLvl w:val="1"/>
        <w:rPr>
          <w:rFonts w:ascii="Times New Roman" w:hAnsi="Times New Roman" w:cs="Times New Roman"/>
          <w:sz w:val="28"/>
          <w:szCs w:val="28"/>
        </w:rPr>
      </w:pPr>
      <w:bookmarkStart w:id="66" w:name="_Toc436775382"/>
      <w:r w:rsidRPr="00EA1CBB">
        <w:rPr>
          <w:rFonts w:ascii="Times New Roman" w:hAnsi="Times New Roman" w:cs="Times New Roman"/>
          <w:sz w:val="28"/>
          <w:szCs w:val="28"/>
        </w:rPr>
        <w:t>Нормативы обеспеченности объектами электроснабжения</w:t>
      </w:r>
      <w:bookmarkEnd w:id="66"/>
    </w:p>
    <w:p w:rsidR="00685A59" w:rsidRPr="00EA1CBB" w:rsidRDefault="00685A59" w:rsidP="00027BB4">
      <w:pPr>
        <w:ind w:firstLine="720"/>
        <w:jc w:val="center"/>
        <w:rPr>
          <w:rFonts w:ascii="Times New Roman" w:hAnsi="Times New Roman" w:cs="Times New Roman"/>
          <w:sz w:val="28"/>
          <w:szCs w:val="28"/>
        </w:rPr>
      </w:pPr>
    </w:p>
    <w:p w:rsidR="00421905" w:rsidRPr="006C391F" w:rsidRDefault="00ED52F5" w:rsidP="00685A59">
      <w:pPr>
        <w:ind w:firstLine="720"/>
        <w:jc w:val="both"/>
        <w:rPr>
          <w:rFonts w:ascii="Times New Roman" w:hAnsi="Times New Roman" w:cs="Times New Roman"/>
          <w:sz w:val="28"/>
          <w:szCs w:val="28"/>
        </w:rPr>
      </w:pPr>
      <w:r w:rsidRPr="006C391F">
        <w:rPr>
          <w:rFonts w:ascii="Times New Roman" w:hAnsi="Times New Roman" w:cs="Times New Roman"/>
          <w:sz w:val="28"/>
          <w:szCs w:val="28"/>
        </w:rPr>
        <w:t>1</w:t>
      </w:r>
      <w:r w:rsidR="00DD2546" w:rsidRPr="006C391F">
        <w:rPr>
          <w:rFonts w:ascii="Times New Roman" w:hAnsi="Times New Roman" w:cs="Times New Roman"/>
          <w:sz w:val="28"/>
          <w:szCs w:val="28"/>
        </w:rPr>
        <w:t>0</w:t>
      </w:r>
      <w:r w:rsidR="008661B3">
        <w:rPr>
          <w:rFonts w:ascii="Times New Roman" w:hAnsi="Times New Roman" w:cs="Times New Roman"/>
          <w:sz w:val="28"/>
          <w:szCs w:val="28"/>
        </w:rPr>
        <w:t>8</w:t>
      </w:r>
      <w:r w:rsidR="00685A59" w:rsidRPr="006C391F">
        <w:rPr>
          <w:rFonts w:ascii="Times New Roman" w:hAnsi="Times New Roman" w:cs="Times New Roman"/>
          <w:sz w:val="28"/>
          <w:szCs w:val="28"/>
        </w:rPr>
        <w:t>. Нормативы обеспеченности объектами электроснабжения принимать по таблице 19.</w:t>
      </w:r>
    </w:p>
    <w:p w:rsidR="00685A59" w:rsidRPr="006C391F" w:rsidRDefault="00685A59" w:rsidP="00685A59">
      <w:pPr>
        <w:rPr>
          <w:rFonts w:ascii="Times New Roman" w:hAnsi="Times New Roman" w:cs="Times New Roman"/>
          <w:sz w:val="24"/>
          <w:szCs w:val="24"/>
        </w:rPr>
      </w:pPr>
      <w:r w:rsidRPr="006C391F">
        <w:rPr>
          <w:rFonts w:ascii="Times New Roman" w:hAnsi="Times New Roman" w:cs="Times New Roman"/>
          <w:sz w:val="24"/>
          <w:szCs w:val="24"/>
        </w:rPr>
        <w:t>Таблица 19</w:t>
      </w:r>
    </w:p>
    <w:tbl>
      <w:tblPr>
        <w:tblW w:w="5000" w:type="pct"/>
        <w:jc w:val="center"/>
        <w:tblCellMar>
          <w:left w:w="0" w:type="dxa"/>
          <w:right w:w="0" w:type="dxa"/>
        </w:tblCellMar>
        <w:tblLook w:val="0000"/>
      </w:tblPr>
      <w:tblGrid>
        <w:gridCol w:w="464"/>
        <w:gridCol w:w="2015"/>
        <w:gridCol w:w="3482"/>
        <w:gridCol w:w="3816"/>
      </w:tblGrid>
      <w:tr w:rsidR="00685A59" w:rsidRPr="006C391F" w:rsidTr="00421905">
        <w:trPr>
          <w:jc w:val="center"/>
        </w:trPr>
        <w:tc>
          <w:tcPr>
            <w:tcW w:w="0" w:type="auto"/>
            <w:vMerge w:val="restart"/>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vAlign w:val="center"/>
          </w:tcPr>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w:t>
            </w:r>
          </w:p>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п/п</w:t>
            </w:r>
          </w:p>
        </w:tc>
        <w:tc>
          <w:tcPr>
            <w:tcW w:w="0" w:type="auto"/>
            <w:vMerge w:val="restart"/>
            <w:tcBorders>
              <w:top w:val="single" w:sz="6" w:space="0" w:color="auto"/>
              <w:left w:val="nil"/>
              <w:bottom w:val="single" w:sz="6" w:space="0" w:color="auto"/>
              <w:right w:val="single" w:sz="6" w:space="0" w:color="auto"/>
            </w:tcBorders>
            <w:tcMar>
              <w:top w:w="0" w:type="dxa"/>
              <w:left w:w="70" w:type="dxa"/>
              <w:bottom w:w="0" w:type="dxa"/>
              <w:right w:w="70" w:type="dxa"/>
            </w:tcMar>
            <w:vAlign w:val="center"/>
          </w:tcPr>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Категория (группа) города</w:t>
            </w:r>
          </w:p>
        </w:tc>
        <w:tc>
          <w:tcPr>
            <w:tcW w:w="0" w:type="auto"/>
            <w:gridSpan w:val="2"/>
            <w:tcBorders>
              <w:top w:val="single" w:sz="6" w:space="0" w:color="auto"/>
              <w:left w:val="nil"/>
              <w:bottom w:val="single" w:sz="6" w:space="0" w:color="auto"/>
              <w:right w:val="single" w:sz="6" w:space="0" w:color="auto"/>
            </w:tcBorders>
            <w:tcMar>
              <w:top w:w="0" w:type="dxa"/>
              <w:left w:w="70" w:type="dxa"/>
              <w:bottom w:w="0" w:type="dxa"/>
              <w:right w:w="70" w:type="dxa"/>
            </w:tcMar>
            <w:vAlign w:val="center"/>
          </w:tcPr>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Города</w:t>
            </w:r>
          </w:p>
        </w:tc>
      </w:tr>
      <w:tr w:rsidR="00685A59" w:rsidRPr="006C391F" w:rsidTr="00421905">
        <w:trPr>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421905" w:rsidRPr="006C391F" w:rsidRDefault="00421905">
            <w:pPr>
              <w:rPr>
                <w:rFonts w:ascii="Times New Roman" w:hAnsi="Times New Roman" w:cs="Times New Roman"/>
                <w:sz w:val="24"/>
                <w:szCs w:val="24"/>
              </w:rPr>
            </w:pPr>
          </w:p>
        </w:tc>
        <w:tc>
          <w:tcPr>
            <w:tcW w:w="0" w:type="auto"/>
            <w:vMerge/>
            <w:tcBorders>
              <w:top w:val="single" w:sz="6" w:space="0" w:color="auto"/>
              <w:left w:val="nil"/>
              <w:bottom w:val="single" w:sz="6" w:space="0" w:color="auto"/>
              <w:right w:val="single" w:sz="6" w:space="0" w:color="auto"/>
            </w:tcBorders>
            <w:vAlign w:val="center"/>
          </w:tcPr>
          <w:p w:rsidR="00421905" w:rsidRPr="006C391F" w:rsidRDefault="00421905">
            <w:pPr>
              <w:rPr>
                <w:rFonts w:ascii="Times New Roman" w:hAnsi="Times New Roman" w:cs="Times New Roman"/>
                <w:sz w:val="24"/>
                <w:szCs w:val="24"/>
              </w:rPr>
            </w:pPr>
          </w:p>
        </w:tc>
        <w:tc>
          <w:tcPr>
            <w:tcW w:w="0" w:type="auto"/>
            <w:tcBorders>
              <w:top w:val="nil"/>
              <w:left w:val="nil"/>
              <w:bottom w:val="single" w:sz="6" w:space="0" w:color="auto"/>
              <w:right w:val="single" w:sz="6" w:space="0" w:color="auto"/>
            </w:tcBorders>
            <w:tcMar>
              <w:top w:w="0" w:type="dxa"/>
              <w:left w:w="70" w:type="dxa"/>
              <w:bottom w:w="0" w:type="dxa"/>
              <w:right w:w="70" w:type="dxa"/>
            </w:tcMar>
            <w:vAlign w:val="center"/>
          </w:tcPr>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без стационарных электроплит, киловатт</w:t>
            </w:r>
            <w:r w:rsidR="00E01068" w:rsidRPr="006C391F">
              <w:rPr>
                <w:rFonts w:ascii="Times New Roman" w:hAnsi="Times New Roman" w:cs="Times New Roman"/>
                <w:sz w:val="24"/>
                <w:szCs w:val="24"/>
              </w:rPr>
              <w:t>-</w:t>
            </w:r>
            <w:r w:rsidRPr="006C391F">
              <w:rPr>
                <w:rFonts w:ascii="Times New Roman" w:hAnsi="Times New Roman" w:cs="Times New Roman"/>
                <w:sz w:val="24"/>
                <w:szCs w:val="24"/>
              </w:rPr>
              <w:t>часах</w:t>
            </w:r>
            <w:r w:rsidR="00685A59" w:rsidRPr="006C391F">
              <w:rPr>
                <w:rFonts w:ascii="Times New Roman" w:hAnsi="Times New Roman" w:cs="Times New Roman"/>
                <w:sz w:val="24"/>
                <w:szCs w:val="24"/>
              </w:rPr>
              <w:t>/человек</w:t>
            </w:r>
            <w:r w:rsidRPr="006C391F">
              <w:rPr>
                <w:rFonts w:ascii="Times New Roman" w:hAnsi="Times New Roman" w:cs="Times New Roman"/>
                <w:sz w:val="24"/>
                <w:szCs w:val="24"/>
              </w:rPr>
              <w:t xml:space="preserve"> в год</w:t>
            </w:r>
          </w:p>
        </w:tc>
        <w:tc>
          <w:tcPr>
            <w:tcW w:w="0" w:type="auto"/>
            <w:tcBorders>
              <w:top w:val="nil"/>
              <w:left w:val="nil"/>
              <w:bottom w:val="single" w:sz="6" w:space="0" w:color="auto"/>
              <w:right w:val="single" w:sz="6" w:space="0" w:color="auto"/>
            </w:tcBorders>
            <w:tcMar>
              <w:top w:w="0" w:type="dxa"/>
              <w:left w:w="70" w:type="dxa"/>
              <w:bottom w:w="0" w:type="dxa"/>
              <w:right w:w="70" w:type="dxa"/>
            </w:tcMar>
            <w:vAlign w:val="center"/>
          </w:tcPr>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 xml:space="preserve">со стационарными электроплитами, </w:t>
            </w:r>
            <w:r w:rsidR="00E01068" w:rsidRPr="006C391F">
              <w:rPr>
                <w:rFonts w:ascii="Times New Roman" w:hAnsi="Times New Roman" w:cs="Times New Roman"/>
                <w:sz w:val="24"/>
                <w:szCs w:val="24"/>
              </w:rPr>
              <w:t>киловатт-</w:t>
            </w:r>
            <w:r w:rsidR="00685A59" w:rsidRPr="006C391F">
              <w:rPr>
                <w:rFonts w:ascii="Times New Roman" w:hAnsi="Times New Roman" w:cs="Times New Roman"/>
                <w:sz w:val="24"/>
                <w:szCs w:val="24"/>
              </w:rPr>
              <w:t xml:space="preserve">часах/человек </w:t>
            </w:r>
            <w:r w:rsidRPr="006C391F">
              <w:rPr>
                <w:rFonts w:ascii="Times New Roman" w:hAnsi="Times New Roman" w:cs="Times New Roman"/>
                <w:sz w:val="24"/>
                <w:szCs w:val="24"/>
              </w:rPr>
              <w:t>в год</w:t>
            </w:r>
          </w:p>
        </w:tc>
      </w:tr>
      <w:tr w:rsidR="00685A59" w:rsidRPr="006C391F" w:rsidTr="00421905">
        <w:trPr>
          <w:jc w:val="center"/>
        </w:trPr>
        <w:tc>
          <w:tcPr>
            <w:tcW w:w="0" w:type="auto"/>
            <w:tcBorders>
              <w:top w:val="nil"/>
              <w:left w:val="single" w:sz="6" w:space="0" w:color="auto"/>
              <w:bottom w:val="single" w:sz="6" w:space="0" w:color="auto"/>
              <w:right w:val="single" w:sz="6" w:space="0" w:color="auto"/>
            </w:tcBorders>
            <w:tcMar>
              <w:top w:w="0" w:type="dxa"/>
              <w:left w:w="70" w:type="dxa"/>
              <w:bottom w:w="0" w:type="dxa"/>
              <w:right w:w="70" w:type="dxa"/>
            </w:tcMar>
          </w:tcPr>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1</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rsidR="00421905" w:rsidRPr="006C391F" w:rsidRDefault="00421905">
            <w:pPr>
              <w:jc w:val="both"/>
              <w:rPr>
                <w:rFonts w:ascii="Times New Roman" w:hAnsi="Times New Roman" w:cs="Times New Roman"/>
                <w:sz w:val="24"/>
                <w:szCs w:val="24"/>
              </w:rPr>
            </w:pPr>
            <w:r w:rsidRPr="006C391F">
              <w:rPr>
                <w:rFonts w:ascii="Times New Roman" w:hAnsi="Times New Roman" w:cs="Times New Roman"/>
                <w:sz w:val="24"/>
                <w:szCs w:val="24"/>
              </w:rPr>
              <w:t>Крупнейший</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2040</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2520</w:t>
            </w:r>
          </w:p>
        </w:tc>
      </w:tr>
      <w:tr w:rsidR="00685A59" w:rsidRPr="006C391F" w:rsidTr="00421905">
        <w:trPr>
          <w:jc w:val="center"/>
        </w:trPr>
        <w:tc>
          <w:tcPr>
            <w:tcW w:w="0" w:type="auto"/>
            <w:tcBorders>
              <w:top w:val="nil"/>
              <w:left w:val="single" w:sz="6" w:space="0" w:color="auto"/>
              <w:bottom w:val="single" w:sz="6" w:space="0" w:color="auto"/>
              <w:right w:val="single" w:sz="6" w:space="0" w:color="auto"/>
            </w:tcBorders>
            <w:tcMar>
              <w:top w:w="0" w:type="dxa"/>
              <w:left w:w="70" w:type="dxa"/>
              <w:bottom w:w="0" w:type="dxa"/>
              <w:right w:w="70" w:type="dxa"/>
            </w:tcMar>
          </w:tcPr>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2</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rsidR="00421905" w:rsidRPr="006C391F" w:rsidRDefault="00421905">
            <w:pPr>
              <w:jc w:val="both"/>
              <w:rPr>
                <w:rFonts w:ascii="Times New Roman" w:hAnsi="Times New Roman" w:cs="Times New Roman"/>
                <w:sz w:val="24"/>
                <w:szCs w:val="24"/>
              </w:rPr>
            </w:pPr>
            <w:r w:rsidRPr="006C391F">
              <w:rPr>
                <w:rFonts w:ascii="Times New Roman" w:hAnsi="Times New Roman" w:cs="Times New Roman"/>
                <w:sz w:val="24"/>
                <w:szCs w:val="24"/>
              </w:rPr>
              <w:t>Крупный</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1870</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2310</w:t>
            </w:r>
          </w:p>
        </w:tc>
      </w:tr>
      <w:tr w:rsidR="00685A59" w:rsidRPr="006C391F" w:rsidTr="00421905">
        <w:trPr>
          <w:jc w:val="center"/>
        </w:trPr>
        <w:tc>
          <w:tcPr>
            <w:tcW w:w="0" w:type="auto"/>
            <w:tcBorders>
              <w:top w:val="nil"/>
              <w:left w:val="single" w:sz="6" w:space="0" w:color="auto"/>
              <w:bottom w:val="single" w:sz="6" w:space="0" w:color="auto"/>
              <w:right w:val="single" w:sz="6" w:space="0" w:color="auto"/>
            </w:tcBorders>
            <w:tcMar>
              <w:top w:w="0" w:type="dxa"/>
              <w:left w:w="70" w:type="dxa"/>
              <w:bottom w:w="0" w:type="dxa"/>
              <w:right w:w="70" w:type="dxa"/>
            </w:tcMar>
          </w:tcPr>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3</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rsidR="00421905" w:rsidRPr="006C391F" w:rsidRDefault="00421905">
            <w:pPr>
              <w:jc w:val="both"/>
              <w:rPr>
                <w:rFonts w:ascii="Times New Roman" w:hAnsi="Times New Roman" w:cs="Times New Roman"/>
                <w:sz w:val="24"/>
                <w:szCs w:val="24"/>
              </w:rPr>
            </w:pPr>
            <w:r w:rsidRPr="006C391F">
              <w:rPr>
                <w:rFonts w:ascii="Times New Roman" w:hAnsi="Times New Roman" w:cs="Times New Roman"/>
                <w:sz w:val="24"/>
                <w:szCs w:val="24"/>
              </w:rPr>
              <w:t>Большой</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1700</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2100</w:t>
            </w:r>
          </w:p>
        </w:tc>
      </w:tr>
      <w:tr w:rsidR="00685A59" w:rsidRPr="00EA1CBB" w:rsidTr="00421905">
        <w:trPr>
          <w:jc w:val="center"/>
        </w:trPr>
        <w:tc>
          <w:tcPr>
            <w:tcW w:w="0" w:type="auto"/>
            <w:tcBorders>
              <w:top w:val="nil"/>
              <w:left w:val="single" w:sz="6" w:space="0" w:color="auto"/>
              <w:bottom w:val="single" w:sz="6" w:space="0" w:color="auto"/>
              <w:right w:val="single" w:sz="6" w:space="0" w:color="auto"/>
            </w:tcBorders>
            <w:tcMar>
              <w:top w:w="0" w:type="dxa"/>
              <w:left w:w="70" w:type="dxa"/>
              <w:bottom w:w="0" w:type="dxa"/>
              <w:right w:w="70" w:type="dxa"/>
            </w:tcMar>
          </w:tcPr>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4</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rsidR="00421905" w:rsidRPr="006C391F" w:rsidRDefault="00421905">
            <w:pPr>
              <w:jc w:val="both"/>
              <w:rPr>
                <w:rFonts w:ascii="Times New Roman" w:hAnsi="Times New Roman" w:cs="Times New Roman"/>
                <w:sz w:val="24"/>
                <w:szCs w:val="24"/>
              </w:rPr>
            </w:pPr>
            <w:r w:rsidRPr="006C391F">
              <w:rPr>
                <w:rFonts w:ascii="Times New Roman" w:hAnsi="Times New Roman" w:cs="Times New Roman"/>
                <w:sz w:val="24"/>
                <w:szCs w:val="24"/>
              </w:rPr>
              <w:t>Средний</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rsidR="00421905" w:rsidRPr="006C391F"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1530</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rsidR="00421905" w:rsidRPr="00EA1CBB" w:rsidRDefault="00421905">
            <w:pPr>
              <w:jc w:val="center"/>
              <w:rPr>
                <w:rFonts w:ascii="Times New Roman" w:hAnsi="Times New Roman" w:cs="Times New Roman"/>
                <w:sz w:val="24"/>
                <w:szCs w:val="24"/>
              </w:rPr>
            </w:pPr>
            <w:r w:rsidRPr="006C391F">
              <w:rPr>
                <w:rFonts w:ascii="Times New Roman" w:hAnsi="Times New Roman" w:cs="Times New Roman"/>
                <w:sz w:val="24"/>
                <w:szCs w:val="24"/>
              </w:rPr>
              <w:t>1890</w:t>
            </w:r>
          </w:p>
        </w:tc>
      </w:tr>
      <w:tr w:rsidR="00685A59" w:rsidRPr="00EA1CBB" w:rsidTr="00421905">
        <w:trPr>
          <w:jc w:val="center"/>
        </w:trPr>
        <w:tc>
          <w:tcPr>
            <w:tcW w:w="0" w:type="auto"/>
            <w:tcBorders>
              <w:top w:val="nil"/>
              <w:left w:val="single" w:sz="6" w:space="0" w:color="auto"/>
              <w:bottom w:val="single" w:sz="6" w:space="0" w:color="auto"/>
              <w:right w:val="single" w:sz="6" w:space="0" w:color="auto"/>
            </w:tcBorders>
            <w:tcMar>
              <w:top w:w="0" w:type="dxa"/>
              <w:left w:w="70" w:type="dxa"/>
              <w:bottom w:w="0" w:type="dxa"/>
              <w:right w:w="70" w:type="dxa"/>
            </w:tcMar>
          </w:tcPr>
          <w:p w:rsidR="00421905" w:rsidRPr="00EA1CBB" w:rsidRDefault="00421905">
            <w:pPr>
              <w:jc w:val="center"/>
              <w:rPr>
                <w:rFonts w:ascii="Times New Roman" w:hAnsi="Times New Roman" w:cs="Times New Roman"/>
                <w:sz w:val="24"/>
                <w:szCs w:val="24"/>
              </w:rPr>
            </w:pPr>
            <w:r w:rsidRPr="00EA1CBB">
              <w:rPr>
                <w:rFonts w:ascii="Times New Roman" w:hAnsi="Times New Roman" w:cs="Times New Roman"/>
                <w:sz w:val="24"/>
                <w:szCs w:val="24"/>
              </w:rPr>
              <w:t>5</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rsidR="00421905" w:rsidRPr="00EA1CBB" w:rsidRDefault="00421905">
            <w:pPr>
              <w:jc w:val="both"/>
              <w:rPr>
                <w:rFonts w:ascii="Times New Roman" w:hAnsi="Times New Roman" w:cs="Times New Roman"/>
                <w:sz w:val="24"/>
                <w:szCs w:val="24"/>
              </w:rPr>
            </w:pPr>
            <w:r w:rsidRPr="00EA1CBB">
              <w:rPr>
                <w:rFonts w:ascii="Times New Roman" w:hAnsi="Times New Roman" w:cs="Times New Roman"/>
                <w:sz w:val="24"/>
                <w:szCs w:val="24"/>
              </w:rPr>
              <w:t>Малый</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rsidR="00421905" w:rsidRPr="00EA1CBB" w:rsidRDefault="00421905">
            <w:pPr>
              <w:jc w:val="center"/>
              <w:rPr>
                <w:rFonts w:ascii="Times New Roman" w:hAnsi="Times New Roman" w:cs="Times New Roman"/>
                <w:sz w:val="24"/>
                <w:szCs w:val="24"/>
              </w:rPr>
            </w:pPr>
            <w:r w:rsidRPr="00EA1CBB">
              <w:rPr>
                <w:rFonts w:ascii="Times New Roman" w:hAnsi="Times New Roman" w:cs="Times New Roman"/>
                <w:sz w:val="24"/>
                <w:szCs w:val="24"/>
              </w:rPr>
              <w:t>1360</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rsidR="00421905" w:rsidRPr="00EA1CBB" w:rsidRDefault="00421905">
            <w:pPr>
              <w:jc w:val="center"/>
              <w:rPr>
                <w:rFonts w:ascii="Times New Roman" w:hAnsi="Times New Roman" w:cs="Times New Roman"/>
                <w:sz w:val="24"/>
                <w:szCs w:val="24"/>
              </w:rPr>
            </w:pPr>
            <w:r w:rsidRPr="00EA1CBB">
              <w:rPr>
                <w:rFonts w:ascii="Times New Roman" w:hAnsi="Times New Roman" w:cs="Times New Roman"/>
                <w:sz w:val="24"/>
                <w:szCs w:val="24"/>
              </w:rPr>
              <w:t>1680</w:t>
            </w:r>
          </w:p>
        </w:tc>
      </w:tr>
    </w:tbl>
    <w:p w:rsidR="00421905" w:rsidRPr="00EA1CBB" w:rsidRDefault="00421905" w:rsidP="00421905">
      <w:pPr>
        <w:shd w:val="clear" w:color="auto" w:fill="FFFFFF"/>
        <w:spacing w:before="120"/>
        <w:ind w:firstLine="284"/>
        <w:jc w:val="both"/>
        <w:rPr>
          <w:rFonts w:ascii="Times New Roman" w:hAnsi="Times New Roman" w:cs="Times New Roman"/>
          <w:color w:val="000000"/>
          <w:sz w:val="24"/>
          <w:szCs w:val="24"/>
        </w:rPr>
      </w:pPr>
      <w:r w:rsidRPr="00EA1CBB">
        <w:rPr>
          <w:rFonts w:ascii="Times New Roman" w:hAnsi="Times New Roman" w:cs="Times New Roman"/>
          <w:color w:val="000000"/>
          <w:spacing w:val="40"/>
          <w:sz w:val="24"/>
          <w:szCs w:val="24"/>
        </w:rPr>
        <w:t>Примечания</w:t>
      </w:r>
      <w:r w:rsidRPr="00EA1CBB">
        <w:rPr>
          <w:rFonts w:ascii="Times New Roman" w:hAnsi="Times New Roman" w:cs="Times New Roman"/>
          <w:color w:val="000000"/>
          <w:sz w:val="24"/>
          <w:szCs w:val="24"/>
        </w:rPr>
        <w:t>:</w:t>
      </w:r>
    </w:p>
    <w:p w:rsidR="00421905" w:rsidRPr="00EA1CBB" w:rsidRDefault="00421905" w:rsidP="00421905">
      <w:pPr>
        <w:shd w:val="clear" w:color="auto" w:fill="FFFFFF"/>
        <w:ind w:firstLine="284"/>
        <w:jc w:val="both"/>
        <w:rPr>
          <w:rFonts w:ascii="Times New Roman" w:hAnsi="Times New Roman" w:cs="Times New Roman"/>
          <w:color w:val="000000"/>
          <w:sz w:val="24"/>
          <w:szCs w:val="24"/>
        </w:rPr>
      </w:pPr>
      <w:r w:rsidRPr="00EA1CBB">
        <w:rPr>
          <w:rFonts w:ascii="Times New Roman" w:hAnsi="Times New Roman" w:cs="Times New Roman"/>
          <w:color w:val="000000"/>
          <w:sz w:val="24"/>
          <w:szCs w:val="24"/>
        </w:rPr>
        <w:lastRenderedPageBreak/>
        <w:t>1.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канализации и теплоснабжения.</w:t>
      </w:r>
    </w:p>
    <w:p w:rsidR="00421905" w:rsidRPr="00EA1CBB" w:rsidRDefault="00421905" w:rsidP="00421905">
      <w:pPr>
        <w:shd w:val="clear" w:color="auto" w:fill="FFFFFF"/>
        <w:ind w:firstLine="284"/>
        <w:jc w:val="both"/>
        <w:rPr>
          <w:rFonts w:ascii="Times New Roman" w:hAnsi="Times New Roman" w:cs="Times New Roman"/>
          <w:color w:val="000000"/>
          <w:sz w:val="24"/>
          <w:szCs w:val="24"/>
        </w:rPr>
      </w:pPr>
      <w:r w:rsidRPr="00EA1CBB">
        <w:rPr>
          <w:rFonts w:ascii="Times New Roman" w:hAnsi="Times New Roman" w:cs="Times New Roman"/>
          <w:color w:val="000000"/>
          <w:sz w:val="24"/>
          <w:szCs w:val="24"/>
        </w:rPr>
        <w:t>2. При использовании в жилом фонде бытовых кондиционеров воздуха к показателям таблицы вводятся следующие коэффициенты:</w:t>
      </w:r>
    </w:p>
    <w:p w:rsidR="00421905" w:rsidRPr="00EA1CBB" w:rsidRDefault="00421905" w:rsidP="00421905">
      <w:pPr>
        <w:shd w:val="clear" w:color="auto" w:fill="FFFFFF"/>
        <w:ind w:firstLine="284"/>
        <w:jc w:val="both"/>
        <w:rPr>
          <w:rFonts w:ascii="Times New Roman" w:hAnsi="Times New Roman" w:cs="Times New Roman"/>
          <w:color w:val="000000"/>
          <w:sz w:val="24"/>
          <w:szCs w:val="24"/>
        </w:rPr>
      </w:pPr>
      <w:r w:rsidRPr="00EA1CBB">
        <w:rPr>
          <w:rFonts w:ascii="Times New Roman" w:hAnsi="Times New Roman" w:cs="Times New Roman"/>
          <w:color w:val="000000"/>
          <w:sz w:val="24"/>
          <w:szCs w:val="24"/>
        </w:rPr>
        <w:t>для большого города - 1,18;</w:t>
      </w:r>
    </w:p>
    <w:p w:rsidR="00421905" w:rsidRPr="00EA1CBB" w:rsidRDefault="00421905" w:rsidP="00421905">
      <w:pPr>
        <w:shd w:val="clear" w:color="auto" w:fill="FFFFFF"/>
        <w:ind w:firstLine="284"/>
        <w:jc w:val="both"/>
        <w:rPr>
          <w:rFonts w:ascii="Times New Roman" w:hAnsi="Times New Roman" w:cs="Times New Roman"/>
          <w:color w:val="000000"/>
          <w:sz w:val="24"/>
          <w:szCs w:val="24"/>
        </w:rPr>
      </w:pPr>
      <w:r w:rsidRPr="00EA1CBB">
        <w:rPr>
          <w:rFonts w:ascii="Times New Roman" w:hAnsi="Times New Roman" w:cs="Times New Roman"/>
          <w:color w:val="000000"/>
          <w:sz w:val="24"/>
          <w:szCs w:val="24"/>
        </w:rPr>
        <w:t>для среднего - 1,14.</w:t>
      </w:r>
    </w:p>
    <w:p w:rsidR="00732ACC" w:rsidRPr="00EA1CBB" w:rsidRDefault="002764A5" w:rsidP="00732ACC">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sz w:val="28"/>
          <w:szCs w:val="28"/>
        </w:rPr>
        <w:t>1</w:t>
      </w:r>
      <w:r w:rsidR="008661B3">
        <w:rPr>
          <w:rFonts w:ascii="Times New Roman" w:hAnsi="Times New Roman" w:cs="Times New Roman"/>
          <w:sz w:val="28"/>
          <w:szCs w:val="28"/>
        </w:rPr>
        <w:t>09</w:t>
      </w:r>
      <w:r w:rsidR="00732ACC" w:rsidRPr="00EA1CBB">
        <w:rPr>
          <w:rFonts w:ascii="Times New Roman" w:hAnsi="Times New Roman" w:cs="Times New Roman"/>
          <w:color w:val="000000"/>
          <w:sz w:val="28"/>
          <w:szCs w:val="28"/>
        </w:rPr>
        <w:t>. Расход энергоносителей и потребность в мощности источников следует определять:</w:t>
      </w:r>
    </w:p>
    <w:p w:rsidR="00732ACC" w:rsidRPr="00EA1CBB" w:rsidRDefault="00732ACC" w:rsidP="00732ACC">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rsidR="00732ACC" w:rsidRPr="00EA1CBB" w:rsidRDefault="00732ACC" w:rsidP="00732ACC">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для хозяйственно-бытовых и коммунальных нужд в соответствии с действующими отраслевыми нормами по электро-, тепло- и газоснабжению.</w:t>
      </w:r>
    </w:p>
    <w:p w:rsidR="00732ACC" w:rsidRPr="00EA1CBB" w:rsidRDefault="00732ACC" w:rsidP="00732ACC">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 xml:space="preserve">Укрупненные показатели электропотребления допускается принимать в соответствии с </w:t>
      </w:r>
      <w:hyperlink w:anchor="Par3309" w:history="1">
        <w:r w:rsidRPr="00EA1CBB">
          <w:rPr>
            <w:rFonts w:ascii="Times New Roman" w:hAnsi="Times New Roman" w:cs="Times New Roman"/>
            <w:color w:val="000000"/>
            <w:sz w:val="28"/>
            <w:szCs w:val="28"/>
          </w:rPr>
          <w:t>таблицей</w:t>
        </w:r>
      </w:hyperlink>
      <w:r w:rsidR="00EA1CBB" w:rsidRPr="00EA1CBB">
        <w:rPr>
          <w:rFonts w:ascii="Times New Roman" w:hAnsi="Times New Roman" w:cs="Times New Roman"/>
          <w:color w:val="000000"/>
          <w:sz w:val="28"/>
          <w:szCs w:val="28"/>
        </w:rPr>
        <w:t>20</w:t>
      </w:r>
      <w:r w:rsidRPr="00EA1CBB">
        <w:rPr>
          <w:rFonts w:ascii="Times New Roman" w:hAnsi="Times New Roman" w:cs="Times New Roman"/>
          <w:color w:val="000000"/>
          <w:sz w:val="28"/>
          <w:szCs w:val="28"/>
        </w:rPr>
        <w:t>.</w:t>
      </w:r>
    </w:p>
    <w:p w:rsidR="00732ACC" w:rsidRPr="00EA1CBB" w:rsidRDefault="00732ACC" w:rsidP="00732ACC">
      <w:pPr>
        <w:autoSpaceDE w:val="0"/>
        <w:autoSpaceDN w:val="0"/>
        <w:adjustRightInd w:val="0"/>
        <w:jc w:val="both"/>
        <w:rPr>
          <w:rFonts w:ascii="Times New Roman" w:hAnsi="Times New Roman" w:cs="Times New Roman"/>
          <w:sz w:val="24"/>
          <w:szCs w:val="24"/>
        </w:rPr>
      </w:pPr>
    </w:p>
    <w:p w:rsidR="00732ACC" w:rsidRPr="00EA1CBB" w:rsidRDefault="00732ACC" w:rsidP="002764A5">
      <w:pPr>
        <w:autoSpaceDE w:val="0"/>
        <w:autoSpaceDN w:val="0"/>
        <w:adjustRightInd w:val="0"/>
        <w:jc w:val="both"/>
        <w:rPr>
          <w:rFonts w:ascii="Times New Roman" w:hAnsi="Times New Roman" w:cs="Times New Roman"/>
          <w:sz w:val="24"/>
          <w:szCs w:val="24"/>
        </w:rPr>
      </w:pPr>
      <w:r w:rsidRPr="00EA1CBB">
        <w:rPr>
          <w:rFonts w:ascii="Times New Roman" w:hAnsi="Times New Roman" w:cs="Times New Roman"/>
          <w:sz w:val="24"/>
          <w:szCs w:val="24"/>
        </w:rPr>
        <w:t xml:space="preserve">Таблица </w:t>
      </w:r>
      <w:r w:rsidR="00EA1CBB" w:rsidRPr="00EA1CBB">
        <w:rPr>
          <w:rFonts w:ascii="Times New Roman" w:hAnsi="Times New Roman" w:cs="Times New Roman"/>
          <w:sz w:val="24"/>
          <w:szCs w:val="24"/>
        </w:rPr>
        <w:t>20</w:t>
      </w:r>
    </w:p>
    <w:tbl>
      <w:tblPr>
        <w:tblW w:w="9720" w:type="dxa"/>
        <w:tblInd w:w="45" w:type="dxa"/>
        <w:tblLayout w:type="fixed"/>
        <w:tblCellMar>
          <w:left w:w="45" w:type="dxa"/>
          <w:right w:w="45" w:type="dxa"/>
        </w:tblCellMar>
        <w:tblLook w:val="0000"/>
      </w:tblPr>
      <w:tblGrid>
        <w:gridCol w:w="5220"/>
        <w:gridCol w:w="2340"/>
        <w:gridCol w:w="2160"/>
      </w:tblGrid>
      <w:tr w:rsidR="00732ACC" w:rsidRPr="00EA1CBB" w:rsidTr="002764A5">
        <w:tc>
          <w:tcPr>
            <w:tcW w:w="5220" w:type="dxa"/>
            <w:tcBorders>
              <w:top w:val="single" w:sz="2" w:space="0" w:color="auto"/>
              <w:left w:val="single" w:sz="2" w:space="0" w:color="auto"/>
              <w:bottom w:val="single" w:sz="2" w:space="0" w:color="auto"/>
              <w:right w:val="single" w:sz="2" w:space="0" w:color="auto"/>
            </w:tcBorders>
          </w:tcPr>
          <w:p w:rsidR="00732ACC" w:rsidRPr="00EA1CBB" w:rsidRDefault="00732ACC" w:rsidP="002764A5">
            <w:pPr>
              <w:pStyle w:val="6"/>
              <w:numPr>
                <w:ilvl w:val="0"/>
                <w:numId w:val="0"/>
              </w:numPr>
              <w:ind w:left="1152" w:hanging="432"/>
              <w:jc w:val="left"/>
              <w:rPr>
                <w:b w:val="0"/>
                <w:sz w:val="24"/>
                <w:szCs w:val="24"/>
              </w:rPr>
            </w:pPr>
            <w:r w:rsidRPr="00EA1CBB">
              <w:rPr>
                <w:b w:val="0"/>
                <w:sz w:val="24"/>
                <w:szCs w:val="24"/>
              </w:rPr>
              <w:t xml:space="preserve">Степень благоустройства поселений </w:t>
            </w:r>
          </w:p>
        </w:tc>
        <w:tc>
          <w:tcPr>
            <w:tcW w:w="2340" w:type="dxa"/>
            <w:tcBorders>
              <w:top w:val="single" w:sz="2" w:space="0" w:color="auto"/>
              <w:left w:val="single" w:sz="2" w:space="0" w:color="auto"/>
              <w:bottom w:val="single" w:sz="2" w:space="0" w:color="auto"/>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 xml:space="preserve">Электропотребление, </w:t>
            </w:r>
          </w:p>
          <w:p w:rsidR="00732ACC" w:rsidRPr="00EA1CBB" w:rsidRDefault="002764A5" w:rsidP="002764A5">
            <w:pPr>
              <w:jc w:val="cente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 xml:space="preserve">Киловатт в </w:t>
            </w:r>
            <w:r w:rsidR="00732ACC" w:rsidRPr="00EA1CBB">
              <w:rPr>
                <w:rFonts w:ascii="Times New Roman" w:hAnsi="Times New Roman" w:cs="Times New Roman"/>
                <w:bCs/>
                <w:color w:val="000000"/>
                <w:sz w:val="24"/>
                <w:szCs w:val="24"/>
              </w:rPr>
              <w:t>ч</w:t>
            </w:r>
            <w:r w:rsidRPr="00EA1CBB">
              <w:rPr>
                <w:rFonts w:ascii="Times New Roman" w:hAnsi="Times New Roman" w:cs="Times New Roman"/>
                <w:bCs/>
                <w:color w:val="000000"/>
                <w:sz w:val="24"/>
                <w:szCs w:val="24"/>
              </w:rPr>
              <w:t>а</w:t>
            </w:r>
            <w:r w:rsidR="00E156B4">
              <w:rPr>
                <w:rFonts w:ascii="Times New Roman" w:hAnsi="Times New Roman" w:cs="Times New Roman"/>
                <w:bCs/>
                <w:color w:val="000000"/>
                <w:sz w:val="24"/>
                <w:szCs w:val="24"/>
              </w:rPr>
              <w:t>с</w:t>
            </w:r>
            <w:r w:rsidR="00732ACC" w:rsidRPr="00EA1CBB">
              <w:rPr>
                <w:rFonts w:ascii="Times New Roman" w:hAnsi="Times New Roman" w:cs="Times New Roman"/>
                <w:bCs/>
                <w:color w:val="000000"/>
                <w:sz w:val="24"/>
                <w:szCs w:val="24"/>
              </w:rPr>
              <w:t xml:space="preserve"> /год на 1 чел.</w:t>
            </w:r>
          </w:p>
        </w:tc>
        <w:tc>
          <w:tcPr>
            <w:tcW w:w="2160" w:type="dxa"/>
            <w:tcBorders>
              <w:top w:val="single" w:sz="2" w:space="0" w:color="auto"/>
              <w:left w:val="single" w:sz="2" w:space="0" w:color="auto"/>
              <w:bottom w:val="single" w:sz="2" w:space="0" w:color="auto"/>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 xml:space="preserve">Использование максимума электрической нагрузки, ч/год </w:t>
            </w:r>
          </w:p>
          <w:p w:rsidR="00732ACC" w:rsidRPr="00EA1CBB" w:rsidRDefault="00732ACC" w:rsidP="002764A5">
            <w:pPr>
              <w:jc w:val="center"/>
              <w:rPr>
                <w:rFonts w:ascii="Times New Roman" w:hAnsi="Times New Roman" w:cs="Times New Roman"/>
                <w:bCs/>
                <w:color w:val="000000"/>
                <w:sz w:val="24"/>
                <w:szCs w:val="24"/>
              </w:rPr>
            </w:pPr>
          </w:p>
        </w:tc>
      </w:tr>
      <w:tr w:rsidR="00732ACC" w:rsidRPr="00EA1CBB" w:rsidTr="002764A5">
        <w:tc>
          <w:tcPr>
            <w:tcW w:w="5220" w:type="dxa"/>
            <w:tcBorders>
              <w:top w:val="single" w:sz="2" w:space="0" w:color="auto"/>
              <w:left w:val="single" w:sz="2" w:space="0" w:color="auto"/>
              <w:bottom w:val="nil"/>
              <w:right w:val="single" w:sz="2" w:space="0" w:color="auto"/>
            </w:tcBorders>
          </w:tcPr>
          <w:p w:rsidR="00732ACC" w:rsidRPr="00EA1CBB" w:rsidRDefault="00732ACC" w:rsidP="002764A5">
            <w:pP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Города, не оборудованные стационарными электроплитами:</w:t>
            </w:r>
          </w:p>
          <w:p w:rsidR="00732ACC" w:rsidRPr="00EA1CBB" w:rsidRDefault="00732ACC" w:rsidP="002764A5">
            <w:pPr>
              <w:rPr>
                <w:rFonts w:ascii="Times New Roman" w:hAnsi="Times New Roman" w:cs="Times New Roman"/>
                <w:bCs/>
                <w:color w:val="000000"/>
                <w:sz w:val="24"/>
                <w:szCs w:val="24"/>
              </w:rPr>
            </w:pPr>
          </w:p>
        </w:tc>
        <w:tc>
          <w:tcPr>
            <w:tcW w:w="2340" w:type="dxa"/>
            <w:tcBorders>
              <w:top w:val="single" w:sz="2" w:space="0" w:color="auto"/>
              <w:left w:val="single" w:sz="2" w:space="0" w:color="auto"/>
              <w:bottom w:val="nil"/>
              <w:right w:val="single" w:sz="2" w:space="0" w:color="auto"/>
            </w:tcBorders>
          </w:tcPr>
          <w:p w:rsidR="00732ACC" w:rsidRPr="00EA1CBB" w:rsidRDefault="00732ACC" w:rsidP="002764A5">
            <w:pPr>
              <w:ind w:firstLine="225"/>
              <w:rPr>
                <w:rFonts w:ascii="Times New Roman" w:hAnsi="Times New Roman" w:cs="Times New Roman"/>
                <w:bCs/>
                <w:color w:val="000000"/>
                <w:sz w:val="24"/>
                <w:szCs w:val="24"/>
              </w:rPr>
            </w:pPr>
          </w:p>
        </w:tc>
        <w:tc>
          <w:tcPr>
            <w:tcW w:w="2160" w:type="dxa"/>
            <w:tcBorders>
              <w:top w:val="single" w:sz="2" w:space="0" w:color="auto"/>
              <w:left w:val="single" w:sz="2" w:space="0" w:color="auto"/>
              <w:bottom w:val="nil"/>
              <w:right w:val="single" w:sz="2" w:space="0" w:color="auto"/>
            </w:tcBorders>
          </w:tcPr>
          <w:p w:rsidR="00732ACC" w:rsidRPr="00EA1CBB" w:rsidRDefault="00732ACC" w:rsidP="002764A5">
            <w:pPr>
              <w:ind w:firstLine="225"/>
              <w:rPr>
                <w:rFonts w:ascii="Times New Roman" w:hAnsi="Times New Roman" w:cs="Times New Roman"/>
                <w:bCs/>
                <w:color w:val="000000"/>
                <w:sz w:val="24"/>
                <w:szCs w:val="24"/>
              </w:rPr>
            </w:pPr>
          </w:p>
        </w:tc>
      </w:tr>
      <w:tr w:rsidR="00732ACC" w:rsidRPr="00EA1CBB" w:rsidTr="002764A5">
        <w:tc>
          <w:tcPr>
            <w:tcW w:w="5220" w:type="dxa"/>
            <w:tcBorders>
              <w:top w:val="nil"/>
              <w:left w:val="single" w:sz="2" w:space="0" w:color="auto"/>
              <w:bottom w:val="nil"/>
              <w:right w:val="single" w:sz="2" w:space="0" w:color="auto"/>
            </w:tcBorders>
          </w:tcPr>
          <w:p w:rsidR="00732ACC" w:rsidRPr="00EA1CBB" w:rsidRDefault="00732ACC" w:rsidP="002764A5">
            <w:pP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без кондиционеров</w:t>
            </w:r>
          </w:p>
          <w:p w:rsidR="00732ACC" w:rsidRPr="00EA1CBB" w:rsidRDefault="00732ACC" w:rsidP="002764A5">
            <w:pPr>
              <w:rPr>
                <w:rFonts w:ascii="Times New Roman" w:hAnsi="Times New Roman" w:cs="Times New Roman"/>
                <w:bCs/>
                <w:color w:val="000000"/>
                <w:sz w:val="24"/>
                <w:szCs w:val="24"/>
              </w:rPr>
            </w:pPr>
          </w:p>
        </w:tc>
        <w:tc>
          <w:tcPr>
            <w:tcW w:w="2340" w:type="dxa"/>
            <w:tcBorders>
              <w:top w:val="nil"/>
              <w:left w:val="single" w:sz="2" w:space="0" w:color="auto"/>
              <w:bottom w:val="nil"/>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1700</w:t>
            </w:r>
          </w:p>
        </w:tc>
        <w:tc>
          <w:tcPr>
            <w:tcW w:w="2160" w:type="dxa"/>
            <w:tcBorders>
              <w:top w:val="nil"/>
              <w:left w:val="single" w:sz="2" w:space="0" w:color="auto"/>
              <w:bottom w:val="nil"/>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5200</w:t>
            </w:r>
          </w:p>
        </w:tc>
      </w:tr>
      <w:tr w:rsidR="00732ACC" w:rsidRPr="00EA1CBB" w:rsidTr="002764A5">
        <w:tc>
          <w:tcPr>
            <w:tcW w:w="5220" w:type="dxa"/>
            <w:tcBorders>
              <w:top w:val="nil"/>
              <w:left w:val="single" w:sz="2" w:space="0" w:color="auto"/>
              <w:bottom w:val="nil"/>
              <w:right w:val="single" w:sz="2" w:space="0" w:color="auto"/>
            </w:tcBorders>
          </w:tcPr>
          <w:p w:rsidR="00732ACC" w:rsidRPr="00EA1CBB" w:rsidRDefault="00732ACC" w:rsidP="002764A5">
            <w:pP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 xml:space="preserve">с кондиционерами </w:t>
            </w:r>
          </w:p>
          <w:p w:rsidR="00732ACC" w:rsidRPr="00EA1CBB" w:rsidRDefault="00732ACC" w:rsidP="002764A5">
            <w:pPr>
              <w:rPr>
                <w:rFonts w:ascii="Times New Roman" w:hAnsi="Times New Roman" w:cs="Times New Roman"/>
                <w:bCs/>
                <w:color w:val="000000"/>
                <w:sz w:val="24"/>
                <w:szCs w:val="24"/>
              </w:rPr>
            </w:pPr>
          </w:p>
        </w:tc>
        <w:tc>
          <w:tcPr>
            <w:tcW w:w="2340" w:type="dxa"/>
            <w:tcBorders>
              <w:top w:val="nil"/>
              <w:left w:val="single" w:sz="2" w:space="0" w:color="auto"/>
              <w:bottom w:val="nil"/>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2000</w:t>
            </w:r>
          </w:p>
        </w:tc>
        <w:tc>
          <w:tcPr>
            <w:tcW w:w="2160" w:type="dxa"/>
            <w:tcBorders>
              <w:top w:val="nil"/>
              <w:left w:val="single" w:sz="2" w:space="0" w:color="auto"/>
              <w:bottom w:val="nil"/>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5700</w:t>
            </w:r>
          </w:p>
        </w:tc>
      </w:tr>
      <w:tr w:rsidR="00732ACC" w:rsidRPr="00EA1CBB" w:rsidTr="002764A5">
        <w:tc>
          <w:tcPr>
            <w:tcW w:w="5220" w:type="dxa"/>
            <w:tcBorders>
              <w:top w:val="nil"/>
              <w:left w:val="single" w:sz="2" w:space="0" w:color="auto"/>
              <w:bottom w:val="nil"/>
              <w:right w:val="single" w:sz="2" w:space="0" w:color="auto"/>
            </w:tcBorders>
          </w:tcPr>
          <w:p w:rsidR="00732ACC" w:rsidRPr="00EA1CBB" w:rsidRDefault="00732ACC" w:rsidP="002764A5">
            <w:pP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Города, оборудованные стационарными электроплитами (100</w:t>
            </w:r>
            <w:r w:rsidR="002764A5" w:rsidRPr="00EA1CBB">
              <w:rPr>
                <w:rFonts w:ascii="Times New Roman" w:hAnsi="Times New Roman" w:cs="Times New Roman"/>
                <w:bCs/>
                <w:color w:val="000000"/>
                <w:sz w:val="24"/>
                <w:szCs w:val="24"/>
              </w:rPr>
              <w:t xml:space="preserve"> процентов</w:t>
            </w:r>
            <w:r w:rsidRPr="00EA1CBB">
              <w:rPr>
                <w:rFonts w:ascii="Times New Roman" w:hAnsi="Times New Roman" w:cs="Times New Roman"/>
                <w:bCs/>
                <w:color w:val="000000"/>
                <w:sz w:val="24"/>
                <w:szCs w:val="24"/>
              </w:rPr>
              <w:t xml:space="preserve"> охвата):</w:t>
            </w:r>
          </w:p>
          <w:p w:rsidR="00732ACC" w:rsidRPr="00EA1CBB" w:rsidRDefault="00732ACC" w:rsidP="002764A5">
            <w:pPr>
              <w:rPr>
                <w:rFonts w:ascii="Times New Roman" w:hAnsi="Times New Roman" w:cs="Times New Roman"/>
                <w:bCs/>
                <w:color w:val="000000"/>
                <w:sz w:val="24"/>
                <w:szCs w:val="24"/>
              </w:rPr>
            </w:pPr>
          </w:p>
        </w:tc>
        <w:tc>
          <w:tcPr>
            <w:tcW w:w="2340" w:type="dxa"/>
            <w:tcBorders>
              <w:top w:val="nil"/>
              <w:left w:val="single" w:sz="2" w:space="0" w:color="auto"/>
              <w:bottom w:val="nil"/>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p>
        </w:tc>
        <w:tc>
          <w:tcPr>
            <w:tcW w:w="2160" w:type="dxa"/>
            <w:tcBorders>
              <w:top w:val="nil"/>
              <w:left w:val="single" w:sz="2" w:space="0" w:color="auto"/>
              <w:bottom w:val="nil"/>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p>
        </w:tc>
      </w:tr>
      <w:tr w:rsidR="00732ACC" w:rsidRPr="00EA1CBB" w:rsidTr="002764A5">
        <w:tc>
          <w:tcPr>
            <w:tcW w:w="5220" w:type="dxa"/>
            <w:tcBorders>
              <w:top w:val="nil"/>
              <w:left w:val="single" w:sz="2" w:space="0" w:color="auto"/>
              <w:bottom w:val="nil"/>
              <w:right w:val="single" w:sz="2" w:space="0" w:color="auto"/>
            </w:tcBorders>
          </w:tcPr>
          <w:p w:rsidR="00732ACC" w:rsidRPr="00EA1CBB" w:rsidRDefault="00732ACC" w:rsidP="002764A5">
            <w:pP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без кондиционеров</w:t>
            </w:r>
          </w:p>
          <w:p w:rsidR="00732ACC" w:rsidRPr="00EA1CBB" w:rsidRDefault="00732ACC" w:rsidP="002764A5">
            <w:pPr>
              <w:rPr>
                <w:rFonts w:ascii="Times New Roman" w:hAnsi="Times New Roman" w:cs="Times New Roman"/>
                <w:bCs/>
                <w:color w:val="000000"/>
                <w:sz w:val="24"/>
                <w:szCs w:val="24"/>
              </w:rPr>
            </w:pPr>
          </w:p>
        </w:tc>
        <w:tc>
          <w:tcPr>
            <w:tcW w:w="2340" w:type="dxa"/>
            <w:tcBorders>
              <w:top w:val="nil"/>
              <w:left w:val="single" w:sz="2" w:space="0" w:color="auto"/>
              <w:bottom w:val="nil"/>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2100</w:t>
            </w:r>
          </w:p>
        </w:tc>
        <w:tc>
          <w:tcPr>
            <w:tcW w:w="2160" w:type="dxa"/>
            <w:tcBorders>
              <w:top w:val="nil"/>
              <w:left w:val="single" w:sz="2" w:space="0" w:color="auto"/>
              <w:bottom w:val="nil"/>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5300</w:t>
            </w:r>
          </w:p>
        </w:tc>
      </w:tr>
      <w:tr w:rsidR="00732ACC" w:rsidRPr="00EA1CBB" w:rsidTr="002764A5">
        <w:tc>
          <w:tcPr>
            <w:tcW w:w="5220" w:type="dxa"/>
            <w:tcBorders>
              <w:top w:val="nil"/>
              <w:left w:val="single" w:sz="2" w:space="0" w:color="auto"/>
              <w:bottom w:val="nil"/>
              <w:right w:val="single" w:sz="2" w:space="0" w:color="auto"/>
            </w:tcBorders>
          </w:tcPr>
          <w:p w:rsidR="00732ACC" w:rsidRPr="00EA1CBB" w:rsidRDefault="00732ACC" w:rsidP="002764A5">
            <w:pP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 xml:space="preserve">с кондиционерами </w:t>
            </w:r>
          </w:p>
          <w:p w:rsidR="00732ACC" w:rsidRPr="00EA1CBB" w:rsidRDefault="00732ACC" w:rsidP="002764A5">
            <w:pPr>
              <w:rPr>
                <w:rFonts w:ascii="Times New Roman" w:hAnsi="Times New Roman" w:cs="Times New Roman"/>
                <w:bCs/>
                <w:color w:val="000000"/>
                <w:sz w:val="24"/>
                <w:szCs w:val="24"/>
              </w:rPr>
            </w:pPr>
          </w:p>
        </w:tc>
        <w:tc>
          <w:tcPr>
            <w:tcW w:w="2340" w:type="dxa"/>
            <w:tcBorders>
              <w:top w:val="nil"/>
              <w:left w:val="single" w:sz="2" w:space="0" w:color="auto"/>
              <w:bottom w:val="nil"/>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2400</w:t>
            </w:r>
          </w:p>
        </w:tc>
        <w:tc>
          <w:tcPr>
            <w:tcW w:w="2160" w:type="dxa"/>
            <w:tcBorders>
              <w:top w:val="nil"/>
              <w:left w:val="single" w:sz="2" w:space="0" w:color="auto"/>
              <w:bottom w:val="nil"/>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5800</w:t>
            </w:r>
          </w:p>
        </w:tc>
      </w:tr>
      <w:tr w:rsidR="00732ACC" w:rsidRPr="00EA1CBB" w:rsidTr="002764A5">
        <w:tc>
          <w:tcPr>
            <w:tcW w:w="5220" w:type="dxa"/>
            <w:tcBorders>
              <w:top w:val="nil"/>
              <w:left w:val="single" w:sz="2" w:space="0" w:color="auto"/>
              <w:bottom w:val="nil"/>
              <w:right w:val="single" w:sz="2" w:space="0" w:color="auto"/>
            </w:tcBorders>
          </w:tcPr>
          <w:p w:rsidR="00732ACC" w:rsidRPr="00EA1CBB" w:rsidRDefault="00732ACC" w:rsidP="002764A5">
            <w:pP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Поселки и сельские поселения (без кондиционеров):</w:t>
            </w:r>
          </w:p>
          <w:p w:rsidR="00732ACC" w:rsidRPr="00EA1CBB" w:rsidRDefault="00732ACC" w:rsidP="002764A5">
            <w:pPr>
              <w:rPr>
                <w:rFonts w:ascii="Times New Roman" w:hAnsi="Times New Roman" w:cs="Times New Roman"/>
                <w:bCs/>
                <w:color w:val="000000"/>
                <w:sz w:val="24"/>
                <w:szCs w:val="24"/>
              </w:rPr>
            </w:pPr>
          </w:p>
        </w:tc>
        <w:tc>
          <w:tcPr>
            <w:tcW w:w="2340" w:type="dxa"/>
            <w:tcBorders>
              <w:top w:val="nil"/>
              <w:left w:val="single" w:sz="2" w:space="0" w:color="auto"/>
              <w:bottom w:val="nil"/>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p>
        </w:tc>
        <w:tc>
          <w:tcPr>
            <w:tcW w:w="2160" w:type="dxa"/>
            <w:tcBorders>
              <w:top w:val="nil"/>
              <w:left w:val="single" w:sz="2" w:space="0" w:color="auto"/>
              <w:bottom w:val="nil"/>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p>
        </w:tc>
      </w:tr>
      <w:tr w:rsidR="00732ACC" w:rsidRPr="00EA1CBB" w:rsidTr="002764A5">
        <w:tc>
          <w:tcPr>
            <w:tcW w:w="5220" w:type="dxa"/>
            <w:tcBorders>
              <w:top w:val="nil"/>
              <w:left w:val="single" w:sz="2" w:space="0" w:color="auto"/>
              <w:bottom w:val="nil"/>
              <w:right w:val="single" w:sz="2" w:space="0" w:color="auto"/>
            </w:tcBorders>
          </w:tcPr>
          <w:p w:rsidR="00732ACC" w:rsidRPr="00EA1CBB" w:rsidRDefault="00732ACC" w:rsidP="002764A5">
            <w:pP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 xml:space="preserve">не оборудованные стационарными электроплитами </w:t>
            </w:r>
          </w:p>
          <w:p w:rsidR="00732ACC" w:rsidRPr="00EA1CBB" w:rsidRDefault="00732ACC" w:rsidP="002764A5">
            <w:pPr>
              <w:rPr>
                <w:rFonts w:ascii="Times New Roman" w:hAnsi="Times New Roman" w:cs="Times New Roman"/>
                <w:bCs/>
                <w:color w:val="000000"/>
                <w:sz w:val="24"/>
                <w:szCs w:val="24"/>
              </w:rPr>
            </w:pPr>
          </w:p>
        </w:tc>
        <w:tc>
          <w:tcPr>
            <w:tcW w:w="2340" w:type="dxa"/>
            <w:tcBorders>
              <w:top w:val="nil"/>
              <w:left w:val="single" w:sz="2" w:space="0" w:color="auto"/>
              <w:bottom w:val="nil"/>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950</w:t>
            </w:r>
          </w:p>
        </w:tc>
        <w:tc>
          <w:tcPr>
            <w:tcW w:w="2160" w:type="dxa"/>
            <w:tcBorders>
              <w:top w:val="nil"/>
              <w:left w:val="single" w:sz="2" w:space="0" w:color="auto"/>
              <w:bottom w:val="nil"/>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4100</w:t>
            </w:r>
          </w:p>
        </w:tc>
      </w:tr>
      <w:tr w:rsidR="00732ACC" w:rsidRPr="00EA1CBB" w:rsidTr="002764A5">
        <w:tc>
          <w:tcPr>
            <w:tcW w:w="5220" w:type="dxa"/>
            <w:tcBorders>
              <w:top w:val="nil"/>
              <w:left w:val="single" w:sz="2" w:space="0" w:color="auto"/>
              <w:bottom w:val="single" w:sz="2" w:space="0" w:color="auto"/>
              <w:right w:val="single" w:sz="2" w:space="0" w:color="auto"/>
            </w:tcBorders>
          </w:tcPr>
          <w:p w:rsidR="00732ACC" w:rsidRPr="00EA1CBB" w:rsidRDefault="00732ACC" w:rsidP="002764A5">
            <w:pP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оборудованные стационарными электроплитами (100% охвата)</w:t>
            </w:r>
          </w:p>
          <w:p w:rsidR="00732ACC" w:rsidRPr="00EA1CBB" w:rsidRDefault="00732ACC" w:rsidP="002764A5">
            <w:pPr>
              <w:rPr>
                <w:rFonts w:ascii="Times New Roman" w:hAnsi="Times New Roman" w:cs="Times New Roman"/>
                <w:bCs/>
                <w:color w:val="000000"/>
                <w:sz w:val="24"/>
                <w:szCs w:val="24"/>
              </w:rPr>
            </w:pPr>
          </w:p>
        </w:tc>
        <w:tc>
          <w:tcPr>
            <w:tcW w:w="2340" w:type="dxa"/>
            <w:tcBorders>
              <w:top w:val="nil"/>
              <w:left w:val="single" w:sz="2" w:space="0" w:color="auto"/>
              <w:bottom w:val="single" w:sz="2" w:space="0" w:color="auto"/>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1350</w:t>
            </w:r>
          </w:p>
        </w:tc>
        <w:tc>
          <w:tcPr>
            <w:tcW w:w="2160" w:type="dxa"/>
            <w:tcBorders>
              <w:top w:val="nil"/>
              <w:left w:val="single" w:sz="2" w:space="0" w:color="auto"/>
              <w:bottom w:val="single" w:sz="2" w:space="0" w:color="auto"/>
              <w:right w:val="single" w:sz="2" w:space="0" w:color="auto"/>
            </w:tcBorders>
          </w:tcPr>
          <w:p w:rsidR="00732ACC" w:rsidRPr="00EA1CBB" w:rsidRDefault="00732ACC" w:rsidP="002764A5">
            <w:pPr>
              <w:jc w:val="cente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4400</w:t>
            </w:r>
          </w:p>
        </w:tc>
      </w:tr>
      <w:tr w:rsidR="00732ACC" w:rsidRPr="00EA1CBB" w:rsidTr="00190C52">
        <w:tc>
          <w:tcPr>
            <w:tcW w:w="9720" w:type="dxa"/>
            <w:gridSpan w:val="3"/>
            <w:tcBorders>
              <w:top w:val="nil"/>
              <w:left w:val="single" w:sz="2" w:space="0" w:color="auto"/>
              <w:bottom w:val="nil"/>
              <w:right w:val="single" w:sz="2" w:space="0" w:color="auto"/>
            </w:tcBorders>
          </w:tcPr>
          <w:p w:rsidR="00732ACC" w:rsidRPr="00EA1CBB" w:rsidRDefault="00732ACC" w:rsidP="00F777C0">
            <w:pPr>
              <w:pBdr>
                <w:top w:val="single" w:sz="4" w:space="1" w:color="auto"/>
                <w:left w:val="single" w:sz="4" w:space="4" w:color="auto"/>
                <w:bottom w:val="single" w:sz="4" w:space="1" w:color="auto"/>
                <w:right w:val="single" w:sz="4" w:space="4" w:color="auto"/>
              </w:pBdr>
              <w:jc w:val="both"/>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Примечания: 1. Укрупненные показатели электропотребления приводятся для больших городов. Их следует принимать с коэффициентами для групп городов:</w:t>
            </w:r>
          </w:p>
          <w:p w:rsidR="00732ACC" w:rsidRPr="00EA1CBB" w:rsidRDefault="00732ACC" w:rsidP="00F777C0">
            <w:pPr>
              <w:pBdr>
                <w:top w:val="single" w:sz="4" w:space="1" w:color="auto"/>
                <w:left w:val="single" w:sz="4" w:space="4" w:color="auto"/>
                <w:bottom w:val="single" w:sz="4" w:space="1" w:color="auto"/>
                <w:right w:val="single" w:sz="4" w:space="4" w:color="auto"/>
              </w:pBdr>
              <w:jc w:val="both"/>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lastRenderedPageBreak/>
              <w:t xml:space="preserve">крупнейших             1,2 </w:t>
            </w:r>
          </w:p>
          <w:p w:rsidR="00732ACC" w:rsidRPr="00EA1CBB" w:rsidRDefault="00732ACC" w:rsidP="00F777C0">
            <w:pPr>
              <w:pBdr>
                <w:top w:val="single" w:sz="4" w:space="1" w:color="auto"/>
                <w:left w:val="single" w:sz="4" w:space="4" w:color="auto"/>
                <w:bottom w:val="single" w:sz="4" w:space="1" w:color="auto"/>
                <w:right w:val="single" w:sz="4" w:space="4" w:color="auto"/>
              </w:pBdr>
              <w:jc w:val="both"/>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 xml:space="preserve">крупных                   1,1 </w:t>
            </w:r>
          </w:p>
          <w:p w:rsidR="00732ACC" w:rsidRPr="00EA1CBB" w:rsidRDefault="00732ACC" w:rsidP="00F777C0">
            <w:pPr>
              <w:pBdr>
                <w:top w:val="single" w:sz="4" w:space="1" w:color="auto"/>
                <w:left w:val="single" w:sz="4" w:space="4" w:color="auto"/>
                <w:bottom w:val="single" w:sz="4" w:space="1" w:color="auto"/>
                <w:right w:val="single" w:sz="4" w:space="4" w:color="auto"/>
              </w:pBdr>
              <w:jc w:val="both"/>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 xml:space="preserve">средних                   0,9 </w:t>
            </w:r>
          </w:p>
          <w:p w:rsidR="00732ACC" w:rsidRPr="00EA1CBB" w:rsidRDefault="00732ACC" w:rsidP="00F777C0">
            <w:pPr>
              <w:pBdr>
                <w:top w:val="single" w:sz="4" w:space="1" w:color="auto"/>
                <w:left w:val="single" w:sz="4" w:space="4" w:color="auto"/>
                <w:bottom w:val="single" w:sz="4" w:space="1" w:color="auto"/>
                <w:right w:val="single" w:sz="4" w:space="4" w:color="auto"/>
              </w:pBdr>
              <w:jc w:val="both"/>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 xml:space="preserve">малых                      0,8 </w:t>
            </w:r>
          </w:p>
          <w:p w:rsidR="00732ACC" w:rsidRPr="00EA1CBB" w:rsidRDefault="00732ACC" w:rsidP="00F777C0">
            <w:pPr>
              <w:pBdr>
                <w:top w:val="single" w:sz="4" w:space="1" w:color="auto"/>
                <w:left w:val="single" w:sz="4" w:space="4" w:color="auto"/>
                <w:bottom w:val="single" w:sz="4" w:space="1" w:color="auto"/>
                <w:right w:val="single" w:sz="4" w:space="4" w:color="auto"/>
              </w:pBdr>
              <w:jc w:val="both"/>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732ACC" w:rsidRPr="00EA1CBB" w:rsidRDefault="00732ACC" w:rsidP="00F777C0">
            <w:pPr>
              <w:pBdr>
                <w:top w:val="single" w:sz="4" w:space="1" w:color="auto"/>
                <w:left w:val="single" w:sz="4" w:space="4" w:color="auto"/>
                <w:bottom w:val="single" w:sz="4" w:space="1" w:color="auto"/>
                <w:right w:val="single" w:sz="4" w:space="4" w:color="auto"/>
              </w:pBdr>
              <w:rPr>
                <w:rFonts w:ascii="Times New Roman" w:hAnsi="Times New Roman" w:cs="Times New Roman"/>
                <w:bCs/>
                <w:color w:val="000000"/>
                <w:sz w:val="24"/>
                <w:szCs w:val="24"/>
              </w:rPr>
            </w:pPr>
            <w:r w:rsidRPr="00EA1CBB">
              <w:rPr>
                <w:rFonts w:ascii="Times New Roman" w:hAnsi="Times New Roman" w:cs="Times New Roman"/>
                <w:bCs/>
                <w:color w:val="000000"/>
                <w:sz w:val="24"/>
                <w:szCs w:val="24"/>
              </w:rPr>
              <w:t>2. Условия применения стационарных электроплит в жилой застройке, а также районы применения населением бытовых кондиционеров принимать в соответствии со СНиП 2.08.01-89.</w:t>
            </w:r>
          </w:p>
        </w:tc>
      </w:tr>
    </w:tbl>
    <w:p w:rsidR="00732ACC" w:rsidRPr="00EA1CBB" w:rsidRDefault="00732ACC" w:rsidP="00732ACC">
      <w:pPr>
        <w:autoSpaceDE w:val="0"/>
        <w:autoSpaceDN w:val="0"/>
        <w:adjustRightInd w:val="0"/>
        <w:jc w:val="both"/>
        <w:rPr>
          <w:rFonts w:ascii="Times New Roman" w:hAnsi="Times New Roman" w:cs="Times New Roman"/>
          <w:sz w:val="24"/>
          <w:szCs w:val="24"/>
        </w:rPr>
      </w:pPr>
    </w:p>
    <w:p w:rsidR="00732ACC" w:rsidRPr="00EA1CBB" w:rsidRDefault="002764A5" w:rsidP="00DD2546">
      <w:pPr>
        <w:autoSpaceDE w:val="0"/>
        <w:autoSpaceDN w:val="0"/>
        <w:adjustRightInd w:val="0"/>
        <w:ind w:firstLine="709"/>
        <w:jc w:val="both"/>
        <w:rPr>
          <w:rFonts w:ascii="Times New Roman" w:hAnsi="Times New Roman" w:cs="Times New Roman"/>
          <w:color w:val="000000"/>
          <w:sz w:val="28"/>
          <w:szCs w:val="28"/>
        </w:rPr>
      </w:pPr>
      <w:r w:rsidRPr="00ED52F5">
        <w:rPr>
          <w:rFonts w:ascii="Times New Roman" w:hAnsi="Times New Roman" w:cs="Times New Roman"/>
          <w:color w:val="000000"/>
          <w:sz w:val="28"/>
          <w:szCs w:val="28"/>
        </w:rPr>
        <w:t>11</w:t>
      </w:r>
      <w:r w:rsidR="008661B3">
        <w:rPr>
          <w:rFonts w:ascii="Times New Roman" w:hAnsi="Times New Roman" w:cs="Times New Roman"/>
          <w:color w:val="000000"/>
          <w:sz w:val="28"/>
          <w:szCs w:val="28"/>
        </w:rPr>
        <w:t>1</w:t>
      </w:r>
      <w:r w:rsidR="00ED52F5">
        <w:rPr>
          <w:rFonts w:ascii="Times New Roman" w:hAnsi="Times New Roman" w:cs="Times New Roman"/>
          <w:color w:val="000000"/>
          <w:sz w:val="28"/>
          <w:szCs w:val="28"/>
        </w:rPr>
        <w:t xml:space="preserve">. Электроснабжение </w:t>
      </w:r>
      <w:r w:rsidR="00732ACC" w:rsidRPr="00ED52F5">
        <w:rPr>
          <w:rFonts w:ascii="Times New Roman" w:hAnsi="Times New Roman" w:cs="Times New Roman"/>
          <w:color w:val="000000"/>
          <w:sz w:val="28"/>
          <w:szCs w:val="28"/>
        </w:rPr>
        <w:t>сельских</w:t>
      </w:r>
      <w:r w:rsidR="00732ACC" w:rsidRPr="00EA1CBB">
        <w:rPr>
          <w:rFonts w:ascii="Times New Roman" w:hAnsi="Times New Roman" w:cs="Times New Roman"/>
          <w:color w:val="000000"/>
          <w:sz w:val="28"/>
          <w:szCs w:val="28"/>
        </w:rPr>
        <w:t xml:space="preserve"> населенных пунктов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rsidR="00732ACC" w:rsidRPr="00EA1CBB" w:rsidRDefault="002764A5" w:rsidP="00732ACC">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11</w:t>
      </w:r>
      <w:r w:rsidR="008661B3">
        <w:rPr>
          <w:rFonts w:ascii="Times New Roman" w:hAnsi="Times New Roman" w:cs="Times New Roman"/>
          <w:color w:val="000000"/>
          <w:sz w:val="28"/>
          <w:szCs w:val="28"/>
        </w:rPr>
        <w:t>2</w:t>
      </w:r>
      <w:r w:rsidR="00732ACC" w:rsidRPr="00EA1CBB">
        <w:rPr>
          <w:rFonts w:ascii="Times New Roman" w:hAnsi="Times New Roman" w:cs="Times New Roman"/>
          <w:color w:val="000000"/>
          <w:sz w:val="28"/>
          <w:szCs w:val="28"/>
        </w:rPr>
        <w:t>. Воздушные линии электропередачи (</w:t>
      </w:r>
      <w:r w:rsidR="002D2CC7" w:rsidRPr="00EA1CBB">
        <w:rPr>
          <w:rFonts w:ascii="Times New Roman" w:hAnsi="Times New Roman" w:cs="Times New Roman"/>
          <w:color w:val="000000"/>
          <w:sz w:val="28"/>
          <w:szCs w:val="28"/>
        </w:rPr>
        <w:t xml:space="preserve">далее именуется </w:t>
      </w:r>
      <w:r w:rsidR="00732ACC" w:rsidRPr="00EA1CBB">
        <w:rPr>
          <w:rFonts w:ascii="Times New Roman" w:hAnsi="Times New Roman" w:cs="Times New Roman"/>
          <w:color w:val="000000"/>
          <w:sz w:val="28"/>
          <w:szCs w:val="28"/>
        </w:rPr>
        <w:t>ВЛ) напряжением 110 к</w:t>
      </w:r>
      <w:r w:rsidRPr="00EA1CBB">
        <w:rPr>
          <w:rFonts w:ascii="Times New Roman" w:hAnsi="Times New Roman" w:cs="Times New Roman"/>
          <w:color w:val="000000"/>
          <w:sz w:val="28"/>
          <w:szCs w:val="28"/>
        </w:rPr>
        <w:t>иловатт</w:t>
      </w:r>
      <w:r w:rsidR="00732ACC" w:rsidRPr="00EA1CBB">
        <w:rPr>
          <w:rFonts w:ascii="Times New Roman" w:hAnsi="Times New Roman" w:cs="Times New Roman"/>
          <w:color w:val="000000"/>
          <w:sz w:val="28"/>
          <w:szCs w:val="28"/>
        </w:rPr>
        <w:t xml:space="preserve"> и выше допускается размещать только за пределами жилых и общественно-деловых зон.</w:t>
      </w:r>
    </w:p>
    <w:p w:rsidR="00732ACC" w:rsidRPr="00EA1CBB" w:rsidRDefault="00732ACC" w:rsidP="00732ACC">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Транзитные линии электропередачи напряжением до 220 к</w:t>
      </w:r>
      <w:r w:rsidR="002764A5" w:rsidRPr="00EA1CBB">
        <w:rPr>
          <w:rFonts w:ascii="Times New Roman" w:hAnsi="Times New Roman" w:cs="Times New Roman"/>
          <w:color w:val="000000"/>
          <w:sz w:val="28"/>
          <w:szCs w:val="28"/>
        </w:rPr>
        <w:t>иловатт</w:t>
      </w:r>
      <w:r w:rsidRPr="00EA1CBB">
        <w:rPr>
          <w:rFonts w:ascii="Times New Roman" w:hAnsi="Times New Roman" w:cs="Times New Roman"/>
          <w:color w:val="000000"/>
          <w:sz w:val="28"/>
          <w:szCs w:val="28"/>
        </w:rPr>
        <w:t xml:space="preserve"> и выше не допускается размещать в пределах границ поселений, за исключением резервных территорий. Ширина коридора высоковольтных линий и допускаемый режим его использования, в том числе для получения сельскохозяйственной продукции, определяются санитарными правилами и нормами.</w:t>
      </w:r>
    </w:p>
    <w:p w:rsidR="00732ACC" w:rsidRPr="00EA1CBB" w:rsidRDefault="002764A5" w:rsidP="00732ACC">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11</w:t>
      </w:r>
      <w:r w:rsidR="008661B3">
        <w:rPr>
          <w:rFonts w:ascii="Times New Roman" w:hAnsi="Times New Roman" w:cs="Times New Roman"/>
          <w:color w:val="000000"/>
          <w:sz w:val="28"/>
          <w:szCs w:val="28"/>
        </w:rPr>
        <w:t>3</w:t>
      </w:r>
      <w:r w:rsidR="00732ACC" w:rsidRPr="00EA1CBB">
        <w:rPr>
          <w:rFonts w:ascii="Times New Roman" w:hAnsi="Times New Roman" w:cs="Times New Roman"/>
          <w:color w:val="000000"/>
          <w:sz w:val="28"/>
          <w:szCs w:val="28"/>
        </w:rPr>
        <w:t>. Прокладку электрических сетей напряжением 110 к</w:t>
      </w:r>
      <w:r w:rsidRPr="00EA1CBB">
        <w:rPr>
          <w:rFonts w:ascii="Times New Roman" w:hAnsi="Times New Roman" w:cs="Times New Roman"/>
          <w:color w:val="000000"/>
          <w:sz w:val="28"/>
          <w:szCs w:val="28"/>
        </w:rPr>
        <w:t>иловатт</w:t>
      </w:r>
      <w:r w:rsidR="00732ACC" w:rsidRPr="00EA1CBB">
        <w:rPr>
          <w:rFonts w:ascii="Times New Roman" w:hAnsi="Times New Roman" w:cs="Times New Roman"/>
          <w:color w:val="000000"/>
          <w:sz w:val="28"/>
          <w:szCs w:val="28"/>
        </w:rPr>
        <w:t xml:space="preserve"> и выше к понизительным подстанциям глубокого ввода в пределах жилых и общественно-деловых, а также курортных зон следует предусматривать кабельными линиями.</w:t>
      </w:r>
    </w:p>
    <w:p w:rsidR="00732ACC" w:rsidRPr="00EA1CBB" w:rsidRDefault="002764A5" w:rsidP="00732ACC">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11</w:t>
      </w:r>
      <w:r w:rsidR="008661B3">
        <w:rPr>
          <w:rFonts w:ascii="Times New Roman" w:hAnsi="Times New Roman" w:cs="Times New Roman"/>
          <w:color w:val="000000"/>
          <w:sz w:val="28"/>
          <w:szCs w:val="28"/>
        </w:rPr>
        <w:t>4.</w:t>
      </w:r>
      <w:r w:rsidR="00732ACC" w:rsidRPr="00EA1CBB">
        <w:rPr>
          <w:rFonts w:ascii="Times New Roman" w:hAnsi="Times New Roman" w:cs="Times New Roman"/>
          <w:color w:val="000000"/>
          <w:sz w:val="28"/>
          <w:szCs w:val="28"/>
        </w:rPr>
        <w:t xml:space="preserve"> При реконструкции городов следует предусматривать вынос за пределы жилых и общественно-деловых зон существующих ВЛ электропередачи напряжением 35 - 110 к</w:t>
      </w:r>
      <w:r w:rsidRPr="00EA1CBB">
        <w:rPr>
          <w:rFonts w:ascii="Times New Roman" w:hAnsi="Times New Roman" w:cs="Times New Roman"/>
          <w:color w:val="000000"/>
          <w:sz w:val="28"/>
          <w:szCs w:val="28"/>
        </w:rPr>
        <w:t>иловатт</w:t>
      </w:r>
      <w:r w:rsidR="00732ACC" w:rsidRPr="00EA1CBB">
        <w:rPr>
          <w:rFonts w:ascii="Times New Roman" w:hAnsi="Times New Roman" w:cs="Times New Roman"/>
          <w:color w:val="000000"/>
          <w:sz w:val="28"/>
          <w:szCs w:val="28"/>
        </w:rPr>
        <w:t xml:space="preserve"> и выше или замену ВЛ кабельными.</w:t>
      </w:r>
    </w:p>
    <w:p w:rsidR="00732ACC" w:rsidRPr="00EA1CBB" w:rsidRDefault="002764A5" w:rsidP="00732ACC">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11</w:t>
      </w:r>
      <w:r w:rsidR="008661B3">
        <w:rPr>
          <w:rFonts w:ascii="Times New Roman" w:hAnsi="Times New Roman" w:cs="Times New Roman"/>
          <w:color w:val="000000"/>
          <w:sz w:val="28"/>
          <w:szCs w:val="28"/>
        </w:rPr>
        <w:t>5</w:t>
      </w:r>
      <w:r w:rsidR="00732ACC" w:rsidRPr="00EA1CBB">
        <w:rPr>
          <w:rFonts w:ascii="Times New Roman" w:hAnsi="Times New Roman" w:cs="Times New Roman"/>
          <w:color w:val="000000"/>
          <w:sz w:val="28"/>
          <w:szCs w:val="28"/>
        </w:rPr>
        <w:t>. Во всех террит</w:t>
      </w:r>
      <w:r w:rsidR="00DD2546">
        <w:rPr>
          <w:rFonts w:ascii="Times New Roman" w:hAnsi="Times New Roman" w:cs="Times New Roman"/>
          <w:color w:val="000000"/>
          <w:sz w:val="28"/>
          <w:szCs w:val="28"/>
        </w:rPr>
        <w:t xml:space="preserve">ориальных зонах </w:t>
      </w:r>
      <w:r w:rsidR="00732ACC" w:rsidRPr="00EA1CBB">
        <w:rPr>
          <w:rFonts w:ascii="Times New Roman" w:hAnsi="Times New Roman" w:cs="Times New Roman"/>
          <w:color w:val="000000"/>
          <w:sz w:val="28"/>
          <w:szCs w:val="28"/>
        </w:rPr>
        <w:t xml:space="preserve"> поселений при застройке зданиями в 4 этажа и выше электрические сети напряжением до 20 кВ включительно (на территории курортных зон сети всех напряжений) следует предусматривать кабельными линиями.</w:t>
      </w:r>
    </w:p>
    <w:p w:rsidR="00732ACC" w:rsidRPr="00EA1CBB" w:rsidRDefault="002764A5" w:rsidP="00732ACC">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color w:val="000000"/>
          <w:sz w:val="28"/>
          <w:szCs w:val="28"/>
        </w:rPr>
        <w:t>11</w:t>
      </w:r>
      <w:r w:rsidR="008661B3">
        <w:rPr>
          <w:rFonts w:ascii="Times New Roman" w:hAnsi="Times New Roman" w:cs="Times New Roman"/>
          <w:color w:val="000000"/>
          <w:sz w:val="28"/>
          <w:szCs w:val="28"/>
        </w:rPr>
        <w:t>6</w:t>
      </w:r>
      <w:r w:rsidR="00732ACC" w:rsidRPr="00EA1CBB">
        <w:rPr>
          <w:rFonts w:ascii="Times New Roman" w:hAnsi="Times New Roman" w:cs="Times New Roman"/>
          <w:color w:val="000000"/>
          <w:sz w:val="28"/>
          <w:szCs w:val="28"/>
        </w:rPr>
        <w:t>. При размещении отдельно стоящих распределительных пунктов и трансформаторных подстанций напряжением 10 (6) - 20 кВ при числе трансформаторов не более двух мощностью каждого до 1000 кВА расстояние от них до окон жилых домов и общественных зданий следует принимать с учетом допустимых уровней шума и вибрации, но не менее 10 м, а до зданий лечебно-профилактических учреждений - не менее 15 м</w:t>
      </w:r>
      <w:r w:rsidRPr="00EA1CBB">
        <w:rPr>
          <w:rFonts w:ascii="Times New Roman" w:hAnsi="Times New Roman" w:cs="Times New Roman"/>
          <w:color w:val="000000"/>
          <w:sz w:val="28"/>
          <w:szCs w:val="28"/>
        </w:rPr>
        <w:t>етров</w:t>
      </w:r>
      <w:r w:rsidR="00732ACC" w:rsidRPr="00EA1CBB">
        <w:rPr>
          <w:rFonts w:ascii="Times New Roman" w:hAnsi="Times New Roman" w:cs="Times New Roman"/>
          <w:sz w:val="28"/>
          <w:szCs w:val="28"/>
        </w:rPr>
        <w:t>.</w:t>
      </w:r>
    </w:p>
    <w:p w:rsidR="00380AD9" w:rsidRPr="00EA1CBB" w:rsidRDefault="00380AD9" w:rsidP="00380AD9">
      <w:pPr>
        <w:ind w:firstLine="720"/>
        <w:jc w:val="both"/>
        <w:rPr>
          <w:rFonts w:ascii="Times New Roman" w:hAnsi="Times New Roman" w:cs="Times New Roman"/>
          <w:sz w:val="28"/>
          <w:szCs w:val="28"/>
        </w:rPr>
      </w:pPr>
    </w:p>
    <w:p w:rsidR="00380AD9" w:rsidRPr="00EA1CBB" w:rsidRDefault="00380AD9" w:rsidP="00380AD9">
      <w:pPr>
        <w:ind w:firstLine="720"/>
        <w:jc w:val="both"/>
        <w:rPr>
          <w:rFonts w:ascii="Times New Roman" w:hAnsi="Times New Roman" w:cs="Times New Roman"/>
          <w:sz w:val="28"/>
          <w:szCs w:val="28"/>
        </w:rPr>
      </w:pPr>
    </w:p>
    <w:p w:rsidR="00380AD9" w:rsidRPr="00EA1CBB" w:rsidRDefault="00027BB4" w:rsidP="000948E5">
      <w:pPr>
        <w:ind w:firstLine="720"/>
        <w:jc w:val="center"/>
        <w:outlineLvl w:val="1"/>
        <w:rPr>
          <w:rFonts w:ascii="Times New Roman" w:hAnsi="Times New Roman" w:cs="Times New Roman"/>
          <w:sz w:val="28"/>
          <w:szCs w:val="28"/>
        </w:rPr>
      </w:pPr>
      <w:bookmarkStart w:id="67" w:name="_Toc436775383"/>
      <w:r w:rsidRPr="00EA1CBB">
        <w:rPr>
          <w:rFonts w:ascii="Times New Roman" w:hAnsi="Times New Roman" w:cs="Times New Roman"/>
          <w:sz w:val="28"/>
          <w:szCs w:val="28"/>
        </w:rPr>
        <w:lastRenderedPageBreak/>
        <w:t>Н</w:t>
      </w:r>
      <w:r w:rsidR="00380AD9" w:rsidRPr="00EA1CBB">
        <w:rPr>
          <w:rFonts w:ascii="Times New Roman" w:hAnsi="Times New Roman" w:cs="Times New Roman"/>
          <w:sz w:val="28"/>
          <w:szCs w:val="28"/>
        </w:rPr>
        <w:t>орматив</w:t>
      </w:r>
      <w:r w:rsidRPr="00EA1CBB">
        <w:rPr>
          <w:rFonts w:ascii="Times New Roman" w:hAnsi="Times New Roman" w:cs="Times New Roman"/>
          <w:sz w:val="28"/>
          <w:szCs w:val="28"/>
        </w:rPr>
        <w:t>ы</w:t>
      </w:r>
      <w:r w:rsidR="00380AD9" w:rsidRPr="00EA1CBB">
        <w:rPr>
          <w:rFonts w:ascii="Times New Roman" w:hAnsi="Times New Roman" w:cs="Times New Roman"/>
          <w:sz w:val="28"/>
          <w:szCs w:val="28"/>
        </w:rPr>
        <w:t xml:space="preserve"> обеспеченности объектами санитарной очистки</w:t>
      </w:r>
      <w:bookmarkEnd w:id="67"/>
    </w:p>
    <w:p w:rsidR="00380AD9" w:rsidRPr="00EA1CBB" w:rsidRDefault="00380AD9" w:rsidP="00380AD9">
      <w:pPr>
        <w:ind w:firstLine="720"/>
        <w:jc w:val="both"/>
        <w:rPr>
          <w:rFonts w:ascii="Times New Roman" w:hAnsi="Times New Roman" w:cs="Times New Roman"/>
          <w:sz w:val="28"/>
          <w:szCs w:val="28"/>
        </w:rPr>
      </w:pPr>
    </w:p>
    <w:p w:rsidR="00732ACC" w:rsidRPr="004C04FF" w:rsidRDefault="002764A5" w:rsidP="00732ACC">
      <w:pPr>
        <w:autoSpaceDE w:val="0"/>
        <w:autoSpaceDN w:val="0"/>
        <w:adjustRightInd w:val="0"/>
        <w:ind w:firstLine="709"/>
        <w:jc w:val="both"/>
        <w:rPr>
          <w:rFonts w:ascii="Times New Roman" w:hAnsi="Times New Roman" w:cs="Times New Roman"/>
          <w:sz w:val="28"/>
          <w:szCs w:val="28"/>
        </w:rPr>
      </w:pPr>
      <w:r w:rsidRPr="004C04FF">
        <w:rPr>
          <w:rFonts w:ascii="Times New Roman" w:hAnsi="Times New Roman" w:cs="Times New Roman"/>
          <w:sz w:val="28"/>
          <w:szCs w:val="28"/>
        </w:rPr>
        <w:t>1</w:t>
      </w:r>
      <w:r w:rsidR="00DD2546">
        <w:rPr>
          <w:rFonts w:ascii="Times New Roman" w:hAnsi="Times New Roman" w:cs="Times New Roman"/>
          <w:sz w:val="28"/>
          <w:szCs w:val="28"/>
        </w:rPr>
        <w:t>1</w:t>
      </w:r>
      <w:r w:rsidR="008661B3">
        <w:rPr>
          <w:rFonts w:ascii="Times New Roman" w:hAnsi="Times New Roman" w:cs="Times New Roman"/>
          <w:sz w:val="28"/>
          <w:szCs w:val="28"/>
        </w:rPr>
        <w:t>7</w:t>
      </w:r>
      <w:r w:rsidRPr="004C04FF">
        <w:rPr>
          <w:rFonts w:ascii="Times New Roman" w:hAnsi="Times New Roman" w:cs="Times New Roman"/>
          <w:sz w:val="28"/>
          <w:szCs w:val="28"/>
        </w:rPr>
        <w:t xml:space="preserve">. </w:t>
      </w:r>
      <w:r w:rsidR="00732ACC" w:rsidRPr="004C04FF">
        <w:rPr>
          <w:rFonts w:ascii="Times New Roman" w:hAnsi="Times New Roman" w:cs="Times New Roman"/>
          <w:sz w:val="28"/>
          <w:szCs w:val="28"/>
        </w:rPr>
        <w:t>Санитарная очистка территории городских и сельских поселений должна обеспечивать во взаимосвязи с системой канализации сбор и утилизацию (удаление, обезвреживание) бытовых и производственных отходов с учетом экологических и ресурсосберегающих требований.</w:t>
      </w:r>
    </w:p>
    <w:p w:rsidR="00F92A86" w:rsidRPr="004C04FF" w:rsidRDefault="00F92A86" w:rsidP="00F92A86">
      <w:pPr>
        <w:autoSpaceDE w:val="0"/>
        <w:autoSpaceDN w:val="0"/>
        <w:adjustRightInd w:val="0"/>
        <w:spacing w:line="239" w:lineRule="auto"/>
        <w:ind w:right="-16" w:firstLine="710"/>
        <w:jc w:val="both"/>
        <w:rPr>
          <w:rFonts w:ascii="Times New Roman" w:hAnsi="Times New Roman" w:cs="Times New Roman"/>
          <w:w w:val="99"/>
          <w:sz w:val="28"/>
          <w:szCs w:val="28"/>
        </w:rPr>
      </w:pPr>
      <w:r w:rsidRPr="004C04FF">
        <w:rPr>
          <w:rFonts w:ascii="Times New Roman" w:hAnsi="Times New Roman" w:cs="Times New Roman"/>
          <w:w w:val="99"/>
          <w:sz w:val="28"/>
          <w:szCs w:val="28"/>
        </w:rPr>
        <w:t>1</w:t>
      </w:r>
      <w:r w:rsidR="00DD2546">
        <w:rPr>
          <w:rFonts w:ascii="Times New Roman" w:hAnsi="Times New Roman" w:cs="Times New Roman"/>
          <w:w w:val="99"/>
          <w:sz w:val="28"/>
          <w:szCs w:val="28"/>
        </w:rPr>
        <w:t>1</w:t>
      </w:r>
      <w:r w:rsidR="008661B3">
        <w:rPr>
          <w:rFonts w:ascii="Times New Roman" w:hAnsi="Times New Roman" w:cs="Times New Roman"/>
          <w:w w:val="99"/>
          <w:sz w:val="28"/>
          <w:szCs w:val="28"/>
        </w:rPr>
        <w:t>8</w:t>
      </w:r>
      <w:r w:rsidRPr="004C04FF">
        <w:rPr>
          <w:rFonts w:ascii="Times New Roman" w:hAnsi="Times New Roman" w:cs="Times New Roman"/>
          <w:w w:val="99"/>
          <w:sz w:val="28"/>
          <w:szCs w:val="28"/>
        </w:rPr>
        <w:t>.</w:t>
      </w:r>
      <w:r w:rsidRPr="004C04FF">
        <w:rPr>
          <w:rFonts w:ascii="Times New Roman" w:hAnsi="Times New Roman" w:cs="Times New Roman"/>
          <w:spacing w:val="1"/>
          <w:w w:val="99"/>
          <w:sz w:val="28"/>
          <w:szCs w:val="28"/>
        </w:rPr>
        <w:t>Н</w:t>
      </w:r>
      <w:r w:rsidRPr="004C04FF">
        <w:rPr>
          <w:rFonts w:ascii="Times New Roman" w:hAnsi="Times New Roman" w:cs="Times New Roman"/>
          <w:spacing w:val="-1"/>
          <w:w w:val="99"/>
          <w:sz w:val="28"/>
          <w:szCs w:val="28"/>
        </w:rPr>
        <w:t>о</w:t>
      </w:r>
      <w:r w:rsidRPr="004C04FF">
        <w:rPr>
          <w:rFonts w:ascii="Times New Roman" w:hAnsi="Times New Roman" w:cs="Times New Roman"/>
          <w:w w:val="99"/>
          <w:sz w:val="28"/>
          <w:szCs w:val="28"/>
        </w:rPr>
        <w:t>р</w:t>
      </w:r>
      <w:r w:rsidRPr="004C04FF">
        <w:rPr>
          <w:rFonts w:ascii="Times New Roman" w:hAnsi="Times New Roman" w:cs="Times New Roman"/>
          <w:spacing w:val="1"/>
          <w:w w:val="99"/>
          <w:sz w:val="28"/>
          <w:szCs w:val="28"/>
        </w:rPr>
        <w:t>м</w:t>
      </w:r>
      <w:r w:rsidRPr="004C04FF">
        <w:rPr>
          <w:rFonts w:ascii="Times New Roman" w:hAnsi="Times New Roman" w:cs="Times New Roman"/>
          <w:w w:val="99"/>
          <w:sz w:val="28"/>
          <w:szCs w:val="28"/>
        </w:rPr>
        <w:t>ы</w:t>
      </w:r>
      <w:r w:rsidR="008661B3">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на</w:t>
      </w:r>
      <w:r w:rsidRPr="004C04FF">
        <w:rPr>
          <w:rFonts w:ascii="Times New Roman" w:hAnsi="Times New Roman" w:cs="Times New Roman"/>
          <w:spacing w:val="1"/>
          <w:w w:val="99"/>
          <w:sz w:val="28"/>
          <w:szCs w:val="28"/>
        </w:rPr>
        <w:t>к</w:t>
      </w:r>
      <w:r w:rsidRPr="004C04FF">
        <w:rPr>
          <w:rFonts w:ascii="Times New Roman" w:hAnsi="Times New Roman" w:cs="Times New Roman"/>
          <w:w w:val="99"/>
          <w:sz w:val="28"/>
          <w:szCs w:val="28"/>
        </w:rPr>
        <w:t>о</w:t>
      </w:r>
      <w:r w:rsidRPr="004C04FF">
        <w:rPr>
          <w:rFonts w:ascii="Times New Roman" w:hAnsi="Times New Roman" w:cs="Times New Roman"/>
          <w:spacing w:val="1"/>
          <w:w w:val="99"/>
          <w:sz w:val="28"/>
          <w:szCs w:val="28"/>
        </w:rPr>
        <w:t>п</w:t>
      </w:r>
      <w:r w:rsidRPr="004C04FF">
        <w:rPr>
          <w:rFonts w:ascii="Times New Roman" w:hAnsi="Times New Roman" w:cs="Times New Roman"/>
          <w:spacing w:val="-1"/>
          <w:w w:val="99"/>
          <w:sz w:val="28"/>
          <w:szCs w:val="28"/>
        </w:rPr>
        <w:t>л</w:t>
      </w:r>
      <w:r w:rsidRPr="004C04FF">
        <w:rPr>
          <w:rFonts w:ascii="Times New Roman" w:hAnsi="Times New Roman" w:cs="Times New Roman"/>
          <w:w w:val="99"/>
          <w:sz w:val="28"/>
          <w:szCs w:val="28"/>
        </w:rPr>
        <w:t>ения</w:t>
      </w:r>
      <w:r w:rsidR="008661B3">
        <w:rPr>
          <w:rFonts w:ascii="Times New Roman" w:hAnsi="Times New Roman" w:cs="Times New Roman"/>
          <w:w w:val="99"/>
          <w:sz w:val="28"/>
          <w:szCs w:val="28"/>
        </w:rPr>
        <w:t xml:space="preserve"> </w:t>
      </w:r>
      <w:r w:rsidRPr="004C04FF">
        <w:rPr>
          <w:rFonts w:ascii="Times New Roman" w:hAnsi="Times New Roman" w:cs="Times New Roman"/>
          <w:spacing w:val="1"/>
          <w:w w:val="99"/>
          <w:sz w:val="28"/>
          <w:szCs w:val="28"/>
        </w:rPr>
        <w:t>б</w:t>
      </w:r>
      <w:r w:rsidRPr="004C04FF">
        <w:rPr>
          <w:rFonts w:ascii="Times New Roman" w:hAnsi="Times New Roman" w:cs="Times New Roman"/>
          <w:w w:val="99"/>
          <w:sz w:val="28"/>
          <w:szCs w:val="28"/>
        </w:rPr>
        <w:t>ыто</w:t>
      </w:r>
      <w:r w:rsidRPr="004C04FF">
        <w:rPr>
          <w:rFonts w:ascii="Times New Roman" w:hAnsi="Times New Roman" w:cs="Times New Roman"/>
          <w:spacing w:val="1"/>
          <w:w w:val="99"/>
          <w:sz w:val="28"/>
          <w:szCs w:val="28"/>
        </w:rPr>
        <w:t>в</w:t>
      </w:r>
      <w:r w:rsidRPr="004C04FF">
        <w:rPr>
          <w:rFonts w:ascii="Times New Roman" w:hAnsi="Times New Roman" w:cs="Times New Roman"/>
          <w:w w:val="99"/>
          <w:sz w:val="28"/>
          <w:szCs w:val="28"/>
        </w:rPr>
        <w:t>ы</w:t>
      </w:r>
      <w:r w:rsidRPr="004C04FF">
        <w:rPr>
          <w:rFonts w:ascii="Times New Roman" w:hAnsi="Times New Roman" w:cs="Times New Roman"/>
          <w:sz w:val="28"/>
          <w:szCs w:val="28"/>
        </w:rPr>
        <w:t>х</w:t>
      </w:r>
      <w:r w:rsidR="008661B3">
        <w:rPr>
          <w:rFonts w:ascii="Times New Roman" w:hAnsi="Times New Roman" w:cs="Times New Roman"/>
          <w:sz w:val="28"/>
          <w:szCs w:val="28"/>
        </w:rPr>
        <w:t xml:space="preserve"> </w:t>
      </w:r>
      <w:r w:rsidRPr="004C04FF">
        <w:rPr>
          <w:rFonts w:ascii="Times New Roman" w:hAnsi="Times New Roman" w:cs="Times New Roman"/>
          <w:w w:val="99"/>
          <w:sz w:val="28"/>
          <w:szCs w:val="28"/>
        </w:rPr>
        <w:t>от</w:t>
      </w:r>
      <w:r w:rsidRPr="004C04FF">
        <w:rPr>
          <w:rFonts w:ascii="Times New Roman" w:hAnsi="Times New Roman" w:cs="Times New Roman"/>
          <w:spacing w:val="-1"/>
          <w:sz w:val="28"/>
          <w:szCs w:val="28"/>
        </w:rPr>
        <w:t>х</w:t>
      </w:r>
      <w:r w:rsidRPr="004C04FF">
        <w:rPr>
          <w:rFonts w:ascii="Times New Roman" w:hAnsi="Times New Roman" w:cs="Times New Roman"/>
          <w:w w:val="99"/>
          <w:sz w:val="28"/>
          <w:szCs w:val="28"/>
        </w:rPr>
        <w:t>одов</w:t>
      </w:r>
      <w:r w:rsidR="008661B3">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п</w:t>
      </w:r>
      <w:r w:rsidRPr="004C04FF">
        <w:rPr>
          <w:rFonts w:ascii="Times New Roman" w:hAnsi="Times New Roman" w:cs="Times New Roman"/>
          <w:spacing w:val="1"/>
          <w:w w:val="99"/>
          <w:sz w:val="28"/>
          <w:szCs w:val="28"/>
        </w:rPr>
        <w:t>р</w:t>
      </w:r>
      <w:r w:rsidRPr="004C04FF">
        <w:rPr>
          <w:rFonts w:ascii="Times New Roman" w:hAnsi="Times New Roman" w:cs="Times New Roman"/>
          <w:w w:val="99"/>
          <w:sz w:val="28"/>
          <w:szCs w:val="28"/>
        </w:rPr>
        <w:t>иним</w:t>
      </w:r>
      <w:r w:rsidRPr="004C04FF">
        <w:rPr>
          <w:rFonts w:ascii="Times New Roman" w:hAnsi="Times New Roman" w:cs="Times New Roman"/>
          <w:spacing w:val="1"/>
          <w:w w:val="99"/>
          <w:sz w:val="28"/>
          <w:szCs w:val="28"/>
        </w:rPr>
        <w:t>а</w:t>
      </w:r>
      <w:r w:rsidRPr="004C04FF">
        <w:rPr>
          <w:rFonts w:ascii="Times New Roman" w:hAnsi="Times New Roman" w:cs="Times New Roman"/>
          <w:sz w:val="28"/>
          <w:szCs w:val="28"/>
        </w:rPr>
        <w:t>ю</w:t>
      </w:r>
      <w:r w:rsidRPr="004C04FF">
        <w:rPr>
          <w:rFonts w:ascii="Times New Roman" w:hAnsi="Times New Roman" w:cs="Times New Roman"/>
          <w:w w:val="99"/>
          <w:sz w:val="28"/>
          <w:szCs w:val="28"/>
        </w:rPr>
        <w:t>т</w:t>
      </w:r>
      <w:r w:rsidRPr="004C04FF">
        <w:rPr>
          <w:rFonts w:ascii="Times New Roman" w:hAnsi="Times New Roman" w:cs="Times New Roman"/>
          <w:sz w:val="28"/>
          <w:szCs w:val="28"/>
        </w:rPr>
        <w:t>с</w:t>
      </w:r>
      <w:r w:rsidRPr="004C04FF">
        <w:rPr>
          <w:rFonts w:ascii="Times New Roman" w:hAnsi="Times New Roman" w:cs="Times New Roman"/>
          <w:w w:val="99"/>
          <w:sz w:val="28"/>
          <w:szCs w:val="28"/>
        </w:rPr>
        <w:t>я</w:t>
      </w:r>
      <w:r w:rsidR="008661B3">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в</w:t>
      </w:r>
      <w:r w:rsidR="008661B3">
        <w:rPr>
          <w:rFonts w:ascii="Times New Roman" w:hAnsi="Times New Roman" w:cs="Times New Roman"/>
          <w:w w:val="99"/>
          <w:sz w:val="28"/>
          <w:szCs w:val="28"/>
        </w:rPr>
        <w:t xml:space="preserve"> </w:t>
      </w:r>
      <w:r w:rsidRPr="004C04FF">
        <w:rPr>
          <w:rFonts w:ascii="Times New Roman" w:hAnsi="Times New Roman" w:cs="Times New Roman"/>
          <w:sz w:val="28"/>
          <w:szCs w:val="28"/>
        </w:rPr>
        <w:t>с</w:t>
      </w:r>
      <w:r w:rsidRPr="004C04FF">
        <w:rPr>
          <w:rFonts w:ascii="Times New Roman" w:hAnsi="Times New Roman" w:cs="Times New Roman"/>
          <w:spacing w:val="1"/>
          <w:w w:val="99"/>
          <w:sz w:val="28"/>
          <w:szCs w:val="28"/>
        </w:rPr>
        <w:t>о</w:t>
      </w:r>
      <w:r w:rsidRPr="004C04FF">
        <w:rPr>
          <w:rFonts w:ascii="Times New Roman" w:hAnsi="Times New Roman" w:cs="Times New Roman"/>
          <w:w w:val="99"/>
          <w:sz w:val="28"/>
          <w:szCs w:val="28"/>
        </w:rPr>
        <w:t>о</w:t>
      </w:r>
      <w:r w:rsidRPr="004C04FF">
        <w:rPr>
          <w:rFonts w:ascii="Times New Roman" w:hAnsi="Times New Roman" w:cs="Times New Roman"/>
          <w:spacing w:val="-1"/>
          <w:w w:val="99"/>
          <w:sz w:val="28"/>
          <w:szCs w:val="28"/>
        </w:rPr>
        <w:t>т</w:t>
      </w:r>
      <w:r w:rsidRPr="004C04FF">
        <w:rPr>
          <w:rFonts w:ascii="Times New Roman" w:hAnsi="Times New Roman" w:cs="Times New Roman"/>
          <w:w w:val="99"/>
          <w:sz w:val="28"/>
          <w:szCs w:val="28"/>
        </w:rPr>
        <w:t>вет</w:t>
      </w:r>
      <w:r w:rsidRPr="004C04FF">
        <w:rPr>
          <w:rFonts w:ascii="Times New Roman" w:hAnsi="Times New Roman" w:cs="Times New Roman"/>
          <w:sz w:val="28"/>
          <w:szCs w:val="28"/>
        </w:rPr>
        <w:t>с</w:t>
      </w:r>
      <w:r w:rsidRPr="004C04FF">
        <w:rPr>
          <w:rFonts w:ascii="Times New Roman" w:hAnsi="Times New Roman" w:cs="Times New Roman"/>
          <w:w w:val="99"/>
          <w:sz w:val="28"/>
          <w:szCs w:val="28"/>
        </w:rPr>
        <w:t>т</w:t>
      </w:r>
      <w:r w:rsidRPr="004C04FF">
        <w:rPr>
          <w:rFonts w:ascii="Times New Roman" w:hAnsi="Times New Roman" w:cs="Times New Roman"/>
          <w:spacing w:val="1"/>
          <w:w w:val="99"/>
          <w:sz w:val="28"/>
          <w:szCs w:val="28"/>
        </w:rPr>
        <w:t>в</w:t>
      </w:r>
      <w:r w:rsidRPr="004C04FF">
        <w:rPr>
          <w:rFonts w:ascii="Times New Roman" w:hAnsi="Times New Roman" w:cs="Times New Roman"/>
          <w:w w:val="99"/>
          <w:sz w:val="28"/>
          <w:szCs w:val="28"/>
        </w:rPr>
        <w:t>ии</w:t>
      </w:r>
      <w:r w:rsidR="008661B3">
        <w:rPr>
          <w:rFonts w:ascii="Times New Roman" w:hAnsi="Times New Roman" w:cs="Times New Roman"/>
          <w:w w:val="99"/>
          <w:sz w:val="28"/>
          <w:szCs w:val="28"/>
        </w:rPr>
        <w:t xml:space="preserve"> </w:t>
      </w:r>
      <w:r w:rsidRPr="004C04FF">
        <w:rPr>
          <w:rFonts w:ascii="Times New Roman" w:hAnsi="Times New Roman" w:cs="Times New Roman"/>
          <w:sz w:val="28"/>
          <w:szCs w:val="28"/>
        </w:rPr>
        <w:t>с</w:t>
      </w:r>
      <w:r w:rsidR="008661B3">
        <w:rPr>
          <w:rFonts w:ascii="Times New Roman" w:hAnsi="Times New Roman" w:cs="Times New Roman"/>
          <w:sz w:val="28"/>
          <w:szCs w:val="28"/>
        </w:rPr>
        <w:t xml:space="preserve"> </w:t>
      </w:r>
      <w:r w:rsidRPr="004C04FF">
        <w:rPr>
          <w:rFonts w:ascii="Times New Roman" w:hAnsi="Times New Roman" w:cs="Times New Roman"/>
          <w:sz w:val="28"/>
          <w:szCs w:val="28"/>
        </w:rPr>
        <w:t xml:space="preserve"> </w:t>
      </w:r>
      <w:r w:rsidRPr="004C04FF">
        <w:rPr>
          <w:rFonts w:ascii="Times New Roman" w:hAnsi="Times New Roman" w:cs="Times New Roman"/>
          <w:w w:val="99"/>
          <w:sz w:val="28"/>
          <w:szCs w:val="28"/>
        </w:rPr>
        <w:t>т</w:t>
      </w:r>
      <w:r w:rsidRPr="004C04FF">
        <w:rPr>
          <w:rFonts w:ascii="Times New Roman" w:hAnsi="Times New Roman" w:cs="Times New Roman"/>
          <w:spacing w:val="-1"/>
          <w:w w:val="99"/>
          <w:sz w:val="28"/>
          <w:szCs w:val="28"/>
        </w:rPr>
        <w:t>е</w:t>
      </w:r>
      <w:r w:rsidRPr="004C04FF">
        <w:rPr>
          <w:rFonts w:ascii="Times New Roman" w:hAnsi="Times New Roman" w:cs="Times New Roman"/>
          <w:w w:val="99"/>
          <w:sz w:val="28"/>
          <w:szCs w:val="28"/>
        </w:rPr>
        <w:t>ррит</w:t>
      </w:r>
      <w:r w:rsidRPr="004C04FF">
        <w:rPr>
          <w:rFonts w:ascii="Times New Roman" w:hAnsi="Times New Roman" w:cs="Times New Roman"/>
          <w:spacing w:val="1"/>
          <w:w w:val="99"/>
          <w:sz w:val="28"/>
          <w:szCs w:val="28"/>
        </w:rPr>
        <w:t>о</w:t>
      </w:r>
      <w:r w:rsidRPr="004C04FF">
        <w:rPr>
          <w:rFonts w:ascii="Times New Roman" w:hAnsi="Times New Roman" w:cs="Times New Roman"/>
          <w:w w:val="99"/>
          <w:sz w:val="28"/>
          <w:szCs w:val="28"/>
        </w:rPr>
        <w:t>р</w:t>
      </w:r>
      <w:r w:rsidRPr="004C04FF">
        <w:rPr>
          <w:rFonts w:ascii="Times New Roman" w:hAnsi="Times New Roman" w:cs="Times New Roman"/>
          <w:spacing w:val="-1"/>
          <w:w w:val="99"/>
          <w:sz w:val="28"/>
          <w:szCs w:val="28"/>
        </w:rPr>
        <w:t>и</w:t>
      </w:r>
      <w:r w:rsidRPr="004C04FF">
        <w:rPr>
          <w:rFonts w:ascii="Times New Roman" w:hAnsi="Times New Roman" w:cs="Times New Roman"/>
          <w:w w:val="99"/>
          <w:sz w:val="28"/>
          <w:szCs w:val="28"/>
        </w:rPr>
        <w:t>ал</w:t>
      </w:r>
      <w:r w:rsidRPr="004C04FF">
        <w:rPr>
          <w:rFonts w:ascii="Times New Roman" w:hAnsi="Times New Roman" w:cs="Times New Roman"/>
          <w:spacing w:val="1"/>
          <w:w w:val="99"/>
          <w:sz w:val="28"/>
          <w:szCs w:val="28"/>
        </w:rPr>
        <w:t>ь</w:t>
      </w:r>
      <w:r w:rsidRPr="004C04FF">
        <w:rPr>
          <w:rFonts w:ascii="Times New Roman" w:hAnsi="Times New Roman" w:cs="Times New Roman"/>
          <w:w w:val="99"/>
          <w:sz w:val="28"/>
          <w:szCs w:val="28"/>
        </w:rPr>
        <w:t>ными</w:t>
      </w:r>
      <w:r w:rsidR="008661B3">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н</w:t>
      </w:r>
      <w:r w:rsidRPr="004C04FF">
        <w:rPr>
          <w:rFonts w:ascii="Times New Roman" w:hAnsi="Times New Roman" w:cs="Times New Roman"/>
          <w:spacing w:val="-1"/>
          <w:w w:val="99"/>
          <w:sz w:val="28"/>
          <w:szCs w:val="28"/>
        </w:rPr>
        <w:t>о</w:t>
      </w:r>
      <w:r w:rsidRPr="004C04FF">
        <w:rPr>
          <w:rFonts w:ascii="Times New Roman" w:hAnsi="Times New Roman" w:cs="Times New Roman"/>
          <w:w w:val="99"/>
          <w:sz w:val="28"/>
          <w:szCs w:val="28"/>
        </w:rPr>
        <w:t>рм</w:t>
      </w:r>
      <w:r w:rsidRPr="004C04FF">
        <w:rPr>
          <w:rFonts w:ascii="Times New Roman" w:hAnsi="Times New Roman" w:cs="Times New Roman"/>
          <w:spacing w:val="1"/>
          <w:w w:val="99"/>
          <w:sz w:val="28"/>
          <w:szCs w:val="28"/>
        </w:rPr>
        <w:t>а</w:t>
      </w:r>
      <w:r w:rsidRPr="004C04FF">
        <w:rPr>
          <w:rFonts w:ascii="Times New Roman" w:hAnsi="Times New Roman" w:cs="Times New Roman"/>
          <w:w w:val="99"/>
          <w:sz w:val="28"/>
          <w:szCs w:val="28"/>
        </w:rPr>
        <w:t>т</w:t>
      </w:r>
      <w:r w:rsidRPr="004C04FF">
        <w:rPr>
          <w:rFonts w:ascii="Times New Roman" w:hAnsi="Times New Roman" w:cs="Times New Roman"/>
          <w:spacing w:val="-1"/>
          <w:w w:val="99"/>
          <w:sz w:val="28"/>
          <w:szCs w:val="28"/>
        </w:rPr>
        <w:t>и</w:t>
      </w:r>
      <w:r w:rsidRPr="004C04FF">
        <w:rPr>
          <w:rFonts w:ascii="Times New Roman" w:hAnsi="Times New Roman" w:cs="Times New Roman"/>
          <w:w w:val="99"/>
          <w:sz w:val="28"/>
          <w:szCs w:val="28"/>
        </w:rPr>
        <w:t>ва</w:t>
      </w:r>
      <w:r w:rsidRPr="004C04FF">
        <w:rPr>
          <w:rFonts w:ascii="Times New Roman" w:hAnsi="Times New Roman" w:cs="Times New Roman"/>
          <w:spacing w:val="1"/>
          <w:w w:val="99"/>
          <w:sz w:val="28"/>
          <w:szCs w:val="28"/>
        </w:rPr>
        <w:t>м</w:t>
      </w:r>
      <w:r w:rsidRPr="004C04FF">
        <w:rPr>
          <w:rFonts w:ascii="Times New Roman" w:hAnsi="Times New Roman" w:cs="Times New Roman"/>
          <w:w w:val="99"/>
          <w:sz w:val="28"/>
          <w:szCs w:val="28"/>
        </w:rPr>
        <w:t>и</w:t>
      </w:r>
      <w:r w:rsidR="008661B3">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на</w:t>
      </w:r>
      <w:r w:rsidRPr="004C04FF">
        <w:rPr>
          <w:rFonts w:ascii="Times New Roman" w:hAnsi="Times New Roman" w:cs="Times New Roman"/>
          <w:spacing w:val="2"/>
          <w:w w:val="99"/>
          <w:sz w:val="28"/>
          <w:szCs w:val="28"/>
        </w:rPr>
        <w:t>к</w:t>
      </w:r>
      <w:r w:rsidRPr="004C04FF">
        <w:rPr>
          <w:rFonts w:ascii="Times New Roman" w:hAnsi="Times New Roman" w:cs="Times New Roman"/>
          <w:w w:val="99"/>
          <w:sz w:val="28"/>
          <w:szCs w:val="28"/>
        </w:rPr>
        <w:t>оп</w:t>
      </w:r>
      <w:r w:rsidRPr="004C04FF">
        <w:rPr>
          <w:rFonts w:ascii="Times New Roman" w:hAnsi="Times New Roman" w:cs="Times New Roman"/>
          <w:spacing w:val="-1"/>
          <w:w w:val="99"/>
          <w:sz w:val="28"/>
          <w:szCs w:val="28"/>
        </w:rPr>
        <w:t>л</w:t>
      </w:r>
      <w:r w:rsidRPr="004C04FF">
        <w:rPr>
          <w:rFonts w:ascii="Times New Roman" w:hAnsi="Times New Roman" w:cs="Times New Roman"/>
          <w:w w:val="99"/>
          <w:sz w:val="28"/>
          <w:szCs w:val="28"/>
        </w:rPr>
        <w:t>ения</w:t>
      </w:r>
      <w:r w:rsidR="008661B3">
        <w:rPr>
          <w:rFonts w:ascii="Times New Roman" w:hAnsi="Times New Roman" w:cs="Times New Roman"/>
          <w:w w:val="99"/>
          <w:sz w:val="28"/>
          <w:szCs w:val="28"/>
        </w:rPr>
        <w:t xml:space="preserve"> </w:t>
      </w:r>
      <w:r w:rsidRPr="004C04FF">
        <w:rPr>
          <w:rFonts w:ascii="Times New Roman" w:hAnsi="Times New Roman" w:cs="Times New Roman"/>
          <w:spacing w:val="-1"/>
          <w:w w:val="99"/>
          <w:sz w:val="28"/>
          <w:szCs w:val="28"/>
        </w:rPr>
        <w:t>т</w:t>
      </w:r>
      <w:r w:rsidRPr="004C04FF">
        <w:rPr>
          <w:rFonts w:ascii="Times New Roman" w:hAnsi="Times New Roman" w:cs="Times New Roman"/>
          <w:w w:val="99"/>
          <w:sz w:val="28"/>
          <w:szCs w:val="28"/>
        </w:rPr>
        <w:t>верды</w:t>
      </w:r>
      <w:r w:rsidRPr="004C04FF">
        <w:rPr>
          <w:rFonts w:ascii="Times New Roman" w:hAnsi="Times New Roman" w:cs="Times New Roman"/>
          <w:sz w:val="28"/>
          <w:szCs w:val="28"/>
        </w:rPr>
        <w:t>х</w:t>
      </w:r>
      <w:r w:rsidR="008661B3">
        <w:rPr>
          <w:rFonts w:ascii="Times New Roman" w:hAnsi="Times New Roman" w:cs="Times New Roman"/>
          <w:sz w:val="28"/>
          <w:szCs w:val="28"/>
        </w:rPr>
        <w:t xml:space="preserve"> </w:t>
      </w:r>
      <w:r w:rsidRPr="004C04FF">
        <w:rPr>
          <w:rFonts w:ascii="Times New Roman" w:hAnsi="Times New Roman" w:cs="Times New Roman"/>
          <w:w w:val="99"/>
          <w:sz w:val="28"/>
          <w:szCs w:val="28"/>
        </w:rPr>
        <w:t>б</w:t>
      </w:r>
      <w:r w:rsidRPr="004C04FF">
        <w:rPr>
          <w:rFonts w:ascii="Times New Roman" w:hAnsi="Times New Roman" w:cs="Times New Roman"/>
          <w:spacing w:val="-1"/>
          <w:w w:val="99"/>
          <w:sz w:val="28"/>
          <w:szCs w:val="28"/>
        </w:rPr>
        <w:t>ы</w:t>
      </w:r>
      <w:r w:rsidRPr="004C04FF">
        <w:rPr>
          <w:rFonts w:ascii="Times New Roman" w:hAnsi="Times New Roman" w:cs="Times New Roman"/>
          <w:spacing w:val="-2"/>
          <w:w w:val="99"/>
          <w:sz w:val="28"/>
          <w:szCs w:val="28"/>
        </w:rPr>
        <w:t>т</w:t>
      </w:r>
      <w:r w:rsidRPr="004C04FF">
        <w:rPr>
          <w:rFonts w:ascii="Times New Roman" w:hAnsi="Times New Roman" w:cs="Times New Roman"/>
          <w:spacing w:val="-1"/>
          <w:w w:val="99"/>
          <w:sz w:val="28"/>
          <w:szCs w:val="28"/>
        </w:rPr>
        <w:t>о</w:t>
      </w:r>
      <w:r w:rsidRPr="004C04FF">
        <w:rPr>
          <w:rFonts w:ascii="Times New Roman" w:hAnsi="Times New Roman" w:cs="Times New Roman"/>
          <w:w w:val="99"/>
          <w:sz w:val="28"/>
          <w:szCs w:val="28"/>
        </w:rPr>
        <w:t>в</w:t>
      </w:r>
      <w:r w:rsidRPr="004C04FF">
        <w:rPr>
          <w:rFonts w:ascii="Times New Roman" w:hAnsi="Times New Roman" w:cs="Times New Roman"/>
          <w:spacing w:val="-2"/>
          <w:w w:val="99"/>
          <w:sz w:val="28"/>
          <w:szCs w:val="28"/>
        </w:rPr>
        <w:t>ы</w:t>
      </w:r>
      <w:r w:rsidRPr="004C04FF">
        <w:rPr>
          <w:rFonts w:ascii="Times New Roman" w:hAnsi="Times New Roman" w:cs="Times New Roman"/>
          <w:sz w:val="28"/>
          <w:szCs w:val="28"/>
        </w:rPr>
        <w:t>х</w:t>
      </w:r>
      <w:r w:rsidR="008661B3">
        <w:rPr>
          <w:rFonts w:ascii="Times New Roman" w:hAnsi="Times New Roman" w:cs="Times New Roman"/>
          <w:sz w:val="28"/>
          <w:szCs w:val="28"/>
        </w:rPr>
        <w:t xml:space="preserve"> </w:t>
      </w:r>
      <w:r w:rsidRPr="004C04FF">
        <w:rPr>
          <w:rFonts w:ascii="Times New Roman" w:hAnsi="Times New Roman" w:cs="Times New Roman"/>
          <w:spacing w:val="1"/>
          <w:w w:val="99"/>
          <w:sz w:val="28"/>
          <w:szCs w:val="28"/>
        </w:rPr>
        <w:t>о</w:t>
      </w:r>
      <w:r w:rsidRPr="004C04FF">
        <w:rPr>
          <w:rFonts w:ascii="Times New Roman" w:hAnsi="Times New Roman" w:cs="Times New Roman"/>
          <w:spacing w:val="-1"/>
          <w:w w:val="99"/>
          <w:sz w:val="28"/>
          <w:szCs w:val="28"/>
        </w:rPr>
        <w:t>т</w:t>
      </w:r>
      <w:r w:rsidRPr="004C04FF">
        <w:rPr>
          <w:rFonts w:ascii="Times New Roman" w:hAnsi="Times New Roman" w:cs="Times New Roman"/>
          <w:spacing w:val="-2"/>
          <w:sz w:val="28"/>
          <w:szCs w:val="28"/>
        </w:rPr>
        <w:t>х</w:t>
      </w:r>
      <w:r w:rsidRPr="004C04FF">
        <w:rPr>
          <w:rFonts w:ascii="Times New Roman" w:hAnsi="Times New Roman" w:cs="Times New Roman"/>
          <w:spacing w:val="-1"/>
          <w:w w:val="99"/>
          <w:sz w:val="28"/>
          <w:szCs w:val="28"/>
        </w:rPr>
        <w:t>о</w:t>
      </w:r>
      <w:r w:rsidRPr="004C04FF">
        <w:rPr>
          <w:rFonts w:ascii="Times New Roman" w:hAnsi="Times New Roman" w:cs="Times New Roman"/>
          <w:w w:val="99"/>
          <w:sz w:val="28"/>
          <w:szCs w:val="28"/>
        </w:rPr>
        <w:t>д</w:t>
      </w:r>
      <w:r w:rsidRPr="004C04FF">
        <w:rPr>
          <w:rFonts w:ascii="Times New Roman" w:hAnsi="Times New Roman" w:cs="Times New Roman"/>
          <w:spacing w:val="-2"/>
          <w:w w:val="99"/>
          <w:sz w:val="28"/>
          <w:szCs w:val="28"/>
        </w:rPr>
        <w:t>о</w:t>
      </w:r>
      <w:r w:rsidRPr="004C04FF">
        <w:rPr>
          <w:rFonts w:ascii="Times New Roman" w:hAnsi="Times New Roman" w:cs="Times New Roman"/>
          <w:w w:val="99"/>
          <w:sz w:val="28"/>
          <w:szCs w:val="28"/>
        </w:rPr>
        <w:t>в,</w:t>
      </w:r>
      <w:r w:rsidR="008661B3">
        <w:rPr>
          <w:rFonts w:ascii="Times New Roman" w:hAnsi="Times New Roman" w:cs="Times New Roman"/>
          <w:w w:val="99"/>
          <w:sz w:val="28"/>
          <w:szCs w:val="28"/>
        </w:rPr>
        <w:t xml:space="preserve"> </w:t>
      </w:r>
      <w:r w:rsidRPr="004C04FF">
        <w:rPr>
          <w:rFonts w:ascii="Times New Roman" w:hAnsi="Times New Roman" w:cs="Times New Roman"/>
          <w:spacing w:val="-1"/>
          <w:w w:val="99"/>
          <w:sz w:val="28"/>
          <w:szCs w:val="28"/>
        </w:rPr>
        <w:t>д</w:t>
      </w:r>
      <w:r w:rsidRPr="004C04FF">
        <w:rPr>
          <w:rFonts w:ascii="Times New Roman" w:hAnsi="Times New Roman" w:cs="Times New Roman"/>
          <w:w w:val="99"/>
          <w:sz w:val="28"/>
          <w:szCs w:val="28"/>
        </w:rPr>
        <w:t>е</w:t>
      </w:r>
      <w:r w:rsidRPr="004C04FF">
        <w:rPr>
          <w:rFonts w:ascii="Times New Roman" w:hAnsi="Times New Roman" w:cs="Times New Roman"/>
          <w:spacing w:val="-1"/>
          <w:w w:val="99"/>
          <w:sz w:val="28"/>
          <w:szCs w:val="28"/>
        </w:rPr>
        <w:t>й</w:t>
      </w:r>
      <w:r w:rsidRPr="004C04FF">
        <w:rPr>
          <w:rFonts w:ascii="Times New Roman" w:hAnsi="Times New Roman" w:cs="Times New Roman"/>
          <w:sz w:val="28"/>
          <w:szCs w:val="28"/>
        </w:rPr>
        <w:t>с</w:t>
      </w:r>
      <w:r w:rsidRPr="004C04FF">
        <w:rPr>
          <w:rFonts w:ascii="Times New Roman" w:hAnsi="Times New Roman" w:cs="Times New Roman"/>
          <w:spacing w:val="-2"/>
          <w:w w:val="99"/>
          <w:sz w:val="28"/>
          <w:szCs w:val="28"/>
        </w:rPr>
        <w:t>т</w:t>
      </w:r>
      <w:r w:rsidRPr="004C04FF">
        <w:rPr>
          <w:rFonts w:ascii="Times New Roman" w:hAnsi="Times New Roman" w:cs="Times New Roman"/>
          <w:w w:val="99"/>
          <w:sz w:val="28"/>
          <w:szCs w:val="28"/>
        </w:rPr>
        <w:t>в</w:t>
      </w:r>
      <w:r w:rsidRPr="004C04FF">
        <w:rPr>
          <w:rFonts w:ascii="Times New Roman" w:hAnsi="Times New Roman" w:cs="Times New Roman"/>
          <w:spacing w:val="-5"/>
          <w:w w:val="99"/>
          <w:sz w:val="28"/>
          <w:szCs w:val="28"/>
        </w:rPr>
        <w:t>у</w:t>
      </w:r>
      <w:r w:rsidRPr="004C04FF">
        <w:rPr>
          <w:rFonts w:ascii="Times New Roman" w:hAnsi="Times New Roman" w:cs="Times New Roman"/>
          <w:sz w:val="28"/>
          <w:szCs w:val="28"/>
        </w:rPr>
        <w:t>ю</w:t>
      </w:r>
      <w:r w:rsidRPr="004C04FF">
        <w:rPr>
          <w:rFonts w:ascii="Times New Roman" w:hAnsi="Times New Roman" w:cs="Times New Roman"/>
          <w:spacing w:val="-2"/>
          <w:w w:val="99"/>
          <w:sz w:val="28"/>
          <w:szCs w:val="28"/>
        </w:rPr>
        <w:t>щ</w:t>
      </w:r>
      <w:r w:rsidRPr="004C04FF">
        <w:rPr>
          <w:rFonts w:ascii="Times New Roman" w:hAnsi="Times New Roman" w:cs="Times New Roman"/>
          <w:w w:val="99"/>
          <w:sz w:val="28"/>
          <w:szCs w:val="28"/>
        </w:rPr>
        <w:t>и</w:t>
      </w:r>
      <w:r w:rsidRPr="004C04FF">
        <w:rPr>
          <w:rFonts w:ascii="Times New Roman" w:hAnsi="Times New Roman" w:cs="Times New Roman"/>
          <w:spacing w:val="-1"/>
          <w:w w:val="99"/>
          <w:sz w:val="28"/>
          <w:szCs w:val="28"/>
        </w:rPr>
        <w:t>м</w:t>
      </w:r>
      <w:r w:rsidRPr="004C04FF">
        <w:rPr>
          <w:rFonts w:ascii="Times New Roman" w:hAnsi="Times New Roman" w:cs="Times New Roman"/>
          <w:w w:val="99"/>
          <w:sz w:val="28"/>
          <w:szCs w:val="28"/>
        </w:rPr>
        <w:t>и</w:t>
      </w:r>
      <w:r w:rsidR="008661B3">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в</w:t>
      </w:r>
      <w:r w:rsidR="008661B3">
        <w:rPr>
          <w:rFonts w:ascii="Times New Roman" w:hAnsi="Times New Roman" w:cs="Times New Roman"/>
          <w:w w:val="99"/>
          <w:sz w:val="28"/>
          <w:szCs w:val="28"/>
        </w:rPr>
        <w:t xml:space="preserve"> </w:t>
      </w:r>
      <w:r w:rsidRPr="004C04FF">
        <w:rPr>
          <w:rFonts w:ascii="Times New Roman" w:hAnsi="Times New Roman" w:cs="Times New Roman"/>
          <w:spacing w:val="-2"/>
          <w:w w:val="99"/>
          <w:sz w:val="28"/>
          <w:szCs w:val="28"/>
        </w:rPr>
        <w:t>н</w:t>
      </w:r>
      <w:r w:rsidRPr="004C04FF">
        <w:rPr>
          <w:rFonts w:ascii="Times New Roman" w:hAnsi="Times New Roman" w:cs="Times New Roman"/>
          <w:w w:val="99"/>
          <w:sz w:val="28"/>
          <w:szCs w:val="28"/>
        </w:rPr>
        <w:t>а</w:t>
      </w:r>
      <w:r w:rsidRPr="004C04FF">
        <w:rPr>
          <w:rFonts w:ascii="Times New Roman" w:hAnsi="Times New Roman" w:cs="Times New Roman"/>
          <w:spacing w:val="-1"/>
          <w:sz w:val="28"/>
          <w:szCs w:val="28"/>
        </w:rPr>
        <w:t>с</w:t>
      </w:r>
      <w:r w:rsidRPr="004C04FF">
        <w:rPr>
          <w:rFonts w:ascii="Times New Roman" w:hAnsi="Times New Roman" w:cs="Times New Roman"/>
          <w:w w:val="99"/>
          <w:sz w:val="28"/>
          <w:szCs w:val="28"/>
        </w:rPr>
        <w:t>е</w:t>
      </w:r>
      <w:r w:rsidRPr="004C04FF">
        <w:rPr>
          <w:rFonts w:ascii="Times New Roman" w:hAnsi="Times New Roman" w:cs="Times New Roman"/>
          <w:spacing w:val="-2"/>
          <w:w w:val="99"/>
          <w:sz w:val="28"/>
          <w:szCs w:val="28"/>
        </w:rPr>
        <w:t>л</w:t>
      </w:r>
      <w:r w:rsidRPr="004C04FF">
        <w:rPr>
          <w:rFonts w:ascii="Times New Roman" w:hAnsi="Times New Roman" w:cs="Times New Roman"/>
          <w:spacing w:val="-1"/>
          <w:w w:val="99"/>
          <w:sz w:val="28"/>
          <w:szCs w:val="28"/>
        </w:rPr>
        <w:t>ён</w:t>
      </w:r>
      <w:r w:rsidRPr="004C04FF">
        <w:rPr>
          <w:rFonts w:ascii="Times New Roman" w:hAnsi="Times New Roman" w:cs="Times New Roman"/>
          <w:spacing w:val="-2"/>
          <w:w w:val="99"/>
          <w:sz w:val="28"/>
          <w:szCs w:val="28"/>
        </w:rPr>
        <w:t>н</w:t>
      </w:r>
      <w:r w:rsidRPr="004C04FF">
        <w:rPr>
          <w:rFonts w:ascii="Times New Roman" w:hAnsi="Times New Roman" w:cs="Times New Roman"/>
          <w:w w:val="99"/>
          <w:sz w:val="28"/>
          <w:szCs w:val="28"/>
        </w:rPr>
        <w:t>ы</w:t>
      </w:r>
      <w:r w:rsidRPr="004C04FF">
        <w:rPr>
          <w:rFonts w:ascii="Times New Roman" w:hAnsi="Times New Roman" w:cs="Times New Roman"/>
          <w:sz w:val="28"/>
          <w:szCs w:val="28"/>
        </w:rPr>
        <w:t>х</w:t>
      </w:r>
      <w:r w:rsidR="008661B3">
        <w:rPr>
          <w:rFonts w:ascii="Times New Roman" w:hAnsi="Times New Roman" w:cs="Times New Roman"/>
          <w:sz w:val="28"/>
          <w:szCs w:val="28"/>
        </w:rPr>
        <w:t xml:space="preserve"> </w:t>
      </w:r>
      <w:r w:rsidRPr="004C04FF">
        <w:rPr>
          <w:rFonts w:ascii="Times New Roman" w:hAnsi="Times New Roman" w:cs="Times New Roman"/>
          <w:w w:val="99"/>
          <w:sz w:val="28"/>
          <w:szCs w:val="28"/>
        </w:rPr>
        <w:t>п</w:t>
      </w:r>
      <w:r w:rsidRPr="004C04FF">
        <w:rPr>
          <w:rFonts w:ascii="Times New Roman" w:hAnsi="Times New Roman" w:cs="Times New Roman"/>
          <w:spacing w:val="-6"/>
          <w:sz w:val="28"/>
          <w:szCs w:val="28"/>
        </w:rPr>
        <w:t>у</w:t>
      </w:r>
      <w:r w:rsidRPr="004C04FF">
        <w:rPr>
          <w:rFonts w:ascii="Times New Roman" w:hAnsi="Times New Roman" w:cs="Times New Roman"/>
          <w:w w:val="99"/>
          <w:sz w:val="28"/>
          <w:szCs w:val="28"/>
        </w:rPr>
        <w:t>н</w:t>
      </w:r>
      <w:r w:rsidRPr="004C04FF">
        <w:rPr>
          <w:rFonts w:ascii="Times New Roman" w:hAnsi="Times New Roman" w:cs="Times New Roman"/>
          <w:spacing w:val="-1"/>
          <w:w w:val="99"/>
          <w:sz w:val="28"/>
          <w:szCs w:val="28"/>
        </w:rPr>
        <w:t>к</w:t>
      </w:r>
      <w:r w:rsidRPr="004C04FF">
        <w:rPr>
          <w:rFonts w:ascii="Times New Roman" w:hAnsi="Times New Roman" w:cs="Times New Roman"/>
          <w:w w:val="99"/>
          <w:sz w:val="28"/>
          <w:szCs w:val="28"/>
        </w:rPr>
        <w:t>та</w:t>
      </w:r>
      <w:r w:rsidRPr="004C04FF">
        <w:rPr>
          <w:rFonts w:ascii="Times New Roman" w:hAnsi="Times New Roman" w:cs="Times New Roman"/>
          <w:spacing w:val="-2"/>
          <w:sz w:val="28"/>
          <w:szCs w:val="28"/>
        </w:rPr>
        <w:t>х</w:t>
      </w:r>
      <w:r w:rsidRPr="004C04FF">
        <w:rPr>
          <w:rFonts w:ascii="Times New Roman" w:hAnsi="Times New Roman" w:cs="Times New Roman"/>
          <w:w w:val="99"/>
          <w:sz w:val="28"/>
          <w:szCs w:val="28"/>
        </w:rPr>
        <w:t>,</w:t>
      </w:r>
      <w:r w:rsidR="008661B3">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а</w:t>
      </w:r>
      <w:r w:rsidR="008661B3">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в</w:t>
      </w:r>
      <w:r w:rsidR="008661B3">
        <w:rPr>
          <w:rFonts w:ascii="Times New Roman" w:hAnsi="Times New Roman" w:cs="Times New Roman"/>
          <w:w w:val="99"/>
          <w:sz w:val="28"/>
          <w:szCs w:val="28"/>
        </w:rPr>
        <w:t xml:space="preserve"> </w:t>
      </w:r>
      <w:r w:rsidRPr="004C04FF">
        <w:rPr>
          <w:rFonts w:ascii="Times New Roman" w:hAnsi="Times New Roman" w:cs="Times New Roman"/>
          <w:sz w:val="28"/>
          <w:szCs w:val="28"/>
        </w:rPr>
        <w:t xml:space="preserve"> с</w:t>
      </w:r>
      <w:r w:rsidRPr="004C04FF">
        <w:rPr>
          <w:rFonts w:ascii="Times New Roman" w:hAnsi="Times New Roman" w:cs="Times New Roman"/>
          <w:spacing w:val="1"/>
          <w:w w:val="99"/>
          <w:sz w:val="28"/>
          <w:szCs w:val="28"/>
        </w:rPr>
        <w:t>л</w:t>
      </w:r>
      <w:r w:rsidRPr="004C04FF">
        <w:rPr>
          <w:rFonts w:ascii="Times New Roman" w:hAnsi="Times New Roman" w:cs="Times New Roman"/>
          <w:spacing w:val="-5"/>
          <w:sz w:val="28"/>
          <w:szCs w:val="28"/>
        </w:rPr>
        <w:t>у</w:t>
      </w:r>
      <w:r w:rsidRPr="004C04FF">
        <w:rPr>
          <w:rFonts w:ascii="Times New Roman" w:hAnsi="Times New Roman" w:cs="Times New Roman"/>
          <w:w w:val="99"/>
          <w:sz w:val="28"/>
          <w:szCs w:val="28"/>
        </w:rPr>
        <w:t>ч</w:t>
      </w:r>
      <w:r w:rsidRPr="004C04FF">
        <w:rPr>
          <w:rFonts w:ascii="Times New Roman" w:hAnsi="Times New Roman" w:cs="Times New Roman"/>
          <w:spacing w:val="1"/>
          <w:w w:val="99"/>
          <w:sz w:val="28"/>
          <w:szCs w:val="28"/>
        </w:rPr>
        <w:t>а</w:t>
      </w:r>
      <w:r w:rsidRPr="004C04FF">
        <w:rPr>
          <w:rFonts w:ascii="Times New Roman" w:hAnsi="Times New Roman" w:cs="Times New Roman"/>
          <w:w w:val="99"/>
          <w:sz w:val="28"/>
          <w:szCs w:val="28"/>
        </w:rPr>
        <w:t>е</w:t>
      </w:r>
      <w:r w:rsidR="008661B3">
        <w:rPr>
          <w:rFonts w:ascii="Times New Roman" w:hAnsi="Times New Roman" w:cs="Times New Roman"/>
          <w:w w:val="99"/>
          <w:sz w:val="28"/>
          <w:szCs w:val="28"/>
        </w:rPr>
        <w:t xml:space="preserve"> </w:t>
      </w:r>
      <w:r w:rsidRPr="004C04FF">
        <w:rPr>
          <w:rFonts w:ascii="Times New Roman" w:hAnsi="Times New Roman" w:cs="Times New Roman"/>
          <w:spacing w:val="-1"/>
          <w:w w:val="99"/>
          <w:sz w:val="28"/>
          <w:szCs w:val="28"/>
        </w:rPr>
        <w:t>о</w:t>
      </w:r>
      <w:r w:rsidRPr="004C04FF">
        <w:rPr>
          <w:rFonts w:ascii="Times New Roman" w:hAnsi="Times New Roman" w:cs="Times New Roman"/>
          <w:w w:val="99"/>
          <w:sz w:val="28"/>
          <w:szCs w:val="28"/>
        </w:rPr>
        <w:t>т</w:t>
      </w:r>
      <w:r w:rsidRPr="004C04FF">
        <w:rPr>
          <w:rFonts w:ascii="Times New Roman" w:hAnsi="Times New Roman" w:cs="Times New Roman"/>
          <w:spacing w:val="1"/>
          <w:sz w:val="28"/>
          <w:szCs w:val="28"/>
        </w:rPr>
        <w:t>с</w:t>
      </w:r>
      <w:r w:rsidRPr="004C04FF">
        <w:rPr>
          <w:rFonts w:ascii="Times New Roman" w:hAnsi="Times New Roman" w:cs="Times New Roman"/>
          <w:spacing w:val="-5"/>
          <w:sz w:val="28"/>
          <w:szCs w:val="28"/>
        </w:rPr>
        <w:t>у</w:t>
      </w:r>
      <w:r w:rsidRPr="004C04FF">
        <w:rPr>
          <w:rFonts w:ascii="Times New Roman" w:hAnsi="Times New Roman" w:cs="Times New Roman"/>
          <w:spacing w:val="1"/>
          <w:w w:val="99"/>
          <w:sz w:val="28"/>
          <w:szCs w:val="28"/>
        </w:rPr>
        <w:t>т</w:t>
      </w:r>
      <w:r w:rsidRPr="004C04FF">
        <w:rPr>
          <w:rFonts w:ascii="Times New Roman" w:hAnsi="Times New Roman" w:cs="Times New Roman"/>
          <w:sz w:val="28"/>
          <w:szCs w:val="28"/>
        </w:rPr>
        <w:t>с</w:t>
      </w:r>
      <w:r w:rsidRPr="004C04FF">
        <w:rPr>
          <w:rFonts w:ascii="Times New Roman" w:hAnsi="Times New Roman" w:cs="Times New Roman"/>
          <w:w w:val="99"/>
          <w:sz w:val="28"/>
          <w:szCs w:val="28"/>
        </w:rPr>
        <w:t>т</w:t>
      </w:r>
      <w:r w:rsidRPr="004C04FF">
        <w:rPr>
          <w:rFonts w:ascii="Times New Roman" w:hAnsi="Times New Roman" w:cs="Times New Roman"/>
          <w:spacing w:val="1"/>
          <w:w w:val="99"/>
          <w:sz w:val="28"/>
          <w:szCs w:val="28"/>
        </w:rPr>
        <w:t>в</w:t>
      </w:r>
      <w:r w:rsidRPr="004C04FF">
        <w:rPr>
          <w:rFonts w:ascii="Times New Roman" w:hAnsi="Times New Roman" w:cs="Times New Roman"/>
          <w:w w:val="99"/>
          <w:sz w:val="28"/>
          <w:szCs w:val="28"/>
        </w:rPr>
        <w:t>ия</w:t>
      </w:r>
      <w:r w:rsidR="008661B3">
        <w:rPr>
          <w:rFonts w:ascii="Times New Roman" w:hAnsi="Times New Roman" w:cs="Times New Roman"/>
          <w:w w:val="99"/>
          <w:sz w:val="28"/>
          <w:szCs w:val="28"/>
        </w:rPr>
        <w:t xml:space="preserve"> </w:t>
      </w:r>
      <w:r w:rsidRPr="004C04FF">
        <w:rPr>
          <w:rFonts w:ascii="Times New Roman" w:hAnsi="Times New Roman" w:cs="Times New Roman"/>
          <w:spacing w:val="-3"/>
          <w:sz w:val="28"/>
          <w:szCs w:val="28"/>
        </w:rPr>
        <w:t>у</w:t>
      </w:r>
      <w:r w:rsidRPr="004C04FF">
        <w:rPr>
          <w:rFonts w:ascii="Times New Roman" w:hAnsi="Times New Roman" w:cs="Times New Roman"/>
          <w:w w:val="99"/>
          <w:sz w:val="28"/>
          <w:szCs w:val="28"/>
        </w:rPr>
        <w:t>тве</w:t>
      </w:r>
      <w:r w:rsidRPr="004C04FF">
        <w:rPr>
          <w:rFonts w:ascii="Times New Roman" w:hAnsi="Times New Roman" w:cs="Times New Roman"/>
          <w:spacing w:val="1"/>
          <w:w w:val="99"/>
          <w:sz w:val="28"/>
          <w:szCs w:val="28"/>
        </w:rPr>
        <w:t>р</w:t>
      </w:r>
      <w:r w:rsidRPr="004C04FF">
        <w:rPr>
          <w:rFonts w:ascii="Times New Roman" w:hAnsi="Times New Roman" w:cs="Times New Roman"/>
          <w:w w:val="99"/>
          <w:sz w:val="28"/>
          <w:szCs w:val="28"/>
        </w:rPr>
        <w:t>жде</w:t>
      </w:r>
      <w:r w:rsidRPr="004C04FF">
        <w:rPr>
          <w:rFonts w:ascii="Times New Roman" w:hAnsi="Times New Roman" w:cs="Times New Roman"/>
          <w:spacing w:val="1"/>
          <w:w w:val="99"/>
          <w:sz w:val="28"/>
          <w:szCs w:val="28"/>
        </w:rPr>
        <w:t>н</w:t>
      </w:r>
      <w:r w:rsidRPr="004C04FF">
        <w:rPr>
          <w:rFonts w:ascii="Times New Roman" w:hAnsi="Times New Roman" w:cs="Times New Roman"/>
          <w:w w:val="99"/>
          <w:sz w:val="28"/>
          <w:szCs w:val="28"/>
        </w:rPr>
        <w:t>ны</w:t>
      </w:r>
      <w:r w:rsidRPr="004C04FF">
        <w:rPr>
          <w:rFonts w:ascii="Times New Roman" w:hAnsi="Times New Roman" w:cs="Times New Roman"/>
          <w:sz w:val="28"/>
          <w:szCs w:val="28"/>
        </w:rPr>
        <w:t>х</w:t>
      </w:r>
      <w:r w:rsidR="008661B3">
        <w:rPr>
          <w:rFonts w:ascii="Times New Roman" w:hAnsi="Times New Roman" w:cs="Times New Roman"/>
          <w:sz w:val="28"/>
          <w:szCs w:val="28"/>
        </w:rPr>
        <w:t xml:space="preserve"> </w:t>
      </w:r>
      <w:r w:rsidRPr="004C04FF">
        <w:rPr>
          <w:rFonts w:ascii="Times New Roman" w:hAnsi="Times New Roman" w:cs="Times New Roman"/>
          <w:w w:val="99"/>
          <w:sz w:val="28"/>
          <w:szCs w:val="28"/>
        </w:rPr>
        <w:t>но</w:t>
      </w:r>
      <w:r w:rsidRPr="004C04FF">
        <w:rPr>
          <w:rFonts w:ascii="Times New Roman" w:hAnsi="Times New Roman" w:cs="Times New Roman"/>
          <w:spacing w:val="-1"/>
          <w:w w:val="99"/>
          <w:sz w:val="28"/>
          <w:szCs w:val="28"/>
        </w:rPr>
        <w:t>р</w:t>
      </w:r>
      <w:r w:rsidRPr="004C04FF">
        <w:rPr>
          <w:rFonts w:ascii="Times New Roman" w:hAnsi="Times New Roman" w:cs="Times New Roman"/>
          <w:w w:val="99"/>
          <w:sz w:val="28"/>
          <w:szCs w:val="28"/>
        </w:rPr>
        <w:t>м</w:t>
      </w:r>
      <w:r w:rsidRPr="004C04FF">
        <w:rPr>
          <w:rFonts w:ascii="Times New Roman" w:hAnsi="Times New Roman" w:cs="Times New Roman"/>
          <w:spacing w:val="1"/>
          <w:w w:val="99"/>
          <w:sz w:val="28"/>
          <w:szCs w:val="28"/>
        </w:rPr>
        <w:t>а</w:t>
      </w:r>
      <w:r w:rsidRPr="004C04FF">
        <w:rPr>
          <w:rFonts w:ascii="Times New Roman" w:hAnsi="Times New Roman" w:cs="Times New Roman"/>
          <w:w w:val="99"/>
          <w:sz w:val="28"/>
          <w:szCs w:val="28"/>
        </w:rPr>
        <w:t>ти</w:t>
      </w:r>
      <w:r w:rsidRPr="004C04FF">
        <w:rPr>
          <w:rFonts w:ascii="Times New Roman" w:hAnsi="Times New Roman" w:cs="Times New Roman"/>
          <w:spacing w:val="-1"/>
          <w:w w:val="99"/>
          <w:sz w:val="28"/>
          <w:szCs w:val="28"/>
        </w:rPr>
        <w:t>в</w:t>
      </w:r>
      <w:r w:rsidRPr="004C04FF">
        <w:rPr>
          <w:rFonts w:ascii="Times New Roman" w:hAnsi="Times New Roman" w:cs="Times New Roman"/>
          <w:w w:val="99"/>
          <w:sz w:val="28"/>
          <w:szCs w:val="28"/>
        </w:rPr>
        <w:t>ов</w:t>
      </w:r>
      <w:r w:rsidR="008661B3">
        <w:rPr>
          <w:rFonts w:ascii="Times New Roman" w:hAnsi="Times New Roman" w:cs="Times New Roman"/>
          <w:w w:val="99"/>
          <w:sz w:val="28"/>
          <w:szCs w:val="28"/>
        </w:rPr>
        <w:t xml:space="preserve"> </w:t>
      </w:r>
      <w:r w:rsidRPr="004C04FF">
        <w:rPr>
          <w:rFonts w:ascii="Times New Roman" w:hAnsi="Times New Roman" w:cs="Times New Roman"/>
          <w:w w:val="99"/>
          <w:sz w:val="28"/>
          <w:szCs w:val="28"/>
        </w:rPr>
        <w:t>–</w:t>
      </w:r>
      <w:r w:rsidR="008661B3">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по</w:t>
      </w:r>
      <w:r w:rsidR="008661B3">
        <w:rPr>
          <w:rFonts w:ascii="Times New Roman" w:hAnsi="Times New Roman" w:cs="Times New Roman"/>
          <w:w w:val="99"/>
          <w:sz w:val="28"/>
          <w:szCs w:val="28"/>
        </w:rPr>
        <w:t xml:space="preserve"> </w:t>
      </w:r>
      <w:r w:rsidRPr="004C04FF">
        <w:rPr>
          <w:rFonts w:ascii="Times New Roman" w:hAnsi="Times New Roman" w:cs="Times New Roman"/>
          <w:spacing w:val="-1"/>
          <w:w w:val="99"/>
          <w:sz w:val="28"/>
          <w:szCs w:val="28"/>
        </w:rPr>
        <w:t>т</w:t>
      </w:r>
      <w:r w:rsidRPr="004C04FF">
        <w:rPr>
          <w:rFonts w:ascii="Times New Roman" w:hAnsi="Times New Roman" w:cs="Times New Roman"/>
          <w:w w:val="99"/>
          <w:sz w:val="28"/>
          <w:szCs w:val="28"/>
        </w:rPr>
        <w:t>абли</w:t>
      </w:r>
      <w:r w:rsidRPr="004C04FF">
        <w:rPr>
          <w:rFonts w:ascii="Times New Roman" w:hAnsi="Times New Roman" w:cs="Times New Roman"/>
          <w:spacing w:val="1"/>
          <w:w w:val="99"/>
          <w:sz w:val="28"/>
          <w:szCs w:val="28"/>
        </w:rPr>
        <w:t>ц</w:t>
      </w:r>
      <w:r w:rsidRPr="004C04FF">
        <w:rPr>
          <w:rFonts w:ascii="Times New Roman" w:hAnsi="Times New Roman" w:cs="Times New Roman"/>
          <w:w w:val="99"/>
          <w:sz w:val="28"/>
          <w:szCs w:val="28"/>
        </w:rPr>
        <w:t>е</w:t>
      </w:r>
      <w:r w:rsidR="008661B3">
        <w:rPr>
          <w:rFonts w:ascii="Times New Roman" w:hAnsi="Times New Roman" w:cs="Times New Roman"/>
          <w:w w:val="99"/>
          <w:sz w:val="28"/>
          <w:szCs w:val="28"/>
        </w:rPr>
        <w:t xml:space="preserve"> </w:t>
      </w:r>
      <w:r w:rsidRPr="004C04FF">
        <w:rPr>
          <w:rFonts w:ascii="Times New Roman" w:hAnsi="Times New Roman" w:cs="Times New Roman"/>
          <w:spacing w:val="-1"/>
          <w:w w:val="99"/>
          <w:sz w:val="28"/>
          <w:szCs w:val="28"/>
        </w:rPr>
        <w:t>2</w:t>
      </w:r>
      <w:r w:rsidR="00EA1CBB" w:rsidRPr="004C04FF">
        <w:rPr>
          <w:rFonts w:ascii="Times New Roman" w:hAnsi="Times New Roman" w:cs="Times New Roman"/>
          <w:spacing w:val="-1"/>
          <w:w w:val="99"/>
          <w:sz w:val="28"/>
          <w:szCs w:val="28"/>
        </w:rPr>
        <w:t>1</w:t>
      </w:r>
      <w:r w:rsidRPr="004C04FF">
        <w:rPr>
          <w:rFonts w:ascii="Times New Roman" w:hAnsi="Times New Roman" w:cs="Times New Roman"/>
          <w:w w:val="99"/>
          <w:sz w:val="28"/>
          <w:szCs w:val="28"/>
        </w:rPr>
        <w:t>.</w:t>
      </w:r>
    </w:p>
    <w:p w:rsidR="00EA1CBB" w:rsidRPr="004C04FF" w:rsidRDefault="00EA1CBB" w:rsidP="00F92A86">
      <w:pPr>
        <w:autoSpaceDE w:val="0"/>
        <w:autoSpaceDN w:val="0"/>
        <w:adjustRightInd w:val="0"/>
        <w:spacing w:line="239" w:lineRule="auto"/>
        <w:ind w:right="-16" w:firstLine="710"/>
        <w:jc w:val="both"/>
        <w:rPr>
          <w:rFonts w:ascii="Times New Roman" w:hAnsi="Times New Roman" w:cs="Times New Roman"/>
          <w:w w:val="99"/>
          <w:sz w:val="28"/>
          <w:szCs w:val="28"/>
        </w:rPr>
      </w:pPr>
    </w:p>
    <w:p w:rsidR="00F92A86" w:rsidRPr="004C04FF" w:rsidRDefault="00F92A86" w:rsidP="00F92A86">
      <w:pPr>
        <w:autoSpaceDE w:val="0"/>
        <w:autoSpaceDN w:val="0"/>
        <w:adjustRightInd w:val="0"/>
        <w:jc w:val="both"/>
        <w:rPr>
          <w:rFonts w:ascii="Times New Roman" w:hAnsi="Times New Roman" w:cs="Times New Roman"/>
          <w:sz w:val="28"/>
          <w:szCs w:val="28"/>
        </w:rPr>
      </w:pPr>
      <w:r w:rsidRPr="004C04FF">
        <w:rPr>
          <w:rFonts w:ascii="Times New Roman" w:hAnsi="Times New Roman" w:cs="Times New Roman"/>
          <w:sz w:val="28"/>
          <w:szCs w:val="28"/>
        </w:rPr>
        <w:t>Таблица 2</w:t>
      </w:r>
      <w:r w:rsidR="00EA1CBB" w:rsidRPr="004C04FF">
        <w:rPr>
          <w:rFonts w:ascii="Times New Roman" w:hAnsi="Times New Roman" w:cs="Times New Roman"/>
          <w:sz w:val="28"/>
          <w:szCs w:val="28"/>
        </w:rPr>
        <w:t>1</w:t>
      </w:r>
    </w:p>
    <w:tbl>
      <w:tblPr>
        <w:tblW w:w="9779" w:type="dxa"/>
        <w:tblInd w:w="212" w:type="dxa"/>
        <w:tblLayout w:type="fixed"/>
        <w:tblCellMar>
          <w:left w:w="0" w:type="dxa"/>
          <w:right w:w="0" w:type="dxa"/>
        </w:tblCellMar>
        <w:tblLook w:val="0000"/>
      </w:tblPr>
      <w:tblGrid>
        <w:gridCol w:w="6343"/>
        <w:gridCol w:w="1710"/>
        <w:gridCol w:w="1726"/>
      </w:tblGrid>
      <w:tr w:rsidR="00F92A86" w:rsidRPr="004C04FF" w:rsidTr="008661B3">
        <w:trPr>
          <w:trHeight w:hRule="exact" w:val="867"/>
        </w:trPr>
        <w:tc>
          <w:tcPr>
            <w:tcW w:w="6343" w:type="dxa"/>
            <w:vMerge w:val="restart"/>
            <w:tcBorders>
              <w:top w:val="single" w:sz="4" w:space="0" w:color="auto"/>
              <w:left w:val="single" w:sz="4" w:space="0" w:color="auto"/>
              <w:bottom w:val="nil"/>
              <w:right w:val="single" w:sz="4" w:space="0" w:color="auto"/>
            </w:tcBorders>
          </w:tcPr>
          <w:p w:rsidR="00F92A86" w:rsidRPr="004C04FF" w:rsidRDefault="00F92A86" w:rsidP="00704104">
            <w:pPr>
              <w:autoSpaceDE w:val="0"/>
              <w:autoSpaceDN w:val="0"/>
              <w:adjustRightInd w:val="0"/>
              <w:spacing w:line="240" w:lineRule="exact"/>
              <w:rPr>
                <w:rFonts w:ascii="Times New Roman" w:hAnsi="Times New Roman" w:cs="Times New Roman"/>
                <w:sz w:val="28"/>
                <w:szCs w:val="28"/>
              </w:rPr>
            </w:pPr>
          </w:p>
          <w:p w:rsidR="00F92A86" w:rsidRPr="004C04FF" w:rsidRDefault="00F92A86" w:rsidP="00704104">
            <w:pPr>
              <w:autoSpaceDE w:val="0"/>
              <w:autoSpaceDN w:val="0"/>
              <w:adjustRightInd w:val="0"/>
              <w:spacing w:after="17" w:line="40" w:lineRule="exact"/>
              <w:rPr>
                <w:rFonts w:ascii="Times New Roman" w:hAnsi="Times New Roman" w:cs="Times New Roman"/>
                <w:sz w:val="28"/>
                <w:szCs w:val="28"/>
              </w:rPr>
            </w:pPr>
          </w:p>
          <w:p w:rsidR="00F92A86" w:rsidRPr="004C04FF" w:rsidRDefault="00F92A86" w:rsidP="00704104">
            <w:pPr>
              <w:autoSpaceDE w:val="0"/>
              <w:autoSpaceDN w:val="0"/>
              <w:adjustRightInd w:val="0"/>
              <w:ind w:left="2312" w:right="-20"/>
              <w:rPr>
                <w:rFonts w:ascii="Times New Roman" w:hAnsi="Times New Roman" w:cs="Times New Roman"/>
                <w:sz w:val="28"/>
                <w:szCs w:val="28"/>
              </w:rPr>
            </w:pPr>
            <w:r w:rsidRPr="004C04FF">
              <w:rPr>
                <w:rFonts w:ascii="Times New Roman" w:hAnsi="Times New Roman" w:cs="Times New Roman"/>
                <w:w w:val="99"/>
                <w:sz w:val="28"/>
                <w:szCs w:val="28"/>
              </w:rPr>
              <w:t>Быт</w:t>
            </w:r>
            <w:r w:rsidRPr="004C04FF">
              <w:rPr>
                <w:rFonts w:ascii="Times New Roman" w:hAnsi="Times New Roman" w:cs="Times New Roman"/>
                <w:spacing w:val="-1"/>
                <w:w w:val="99"/>
                <w:sz w:val="28"/>
                <w:szCs w:val="28"/>
              </w:rPr>
              <w:t>о</w:t>
            </w:r>
            <w:r w:rsidRPr="004C04FF">
              <w:rPr>
                <w:rFonts w:ascii="Times New Roman" w:hAnsi="Times New Roman" w:cs="Times New Roman"/>
                <w:w w:val="99"/>
                <w:sz w:val="28"/>
                <w:szCs w:val="28"/>
              </w:rPr>
              <w:t>вые</w:t>
            </w:r>
            <w:r w:rsidR="008661B3">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от</w:t>
            </w:r>
            <w:r w:rsidRPr="004C04FF">
              <w:rPr>
                <w:rFonts w:ascii="Times New Roman" w:hAnsi="Times New Roman" w:cs="Times New Roman"/>
                <w:sz w:val="28"/>
                <w:szCs w:val="28"/>
              </w:rPr>
              <w:t>х</w:t>
            </w:r>
            <w:r w:rsidRPr="004C04FF">
              <w:rPr>
                <w:rFonts w:ascii="Times New Roman" w:hAnsi="Times New Roman" w:cs="Times New Roman"/>
                <w:w w:val="99"/>
                <w:sz w:val="28"/>
                <w:szCs w:val="28"/>
              </w:rPr>
              <w:t>оды</w:t>
            </w:r>
          </w:p>
          <w:p w:rsidR="00F92A86" w:rsidRPr="004C04FF" w:rsidRDefault="00F92A86" w:rsidP="00704104">
            <w:pPr>
              <w:autoSpaceDE w:val="0"/>
              <w:autoSpaceDN w:val="0"/>
              <w:adjustRightInd w:val="0"/>
              <w:rPr>
                <w:rFonts w:ascii="Times New Roman" w:hAnsi="Times New Roman" w:cs="Times New Roman"/>
                <w:sz w:val="28"/>
                <w:szCs w:val="28"/>
              </w:rPr>
            </w:pPr>
          </w:p>
        </w:tc>
        <w:tc>
          <w:tcPr>
            <w:tcW w:w="3436" w:type="dxa"/>
            <w:gridSpan w:val="2"/>
            <w:tcBorders>
              <w:top w:val="single" w:sz="4" w:space="0" w:color="auto"/>
              <w:left w:val="single" w:sz="4" w:space="0" w:color="auto"/>
              <w:bottom w:val="single" w:sz="4" w:space="0" w:color="auto"/>
              <w:right w:val="single" w:sz="4" w:space="0" w:color="auto"/>
            </w:tcBorders>
          </w:tcPr>
          <w:p w:rsidR="00F92A86" w:rsidRPr="004C04FF" w:rsidRDefault="00F92A86" w:rsidP="00704104">
            <w:pPr>
              <w:autoSpaceDE w:val="0"/>
              <w:autoSpaceDN w:val="0"/>
              <w:adjustRightInd w:val="0"/>
              <w:spacing w:line="15" w:lineRule="exact"/>
              <w:rPr>
                <w:rFonts w:ascii="Times New Roman" w:hAnsi="Times New Roman" w:cs="Times New Roman"/>
                <w:sz w:val="28"/>
                <w:szCs w:val="28"/>
              </w:rPr>
            </w:pPr>
          </w:p>
          <w:p w:rsidR="00F92A86" w:rsidRPr="004C04FF" w:rsidRDefault="00F92A86" w:rsidP="00704104">
            <w:pPr>
              <w:autoSpaceDE w:val="0"/>
              <w:autoSpaceDN w:val="0"/>
              <w:adjustRightInd w:val="0"/>
              <w:spacing w:line="253" w:lineRule="auto"/>
              <w:ind w:left="56" w:right="-12"/>
              <w:jc w:val="center"/>
              <w:rPr>
                <w:rFonts w:ascii="Times New Roman" w:hAnsi="Times New Roman" w:cs="Times New Roman"/>
                <w:sz w:val="28"/>
                <w:szCs w:val="28"/>
              </w:rPr>
            </w:pPr>
            <w:r w:rsidRPr="004C04FF">
              <w:rPr>
                <w:rFonts w:ascii="Times New Roman" w:hAnsi="Times New Roman" w:cs="Times New Roman"/>
                <w:w w:val="99"/>
                <w:sz w:val="28"/>
                <w:szCs w:val="28"/>
              </w:rPr>
              <w:t>Кол</w:t>
            </w:r>
            <w:r w:rsidRPr="004C04FF">
              <w:rPr>
                <w:rFonts w:ascii="Times New Roman" w:hAnsi="Times New Roman" w:cs="Times New Roman"/>
                <w:spacing w:val="-1"/>
                <w:w w:val="99"/>
                <w:sz w:val="28"/>
                <w:szCs w:val="28"/>
              </w:rPr>
              <w:t>и</w:t>
            </w:r>
            <w:r w:rsidRPr="004C04FF">
              <w:rPr>
                <w:rFonts w:ascii="Times New Roman" w:hAnsi="Times New Roman" w:cs="Times New Roman"/>
                <w:w w:val="99"/>
                <w:sz w:val="28"/>
                <w:szCs w:val="28"/>
              </w:rPr>
              <w:t>че</w:t>
            </w:r>
            <w:r w:rsidRPr="004C04FF">
              <w:rPr>
                <w:rFonts w:ascii="Times New Roman" w:hAnsi="Times New Roman" w:cs="Times New Roman"/>
                <w:sz w:val="28"/>
                <w:szCs w:val="28"/>
              </w:rPr>
              <w:t>с</w:t>
            </w:r>
            <w:r w:rsidRPr="004C04FF">
              <w:rPr>
                <w:rFonts w:ascii="Times New Roman" w:hAnsi="Times New Roman" w:cs="Times New Roman"/>
                <w:spacing w:val="-1"/>
                <w:w w:val="99"/>
                <w:sz w:val="28"/>
                <w:szCs w:val="28"/>
              </w:rPr>
              <w:t>т</w:t>
            </w:r>
            <w:r w:rsidRPr="004C04FF">
              <w:rPr>
                <w:rFonts w:ascii="Times New Roman" w:hAnsi="Times New Roman" w:cs="Times New Roman"/>
                <w:w w:val="99"/>
                <w:sz w:val="28"/>
                <w:szCs w:val="28"/>
              </w:rPr>
              <w:t>во</w:t>
            </w:r>
            <w:r w:rsidR="008661B3">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быто</w:t>
            </w:r>
            <w:r w:rsidRPr="004C04FF">
              <w:rPr>
                <w:rFonts w:ascii="Times New Roman" w:hAnsi="Times New Roman" w:cs="Times New Roman"/>
                <w:spacing w:val="-1"/>
                <w:w w:val="99"/>
                <w:sz w:val="28"/>
                <w:szCs w:val="28"/>
              </w:rPr>
              <w:t>в</w:t>
            </w:r>
            <w:r w:rsidRPr="004C04FF">
              <w:rPr>
                <w:rFonts w:ascii="Times New Roman" w:hAnsi="Times New Roman" w:cs="Times New Roman"/>
                <w:w w:val="99"/>
                <w:sz w:val="28"/>
                <w:szCs w:val="28"/>
              </w:rPr>
              <w:t>ы</w:t>
            </w:r>
            <w:r w:rsidRPr="004C04FF">
              <w:rPr>
                <w:rFonts w:ascii="Times New Roman" w:hAnsi="Times New Roman" w:cs="Times New Roman"/>
                <w:sz w:val="28"/>
                <w:szCs w:val="28"/>
              </w:rPr>
              <w:t xml:space="preserve">х </w:t>
            </w:r>
            <w:r w:rsidRPr="004C04FF">
              <w:rPr>
                <w:rFonts w:ascii="Times New Roman" w:hAnsi="Times New Roman" w:cs="Times New Roman"/>
                <w:w w:val="99"/>
                <w:sz w:val="28"/>
                <w:szCs w:val="28"/>
              </w:rPr>
              <w:t>о</w:t>
            </w:r>
            <w:r w:rsidRPr="004C04FF">
              <w:rPr>
                <w:rFonts w:ascii="Times New Roman" w:hAnsi="Times New Roman" w:cs="Times New Roman"/>
                <w:spacing w:val="1"/>
                <w:w w:val="99"/>
                <w:sz w:val="28"/>
                <w:szCs w:val="28"/>
              </w:rPr>
              <w:t>т</w:t>
            </w:r>
            <w:r w:rsidRPr="004C04FF">
              <w:rPr>
                <w:rFonts w:ascii="Times New Roman" w:hAnsi="Times New Roman" w:cs="Times New Roman"/>
                <w:spacing w:val="-1"/>
                <w:w w:val="99"/>
                <w:sz w:val="28"/>
                <w:szCs w:val="28"/>
              </w:rPr>
              <w:t>х</w:t>
            </w:r>
            <w:r w:rsidRPr="004C04FF">
              <w:rPr>
                <w:rFonts w:ascii="Times New Roman" w:hAnsi="Times New Roman" w:cs="Times New Roman"/>
                <w:w w:val="99"/>
                <w:sz w:val="28"/>
                <w:szCs w:val="28"/>
              </w:rPr>
              <w:t>одов</w:t>
            </w:r>
            <w:r w:rsidR="008661B3">
              <w:rPr>
                <w:rFonts w:ascii="Times New Roman" w:hAnsi="Times New Roman" w:cs="Times New Roman"/>
                <w:w w:val="99"/>
                <w:sz w:val="28"/>
                <w:szCs w:val="28"/>
              </w:rPr>
              <w:t xml:space="preserve"> </w:t>
            </w:r>
            <w:r w:rsidRPr="004C04FF">
              <w:rPr>
                <w:rFonts w:ascii="Times New Roman" w:hAnsi="Times New Roman" w:cs="Times New Roman"/>
                <w:spacing w:val="-1"/>
                <w:w w:val="99"/>
                <w:sz w:val="28"/>
                <w:szCs w:val="28"/>
              </w:rPr>
              <w:t>н</w:t>
            </w:r>
            <w:r w:rsidRPr="004C04FF">
              <w:rPr>
                <w:rFonts w:ascii="Times New Roman" w:hAnsi="Times New Roman" w:cs="Times New Roman"/>
                <w:w w:val="99"/>
                <w:sz w:val="28"/>
                <w:szCs w:val="28"/>
              </w:rPr>
              <w:t>а</w:t>
            </w:r>
            <w:r w:rsidR="008661B3">
              <w:rPr>
                <w:rFonts w:ascii="Times New Roman" w:hAnsi="Times New Roman" w:cs="Times New Roman"/>
                <w:w w:val="99"/>
                <w:sz w:val="28"/>
                <w:szCs w:val="28"/>
              </w:rPr>
              <w:t xml:space="preserve"> </w:t>
            </w:r>
            <w:r w:rsidRPr="004C04FF">
              <w:rPr>
                <w:rFonts w:ascii="Times New Roman" w:hAnsi="Times New Roman" w:cs="Times New Roman"/>
                <w:w w:val="99"/>
                <w:sz w:val="28"/>
                <w:szCs w:val="28"/>
              </w:rPr>
              <w:t>1</w:t>
            </w:r>
            <w:r w:rsidR="008661B3">
              <w:rPr>
                <w:rFonts w:ascii="Times New Roman" w:hAnsi="Times New Roman" w:cs="Times New Roman"/>
                <w:w w:val="99"/>
                <w:sz w:val="28"/>
                <w:szCs w:val="28"/>
              </w:rPr>
              <w:t xml:space="preserve"> </w:t>
            </w:r>
            <w:r w:rsidRPr="004C04FF">
              <w:rPr>
                <w:rFonts w:ascii="Times New Roman" w:hAnsi="Times New Roman" w:cs="Times New Roman"/>
                <w:w w:val="99"/>
                <w:sz w:val="28"/>
                <w:szCs w:val="28"/>
              </w:rPr>
              <w:t>чело</w:t>
            </w:r>
            <w:r w:rsidRPr="004C04FF">
              <w:rPr>
                <w:rFonts w:ascii="Times New Roman" w:hAnsi="Times New Roman" w:cs="Times New Roman"/>
                <w:spacing w:val="-1"/>
                <w:w w:val="99"/>
                <w:sz w:val="28"/>
                <w:szCs w:val="28"/>
              </w:rPr>
              <w:t>в</w:t>
            </w:r>
            <w:r w:rsidRPr="004C04FF">
              <w:rPr>
                <w:rFonts w:ascii="Times New Roman" w:hAnsi="Times New Roman" w:cs="Times New Roman"/>
                <w:w w:val="99"/>
                <w:sz w:val="28"/>
                <w:szCs w:val="28"/>
              </w:rPr>
              <w:t>ека</w:t>
            </w:r>
            <w:r w:rsidR="008661B3">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в</w:t>
            </w:r>
            <w:r w:rsidR="008661B3">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год</w:t>
            </w:r>
          </w:p>
          <w:p w:rsidR="00F92A86" w:rsidRPr="004C04FF" w:rsidRDefault="00F92A86" w:rsidP="00704104">
            <w:pPr>
              <w:autoSpaceDE w:val="0"/>
              <w:autoSpaceDN w:val="0"/>
              <w:adjustRightInd w:val="0"/>
              <w:rPr>
                <w:rFonts w:ascii="Times New Roman" w:hAnsi="Times New Roman" w:cs="Times New Roman"/>
                <w:sz w:val="28"/>
                <w:szCs w:val="28"/>
              </w:rPr>
            </w:pPr>
          </w:p>
        </w:tc>
      </w:tr>
      <w:tr w:rsidR="00F92A86" w:rsidRPr="004C04FF" w:rsidTr="003762D2">
        <w:trPr>
          <w:trHeight w:hRule="exact" w:val="283"/>
        </w:trPr>
        <w:tc>
          <w:tcPr>
            <w:tcW w:w="6343" w:type="dxa"/>
            <w:vMerge/>
            <w:tcBorders>
              <w:top w:val="nil"/>
              <w:left w:val="single" w:sz="4" w:space="0" w:color="auto"/>
              <w:bottom w:val="single" w:sz="4" w:space="0" w:color="auto"/>
              <w:right w:val="single" w:sz="4" w:space="0" w:color="auto"/>
            </w:tcBorders>
          </w:tcPr>
          <w:p w:rsidR="00F92A86" w:rsidRPr="004C04FF" w:rsidRDefault="00F92A86" w:rsidP="00704104">
            <w:pPr>
              <w:autoSpaceDE w:val="0"/>
              <w:autoSpaceDN w:val="0"/>
              <w:adjustRightInd w:val="0"/>
              <w:rPr>
                <w:rFonts w:ascii="Times New Roman" w:hAnsi="Times New Roman" w:cs="Times New Roman"/>
                <w:sz w:val="28"/>
                <w:szCs w:val="28"/>
              </w:rPr>
            </w:pPr>
          </w:p>
        </w:tc>
        <w:tc>
          <w:tcPr>
            <w:tcW w:w="1710" w:type="dxa"/>
            <w:tcBorders>
              <w:top w:val="single" w:sz="4" w:space="0" w:color="auto"/>
              <w:left w:val="single" w:sz="4" w:space="0" w:color="auto"/>
              <w:bottom w:val="single" w:sz="4" w:space="0" w:color="auto"/>
              <w:right w:val="single" w:sz="4" w:space="0" w:color="auto"/>
            </w:tcBorders>
          </w:tcPr>
          <w:p w:rsidR="00F92A86" w:rsidRPr="004C04FF" w:rsidRDefault="00F92A86" w:rsidP="00704104">
            <w:pPr>
              <w:autoSpaceDE w:val="0"/>
              <w:autoSpaceDN w:val="0"/>
              <w:adjustRightInd w:val="0"/>
              <w:spacing w:line="15" w:lineRule="exact"/>
              <w:rPr>
                <w:rFonts w:ascii="Times New Roman" w:hAnsi="Times New Roman" w:cs="Times New Roman"/>
                <w:sz w:val="28"/>
                <w:szCs w:val="28"/>
              </w:rPr>
            </w:pPr>
          </w:p>
          <w:p w:rsidR="00F92A86" w:rsidRPr="004C04FF" w:rsidRDefault="00616662" w:rsidP="00704104">
            <w:pPr>
              <w:autoSpaceDE w:val="0"/>
              <w:autoSpaceDN w:val="0"/>
              <w:adjustRightInd w:val="0"/>
              <w:spacing w:line="224" w:lineRule="auto"/>
              <w:ind w:left="768" w:right="-20"/>
              <w:rPr>
                <w:rFonts w:ascii="Times New Roman" w:hAnsi="Times New Roman" w:cs="Times New Roman"/>
                <w:sz w:val="28"/>
                <w:szCs w:val="28"/>
              </w:rPr>
            </w:pPr>
            <w:r w:rsidRPr="004C04FF">
              <w:rPr>
                <w:rFonts w:ascii="Times New Roman" w:hAnsi="Times New Roman" w:cs="Times New Roman"/>
                <w:w w:val="99"/>
                <w:sz w:val="28"/>
                <w:szCs w:val="28"/>
              </w:rPr>
              <w:t>килограмм</w:t>
            </w:r>
          </w:p>
          <w:p w:rsidR="00F92A86" w:rsidRPr="004C04FF" w:rsidRDefault="00F92A86" w:rsidP="00704104">
            <w:pPr>
              <w:autoSpaceDE w:val="0"/>
              <w:autoSpaceDN w:val="0"/>
              <w:adjustRightInd w:val="0"/>
              <w:rPr>
                <w:rFonts w:ascii="Times New Roman" w:hAnsi="Times New Roman" w:cs="Times New Roman"/>
                <w:sz w:val="28"/>
                <w:szCs w:val="28"/>
              </w:rPr>
            </w:pPr>
          </w:p>
        </w:tc>
        <w:tc>
          <w:tcPr>
            <w:tcW w:w="1726" w:type="dxa"/>
            <w:tcBorders>
              <w:top w:val="single" w:sz="4" w:space="0" w:color="auto"/>
              <w:left w:val="single" w:sz="4" w:space="0" w:color="auto"/>
              <w:bottom w:val="single" w:sz="4" w:space="0" w:color="auto"/>
              <w:right w:val="single" w:sz="4" w:space="0" w:color="auto"/>
            </w:tcBorders>
          </w:tcPr>
          <w:p w:rsidR="00F92A86" w:rsidRPr="004C04FF" w:rsidRDefault="00F92A86" w:rsidP="00704104">
            <w:pPr>
              <w:autoSpaceDE w:val="0"/>
              <w:autoSpaceDN w:val="0"/>
              <w:adjustRightInd w:val="0"/>
              <w:spacing w:line="15" w:lineRule="exact"/>
              <w:rPr>
                <w:rFonts w:ascii="Times New Roman" w:hAnsi="Times New Roman" w:cs="Times New Roman"/>
                <w:sz w:val="28"/>
                <w:szCs w:val="28"/>
              </w:rPr>
            </w:pPr>
          </w:p>
          <w:p w:rsidR="00F92A86" w:rsidRPr="004C04FF" w:rsidRDefault="00F92A86" w:rsidP="00704104">
            <w:pPr>
              <w:autoSpaceDE w:val="0"/>
              <w:autoSpaceDN w:val="0"/>
              <w:adjustRightInd w:val="0"/>
              <w:spacing w:line="224" w:lineRule="auto"/>
              <w:ind w:left="802" w:right="-20"/>
              <w:rPr>
                <w:rFonts w:ascii="Times New Roman" w:hAnsi="Times New Roman" w:cs="Times New Roman"/>
                <w:sz w:val="28"/>
                <w:szCs w:val="28"/>
              </w:rPr>
            </w:pPr>
            <w:r w:rsidRPr="004C04FF">
              <w:rPr>
                <w:rFonts w:ascii="Times New Roman" w:hAnsi="Times New Roman" w:cs="Times New Roman"/>
                <w:w w:val="99"/>
                <w:sz w:val="28"/>
                <w:szCs w:val="28"/>
              </w:rPr>
              <w:t>л</w:t>
            </w:r>
          </w:p>
          <w:p w:rsidR="00F92A86" w:rsidRPr="004C04FF" w:rsidRDefault="00F92A86" w:rsidP="00704104">
            <w:pPr>
              <w:autoSpaceDE w:val="0"/>
              <w:autoSpaceDN w:val="0"/>
              <w:adjustRightInd w:val="0"/>
              <w:rPr>
                <w:rFonts w:ascii="Times New Roman" w:hAnsi="Times New Roman" w:cs="Times New Roman"/>
                <w:sz w:val="28"/>
                <w:szCs w:val="28"/>
              </w:rPr>
            </w:pPr>
          </w:p>
        </w:tc>
      </w:tr>
      <w:tr w:rsidR="00F92A86" w:rsidRPr="004C04FF" w:rsidTr="00F92A86">
        <w:trPr>
          <w:trHeight w:hRule="exact" w:val="272"/>
        </w:trPr>
        <w:tc>
          <w:tcPr>
            <w:tcW w:w="6343" w:type="dxa"/>
            <w:vMerge w:val="restart"/>
            <w:tcBorders>
              <w:top w:val="single" w:sz="4" w:space="0" w:color="auto"/>
              <w:left w:val="single" w:sz="4" w:space="0" w:color="auto"/>
              <w:bottom w:val="nil"/>
              <w:right w:val="single" w:sz="4" w:space="0" w:color="auto"/>
            </w:tcBorders>
          </w:tcPr>
          <w:p w:rsidR="00F92A86" w:rsidRPr="004C04FF" w:rsidRDefault="00F92A86" w:rsidP="00704104">
            <w:pPr>
              <w:autoSpaceDE w:val="0"/>
              <w:autoSpaceDN w:val="0"/>
              <w:adjustRightInd w:val="0"/>
              <w:spacing w:line="15" w:lineRule="exact"/>
              <w:rPr>
                <w:rFonts w:ascii="Times New Roman" w:hAnsi="Times New Roman" w:cs="Times New Roman"/>
                <w:sz w:val="28"/>
                <w:szCs w:val="28"/>
              </w:rPr>
            </w:pPr>
          </w:p>
          <w:p w:rsidR="00F92A86" w:rsidRPr="004C04FF" w:rsidRDefault="00F92A86" w:rsidP="00704104">
            <w:pPr>
              <w:autoSpaceDE w:val="0"/>
              <w:autoSpaceDN w:val="0"/>
              <w:adjustRightInd w:val="0"/>
              <w:spacing w:line="239" w:lineRule="auto"/>
              <w:ind w:left="102" w:right="-20"/>
              <w:rPr>
                <w:rFonts w:ascii="Times New Roman" w:hAnsi="Times New Roman" w:cs="Times New Roman"/>
                <w:sz w:val="28"/>
                <w:szCs w:val="28"/>
              </w:rPr>
            </w:pPr>
            <w:r w:rsidRPr="004C04FF">
              <w:rPr>
                <w:rFonts w:ascii="Times New Roman" w:hAnsi="Times New Roman" w:cs="Times New Roman"/>
                <w:spacing w:val="1"/>
                <w:w w:val="99"/>
                <w:sz w:val="28"/>
                <w:szCs w:val="28"/>
              </w:rPr>
              <w:t>Т</w:t>
            </w:r>
            <w:r w:rsidRPr="004C04FF">
              <w:rPr>
                <w:rFonts w:ascii="Times New Roman" w:hAnsi="Times New Roman" w:cs="Times New Roman"/>
                <w:w w:val="99"/>
                <w:sz w:val="28"/>
                <w:szCs w:val="28"/>
              </w:rPr>
              <w:t>верды</w:t>
            </w:r>
            <w:r w:rsidRPr="004C04FF">
              <w:rPr>
                <w:rFonts w:ascii="Times New Roman" w:hAnsi="Times New Roman" w:cs="Times New Roman"/>
                <w:spacing w:val="-1"/>
                <w:w w:val="99"/>
                <w:sz w:val="28"/>
                <w:szCs w:val="28"/>
              </w:rPr>
              <w:t>е</w:t>
            </w:r>
            <w:r w:rsidRPr="004C04FF">
              <w:rPr>
                <w:rFonts w:ascii="Times New Roman" w:hAnsi="Times New Roman" w:cs="Times New Roman"/>
                <w:w w:val="99"/>
                <w:sz w:val="28"/>
                <w:szCs w:val="28"/>
              </w:rPr>
              <w:t>:</w:t>
            </w:r>
          </w:p>
          <w:p w:rsidR="00F92A86" w:rsidRPr="004C04FF" w:rsidRDefault="00F92A86" w:rsidP="003762D2">
            <w:pPr>
              <w:autoSpaceDE w:val="0"/>
              <w:autoSpaceDN w:val="0"/>
              <w:adjustRightInd w:val="0"/>
              <w:ind w:left="330" w:right="916"/>
              <w:rPr>
                <w:rFonts w:ascii="Times New Roman" w:hAnsi="Times New Roman" w:cs="Times New Roman"/>
                <w:sz w:val="28"/>
                <w:szCs w:val="28"/>
              </w:rPr>
            </w:pPr>
            <w:r w:rsidRPr="004C04FF">
              <w:rPr>
                <w:rFonts w:ascii="Times New Roman" w:hAnsi="Times New Roman" w:cs="Times New Roman"/>
                <w:w w:val="99"/>
                <w:sz w:val="28"/>
                <w:szCs w:val="28"/>
              </w:rPr>
              <w:t>от</w:t>
            </w:r>
            <w:r w:rsidR="003762D2">
              <w:rPr>
                <w:rFonts w:ascii="Times New Roman" w:hAnsi="Times New Roman" w:cs="Times New Roman"/>
                <w:w w:val="99"/>
                <w:sz w:val="28"/>
                <w:szCs w:val="28"/>
              </w:rPr>
              <w:t xml:space="preserve"> </w:t>
            </w:r>
            <w:r w:rsidRPr="004C04FF">
              <w:rPr>
                <w:rFonts w:ascii="Times New Roman" w:hAnsi="Times New Roman" w:cs="Times New Roman"/>
                <w:spacing w:val="1"/>
                <w:w w:val="99"/>
                <w:sz w:val="28"/>
                <w:szCs w:val="28"/>
              </w:rPr>
              <w:t>ж</w:t>
            </w:r>
            <w:r w:rsidRPr="004C04FF">
              <w:rPr>
                <w:rFonts w:ascii="Times New Roman" w:hAnsi="Times New Roman" w:cs="Times New Roman"/>
                <w:w w:val="99"/>
                <w:sz w:val="28"/>
                <w:szCs w:val="28"/>
              </w:rPr>
              <w:t>илы</w:t>
            </w:r>
            <w:r w:rsidRPr="004C04FF">
              <w:rPr>
                <w:rFonts w:ascii="Times New Roman" w:hAnsi="Times New Roman" w:cs="Times New Roman"/>
                <w:sz w:val="28"/>
                <w:szCs w:val="28"/>
              </w:rPr>
              <w:t xml:space="preserve">х </w:t>
            </w:r>
            <w:r w:rsidR="003762D2">
              <w:rPr>
                <w:rFonts w:ascii="Times New Roman" w:hAnsi="Times New Roman" w:cs="Times New Roman"/>
                <w:sz w:val="28"/>
                <w:szCs w:val="28"/>
              </w:rPr>
              <w:t xml:space="preserve"> </w:t>
            </w:r>
            <w:r w:rsidRPr="004C04FF">
              <w:rPr>
                <w:rFonts w:ascii="Times New Roman" w:hAnsi="Times New Roman" w:cs="Times New Roman"/>
                <w:w w:val="99"/>
                <w:sz w:val="28"/>
                <w:szCs w:val="28"/>
              </w:rPr>
              <w:t>здани</w:t>
            </w:r>
            <w:r w:rsidRPr="004C04FF">
              <w:rPr>
                <w:rFonts w:ascii="Times New Roman" w:hAnsi="Times New Roman" w:cs="Times New Roman"/>
                <w:spacing w:val="-1"/>
                <w:w w:val="99"/>
                <w:sz w:val="28"/>
                <w:szCs w:val="28"/>
              </w:rPr>
              <w:t>й</w:t>
            </w:r>
            <w:r w:rsidRPr="004C04FF">
              <w:rPr>
                <w:rFonts w:ascii="Times New Roman" w:hAnsi="Times New Roman" w:cs="Times New Roman"/>
                <w:w w:val="99"/>
                <w:sz w:val="28"/>
                <w:szCs w:val="28"/>
              </w:rPr>
              <w:t>,</w:t>
            </w:r>
            <w:r w:rsidR="003762D2">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обор</w:t>
            </w:r>
            <w:r w:rsidRPr="004C04FF">
              <w:rPr>
                <w:rFonts w:ascii="Times New Roman" w:hAnsi="Times New Roman" w:cs="Times New Roman"/>
                <w:spacing w:val="-2"/>
                <w:sz w:val="28"/>
                <w:szCs w:val="28"/>
              </w:rPr>
              <w:t>у</w:t>
            </w:r>
            <w:r w:rsidRPr="004C04FF">
              <w:rPr>
                <w:rFonts w:ascii="Times New Roman" w:hAnsi="Times New Roman" w:cs="Times New Roman"/>
                <w:w w:val="99"/>
                <w:sz w:val="28"/>
                <w:szCs w:val="28"/>
              </w:rPr>
              <w:t>д</w:t>
            </w:r>
            <w:r w:rsidRPr="004C04FF">
              <w:rPr>
                <w:rFonts w:ascii="Times New Roman" w:hAnsi="Times New Roman" w:cs="Times New Roman"/>
                <w:spacing w:val="1"/>
                <w:w w:val="99"/>
                <w:sz w:val="28"/>
                <w:szCs w:val="28"/>
              </w:rPr>
              <w:t>о</w:t>
            </w:r>
            <w:r w:rsidRPr="004C04FF">
              <w:rPr>
                <w:rFonts w:ascii="Times New Roman" w:hAnsi="Times New Roman" w:cs="Times New Roman"/>
                <w:w w:val="99"/>
                <w:sz w:val="28"/>
                <w:szCs w:val="28"/>
              </w:rPr>
              <w:t>ванны</w:t>
            </w:r>
            <w:r w:rsidRPr="004C04FF">
              <w:rPr>
                <w:rFonts w:ascii="Times New Roman" w:hAnsi="Times New Roman" w:cs="Times New Roman"/>
                <w:sz w:val="28"/>
                <w:szCs w:val="28"/>
              </w:rPr>
              <w:t>х</w:t>
            </w:r>
            <w:r w:rsidR="003762D2">
              <w:rPr>
                <w:rFonts w:ascii="Times New Roman" w:hAnsi="Times New Roman" w:cs="Times New Roman"/>
                <w:sz w:val="28"/>
                <w:szCs w:val="28"/>
              </w:rPr>
              <w:t xml:space="preserve"> </w:t>
            </w:r>
            <w:r w:rsidRPr="004C04FF">
              <w:rPr>
                <w:rFonts w:ascii="Times New Roman" w:hAnsi="Times New Roman" w:cs="Times New Roman"/>
                <w:w w:val="99"/>
                <w:sz w:val="28"/>
                <w:szCs w:val="28"/>
              </w:rPr>
              <w:t>водопро</w:t>
            </w:r>
            <w:r w:rsidRPr="004C04FF">
              <w:rPr>
                <w:rFonts w:ascii="Times New Roman" w:hAnsi="Times New Roman" w:cs="Times New Roman"/>
                <w:spacing w:val="-1"/>
                <w:w w:val="99"/>
                <w:sz w:val="28"/>
                <w:szCs w:val="28"/>
              </w:rPr>
              <w:t>в</w:t>
            </w:r>
            <w:r w:rsidRPr="004C04FF">
              <w:rPr>
                <w:rFonts w:ascii="Times New Roman" w:hAnsi="Times New Roman" w:cs="Times New Roman"/>
                <w:w w:val="99"/>
                <w:sz w:val="28"/>
                <w:szCs w:val="28"/>
              </w:rPr>
              <w:t>о</w:t>
            </w:r>
            <w:r w:rsidRPr="004C04FF">
              <w:rPr>
                <w:rFonts w:ascii="Times New Roman" w:hAnsi="Times New Roman" w:cs="Times New Roman"/>
                <w:spacing w:val="1"/>
                <w:w w:val="99"/>
                <w:sz w:val="28"/>
                <w:szCs w:val="28"/>
              </w:rPr>
              <w:t>д</w:t>
            </w:r>
            <w:r w:rsidRPr="004C04FF">
              <w:rPr>
                <w:rFonts w:ascii="Times New Roman" w:hAnsi="Times New Roman" w:cs="Times New Roman"/>
                <w:w w:val="99"/>
                <w:sz w:val="28"/>
                <w:szCs w:val="28"/>
              </w:rPr>
              <w:t>ом,</w:t>
            </w:r>
            <w:r w:rsidR="003762D2">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канали</w:t>
            </w:r>
            <w:r w:rsidRPr="004C04FF">
              <w:rPr>
                <w:rFonts w:ascii="Times New Roman" w:hAnsi="Times New Roman" w:cs="Times New Roman"/>
                <w:spacing w:val="-1"/>
                <w:w w:val="99"/>
                <w:sz w:val="28"/>
                <w:szCs w:val="28"/>
              </w:rPr>
              <w:t>з</w:t>
            </w:r>
            <w:r w:rsidRPr="004C04FF">
              <w:rPr>
                <w:rFonts w:ascii="Times New Roman" w:hAnsi="Times New Roman" w:cs="Times New Roman"/>
                <w:w w:val="99"/>
                <w:sz w:val="28"/>
                <w:szCs w:val="28"/>
              </w:rPr>
              <w:t>а</w:t>
            </w:r>
            <w:r w:rsidRPr="004C04FF">
              <w:rPr>
                <w:rFonts w:ascii="Times New Roman" w:hAnsi="Times New Roman" w:cs="Times New Roman"/>
                <w:spacing w:val="1"/>
                <w:w w:val="99"/>
                <w:sz w:val="28"/>
                <w:szCs w:val="28"/>
              </w:rPr>
              <w:t>ц</w:t>
            </w:r>
            <w:r w:rsidRPr="004C04FF">
              <w:rPr>
                <w:rFonts w:ascii="Times New Roman" w:hAnsi="Times New Roman" w:cs="Times New Roman"/>
                <w:w w:val="99"/>
                <w:sz w:val="28"/>
                <w:szCs w:val="28"/>
              </w:rPr>
              <w:t>ие</w:t>
            </w:r>
            <w:r w:rsidRPr="004C04FF">
              <w:rPr>
                <w:rFonts w:ascii="Times New Roman" w:hAnsi="Times New Roman" w:cs="Times New Roman"/>
                <w:spacing w:val="-1"/>
                <w:w w:val="99"/>
                <w:sz w:val="28"/>
                <w:szCs w:val="28"/>
              </w:rPr>
              <w:t>й</w:t>
            </w:r>
            <w:r w:rsidRPr="004C04FF">
              <w:rPr>
                <w:rFonts w:ascii="Times New Roman" w:hAnsi="Times New Roman" w:cs="Times New Roman"/>
                <w:w w:val="99"/>
                <w:sz w:val="28"/>
                <w:szCs w:val="28"/>
              </w:rPr>
              <w:t>,</w:t>
            </w:r>
            <w:r w:rsidR="003762D2">
              <w:rPr>
                <w:rFonts w:ascii="Times New Roman" w:hAnsi="Times New Roman" w:cs="Times New Roman"/>
                <w:w w:val="99"/>
                <w:sz w:val="28"/>
                <w:szCs w:val="28"/>
              </w:rPr>
              <w:t xml:space="preserve"> </w:t>
            </w:r>
            <w:r w:rsidRPr="004C04FF">
              <w:rPr>
                <w:rFonts w:ascii="Times New Roman" w:hAnsi="Times New Roman" w:cs="Times New Roman"/>
                <w:spacing w:val="1"/>
                <w:w w:val="99"/>
                <w:sz w:val="28"/>
                <w:szCs w:val="28"/>
              </w:rPr>
              <w:t>ц</w:t>
            </w:r>
            <w:r w:rsidRPr="004C04FF">
              <w:rPr>
                <w:rFonts w:ascii="Times New Roman" w:hAnsi="Times New Roman" w:cs="Times New Roman"/>
                <w:w w:val="99"/>
                <w:sz w:val="28"/>
                <w:szCs w:val="28"/>
              </w:rPr>
              <w:t>ентрал</w:t>
            </w:r>
            <w:r w:rsidRPr="004C04FF">
              <w:rPr>
                <w:rFonts w:ascii="Times New Roman" w:hAnsi="Times New Roman" w:cs="Times New Roman"/>
                <w:spacing w:val="-1"/>
                <w:w w:val="99"/>
                <w:sz w:val="28"/>
                <w:szCs w:val="28"/>
              </w:rPr>
              <w:t>ь</w:t>
            </w:r>
            <w:r w:rsidRPr="004C04FF">
              <w:rPr>
                <w:rFonts w:ascii="Times New Roman" w:hAnsi="Times New Roman" w:cs="Times New Roman"/>
                <w:w w:val="99"/>
                <w:sz w:val="28"/>
                <w:szCs w:val="28"/>
              </w:rPr>
              <w:t>ным</w:t>
            </w:r>
            <w:r w:rsidR="003762D2">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отоплением</w:t>
            </w:r>
            <w:r w:rsidR="003762D2">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и</w:t>
            </w:r>
            <w:r w:rsidR="003762D2">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газом</w:t>
            </w:r>
          </w:p>
          <w:p w:rsidR="00F92A86" w:rsidRPr="004C04FF" w:rsidRDefault="00F92A86" w:rsidP="003762D2">
            <w:pPr>
              <w:autoSpaceDE w:val="0"/>
              <w:autoSpaceDN w:val="0"/>
              <w:adjustRightInd w:val="0"/>
              <w:ind w:left="386" w:right="-20"/>
              <w:rPr>
                <w:rFonts w:ascii="Times New Roman" w:hAnsi="Times New Roman" w:cs="Times New Roman"/>
                <w:sz w:val="28"/>
                <w:szCs w:val="28"/>
              </w:rPr>
            </w:pPr>
            <w:r w:rsidRPr="004C04FF">
              <w:rPr>
                <w:rFonts w:ascii="Times New Roman" w:hAnsi="Times New Roman" w:cs="Times New Roman"/>
                <w:w w:val="99"/>
                <w:sz w:val="28"/>
                <w:szCs w:val="28"/>
              </w:rPr>
              <w:t>от</w:t>
            </w:r>
            <w:r w:rsidR="003762D2">
              <w:rPr>
                <w:rFonts w:ascii="Times New Roman" w:hAnsi="Times New Roman" w:cs="Times New Roman"/>
                <w:w w:val="99"/>
                <w:sz w:val="28"/>
                <w:szCs w:val="28"/>
              </w:rPr>
              <w:t xml:space="preserve"> </w:t>
            </w:r>
            <w:r w:rsidRPr="004C04FF">
              <w:rPr>
                <w:rFonts w:ascii="Times New Roman" w:hAnsi="Times New Roman" w:cs="Times New Roman"/>
                <w:w w:val="99"/>
                <w:sz w:val="28"/>
                <w:szCs w:val="28"/>
              </w:rPr>
              <w:t>прочи</w:t>
            </w:r>
            <w:r w:rsidRPr="004C04FF">
              <w:rPr>
                <w:rFonts w:ascii="Times New Roman" w:hAnsi="Times New Roman" w:cs="Times New Roman"/>
                <w:sz w:val="28"/>
                <w:szCs w:val="28"/>
              </w:rPr>
              <w:t xml:space="preserve">х </w:t>
            </w:r>
            <w:r w:rsidRPr="004C04FF">
              <w:rPr>
                <w:rFonts w:ascii="Times New Roman" w:hAnsi="Times New Roman" w:cs="Times New Roman"/>
                <w:spacing w:val="1"/>
                <w:w w:val="99"/>
                <w:sz w:val="28"/>
                <w:szCs w:val="28"/>
              </w:rPr>
              <w:t>ж</w:t>
            </w:r>
            <w:r w:rsidRPr="004C04FF">
              <w:rPr>
                <w:rFonts w:ascii="Times New Roman" w:hAnsi="Times New Roman" w:cs="Times New Roman"/>
                <w:w w:val="99"/>
                <w:sz w:val="28"/>
                <w:szCs w:val="28"/>
              </w:rPr>
              <w:t>илы</w:t>
            </w:r>
            <w:r w:rsidRPr="004C04FF">
              <w:rPr>
                <w:rFonts w:ascii="Times New Roman" w:hAnsi="Times New Roman" w:cs="Times New Roman"/>
                <w:sz w:val="28"/>
                <w:szCs w:val="28"/>
              </w:rPr>
              <w:t xml:space="preserve">х </w:t>
            </w:r>
            <w:r w:rsidRPr="004C04FF">
              <w:rPr>
                <w:rFonts w:ascii="Times New Roman" w:hAnsi="Times New Roman" w:cs="Times New Roman"/>
                <w:w w:val="99"/>
                <w:sz w:val="28"/>
                <w:szCs w:val="28"/>
              </w:rPr>
              <w:t>зданий</w:t>
            </w:r>
          </w:p>
          <w:p w:rsidR="00F92A86" w:rsidRPr="004C04FF" w:rsidRDefault="00F92A86" w:rsidP="00704104">
            <w:pPr>
              <w:autoSpaceDE w:val="0"/>
              <w:autoSpaceDN w:val="0"/>
              <w:adjustRightInd w:val="0"/>
              <w:rPr>
                <w:rFonts w:ascii="Times New Roman" w:hAnsi="Times New Roman" w:cs="Times New Roman"/>
                <w:sz w:val="28"/>
                <w:szCs w:val="28"/>
              </w:rPr>
            </w:pPr>
          </w:p>
        </w:tc>
        <w:tc>
          <w:tcPr>
            <w:tcW w:w="1710" w:type="dxa"/>
            <w:vMerge w:val="restart"/>
            <w:tcBorders>
              <w:top w:val="single" w:sz="4" w:space="0" w:color="auto"/>
              <w:left w:val="single" w:sz="4" w:space="0" w:color="auto"/>
              <w:bottom w:val="nil"/>
              <w:right w:val="single" w:sz="4" w:space="0" w:color="auto"/>
            </w:tcBorders>
          </w:tcPr>
          <w:p w:rsidR="00F92A86" w:rsidRPr="004C04FF" w:rsidRDefault="00F92A86" w:rsidP="00704104">
            <w:pPr>
              <w:autoSpaceDE w:val="0"/>
              <w:autoSpaceDN w:val="0"/>
              <w:adjustRightInd w:val="0"/>
              <w:spacing w:line="240" w:lineRule="exact"/>
              <w:rPr>
                <w:rFonts w:ascii="Times New Roman" w:hAnsi="Times New Roman" w:cs="Times New Roman"/>
                <w:sz w:val="28"/>
                <w:szCs w:val="28"/>
              </w:rPr>
            </w:pPr>
          </w:p>
          <w:p w:rsidR="00F92A86" w:rsidRPr="004C04FF" w:rsidRDefault="00F92A86" w:rsidP="00704104">
            <w:pPr>
              <w:autoSpaceDE w:val="0"/>
              <w:autoSpaceDN w:val="0"/>
              <w:adjustRightInd w:val="0"/>
              <w:spacing w:after="7" w:line="20" w:lineRule="exact"/>
              <w:rPr>
                <w:rFonts w:ascii="Times New Roman" w:hAnsi="Times New Roman" w:cs="Times New Roman"/>
                <w:sz w:val="28"/>
                <w:szCs w:val="28"/>
              </w:rPr>
            </w:pPr>
          </w:p>
          <w:p w:rsidR="00F92A86" w:rsidRPr="004C04FF" w:rsidRDefault="00F92A86" w:rsidP="00704104">
            <w:pPr>
              <w:autoSpaceDE w:val="0"/>
              <w:autoSpaceDN w:val="0"/>
              <w:adjustRightInd w:val="0"/>
              <w:ind w:left="454" w:right="-20"/>
              <w:rPr>
                <w:rFonts w:ascii="Times New Roman" w:hAnsi="Times New Roman" w:cs="Times New Roman"/>
                <w:sz w:val="28"/>
                <w:szCs w:val="28"/>
              </w:rPr>
            </w:pPr>
            <w:r w:rsidRPr="004C04FF">
              <w:rPr>
                <w:rFonts w:ascii="Times New Roman" w:hAnsi="Times New Roman" w:cs="Times New Roman"/>
                <w:w w:val="99"/>
                <w:sz w:val="28"/>
                <w:szCs w:val="28"/>
              </w:rPr>
              <w:t>190-225</w:t>
            </w:r>
          </w:p>
          <w:p w:rsidR="00F92A86" w:rsidRPr="004C04FF" w:rsidRDefault="00F92A86" w:rsidP="00704104">
            <w:pPr>
              <w:autoSpaceDE w:val="0"/>
              <w:autoSpaceDN w:val="0"/>
              <w:adjustRightInd w:val="0"/>
              <w:spacing w:after="13" w:line="240" w:lineRule="exact"/>
              <w:rPr>
                <w:rFonts w:ascii="Times New Roman" w:hAnsi="Times New Roman" w:cs="Times New Roman"/>
                <w:sz w:val="28"/>
                <w:szCs w:val="28"/>
              </w:rPr>
            </w:pPr>
          </w:p>
          <w:p w:rsidR="00F92A86" w:rsidRPr="004C04FF" w:rsidRDefault="00F92A86" w:rsidP="00704104">
            <w:pPr>
              <w:autoSpaceDE w:val="0"/>
              <w:autoSpaceDN w:val="0"/>
              <w:adjustRightInd w:val="0"/>
              <w:spacing w:line="224" w:lineRule="auto"/>
              <w:ind w:left="454" w:right="-20"/>
              <w:rPr>
                <w:rFonts w:ascii="Times New Roman" w:hAnsi="Times New Roman" w:cs="Times New Roman"/>
                <w:sz w:val="28"/>
                <w:szCs w:val="28"/>
              </w:rPr>
            </w:pPr>
            <w:r w:rsidRPr="004C04FF">
              <w:rPr>
                <w:rFonts w:ascii="Times New Roman" w:hAnsi="Times New Roman" w:cs="Times New Roman"/>
                <w:w w:val="99"/>
                <w:sz w:val="28"/>
                <w:szCs w:val="28"/>
              </w:rPr>
              <w:t>300-450</w:t>
            </w:r>
          </w:p>
          <w:p w:rsidR="00F92A86" w:rsidRPr="004C04FF" w:rsidRDefault="00F92A86" w:rsidP="00704104">
            <w:pPr>
              <w:autoSpaceDE w:val="0"/>
              <w:autoSpaceDN w:val="0"/>
              <w:adjustRightInd w:val="0"/>
              <w:rPr>
                <w:rFonts w:ascii="Times New Roman" w:hAnsi="Times New Roman" w:cs="Times New Roman"/>
                <w:sz w:val="28"/>
                <w:szCs w:val="28"/>
              </w:rPr>
            </w:pPr>
          </w:p>
        </w:tc>
        <w:tc>
          <w:tcPr>
            <w:tcW w:w="1726" w:type="dxa"/>
            <w:vMerge w:val="restart"/>
            <w:tcBorders>
              <w:top w:val="single" w:sz="4" w:space="0" w:color="auto"/>
              <w:left w:val="single" w:sz="4" w:space="0" w:color="auto"/>
              <w:bottom w:val="nil"/>
              <w:right w:val="single" w:sz="4" w:space="0" w:color="auto"/>
            </w:tcBorders>
          </w:tcPr>
          <w:p w:rsidR="00F92A86" w:rsidRPr="004C04FF" w:rsidRDefault="00F92A86" w:rsidP="00704104">
            <w:pPr>
              <w:autoSpaceDE w:val="0"/>
              <w:autoSpaceDN w:val="0"/>
              <w:adjustRightInd w:val="0"/>
              <w:spacing w:line="240" w:lineRule="exact"/>
              <w:rPr>
                <w:rFonts w:ascii="Times New Roman" w:hAnsi="Times New Roman" w:cs="Times New Roman"/>
                <w:sz w:val="28"/>
                <w:szCs w:val="28"/>
              </w:rPr>
            </w:pPr>
          </w:p>
          <w:p w:rsidR="00F92A86" w:rsidRPr="004C04FF" w:rsidRDefault="00F92A86" w:rsidP="00704104">
            <w:pPr>
              <w:autoSpaceDE w:val="0"/>
              <w:autoSpaceDN w:val="0"/>
              <w:adjustRightInd w:val="0"/>
              <w:spacing w:after="7" w:line="20" w:lineRule="exact"/>
              <w:rPr>
                <w:rFonts w:ascii="Times New Roman" w:hAnsi="Times New Roman" w:cs="Times New Roman"/>
                <w:sz w:val="28"/>
                <w:szCs w:val="28"/>
              </w:rPr>
            </w:pPr>
          </w:p>
          <w:p w:rsidR="00F92A86" w:rsidRPr="004C04FF" w:rsidRDefault="00F92A86" w:rsidP="00704104">
            <w:pPr>
              <w:autoSpaceDE w:val="0"/>
              <w:autoSpaceDN w:val="0"/>
              <w:adjustRightInd w:val="0"/>
              <w:ind w:left="402" w:right="-20"/>
              <w:rPr>
                <w:rFonts w:ascii="Times New Roman" w:hAnsi="Times New Roman" w:cs="Times New Roman"/>
                <w:sz w:val="28"/>
                <w:szCs w:val="28"/>
              </w:rPr>
            </w:pPr>
            <w:r w:rsidRPr="004C04FF">
              <w:rPr>
                <w:rFonts w:ascii="Times New Roman" w:hAnsi="Times New Roman" w:cs="Times New Roman"/>
                <w:w w:val="99"/>
                <w:sz w:val="28"/>
                <w:szCs w:val="28"/>
              </w:rPr>
              <w:t>900-1000</w:t>
            </w:r>
          </w:p>
          <w:p w:rsidR="00F92A86" w:rsidRPr="004C04FF" w:rsidRDefault="00F92A86" w:rsidP="00704104">
            <w:pPr>
              <w:autoSpaceDE w:val="0"/>
              <w:autoSpaceDN w:val="0"/>
              <w:adjustRightInd w:val="0"/>
              <w:spacing w:after="13" w:line="240" w:lineRule="exact"/>
              <w:rPr>
                <w:rFonts w:ascii="Times New Roman" w:hAnsi="Times New Roman" w:cs="Times New Roman"/>
                <w:sz w:val="28"/>
                <w:szCs w:val="28"/>
              </w:rPr>
            </w:pPr>
          </w:p>
          <w:p w:rsidR="00F92A86" w:rsidRPr="004C04FF" w:rsidRDefault="00F92A86" w:rsidP="00704104">
            <w:pPr>
              <w:autoSpaceDE w:val="0"/>
              <w:autoSpaceDN w:val="0"/>
              <w:adjustRightInd w:val="0"/>
              <w:spacing w:line="224" w:lineRule="auto"/>
              <w:ind w:left="340" w:right="-20"/>
              <w:rPr>
                <w:rFonts w:ascii="Times New Roman" w:hAnsi="Times New Roman" w:cs="Times New Roman"/>
                <w:sz w:val="28"/>
                <w:szCs w:val="28"/>
              </w:rPr>
            </w:pPr>
            <w:r w:rsidRPr="004C04FF">
              <w:rPr>
                <w:rFonts w:ascii="Times New Roman" w:hAnsi="Times New Roman" w:cs="Times New Roman"/>
                <w:w w:val="99"/>
                <w:sz w:val="28"/>
                <w:szCs w:val="28"/>
              </w:rPr>
              <w:t>1100-1500</w:t>
            </w:r>
          </w:p>
          <w:p w:rsidR="00F92A86" w:rsidRPr="004C04FF" w:rsidRDefault="00F92A86" w:rsidP="00704104">
            <w:pPr>
              <w:autoSpaceDE w:val="0"/>
              <w:autoSpaceDN w:val="0"/>
              <w:adjustRightInd w:val="0"/>
              <w:rPr>
                <w:rFonts w:ascii="Times New Roman" w:hAnsi="Times New Roman" w:cs="Times New Roman"/>
                <w:sz w:val="28"/>
                <w:szCs w:val="28"/>
              </w:rPr>
            </w:pPr>
          </w:p>
        </w:tc>
      </w:tr>
      <w:tr w:rsidR="00F92A86" w:rsidRPr="00EA1CBB" w:rsidTr="00F92A86">
        <w:trPr>
          <w:trHeight w:hRule="exact" w:val="505"/>
        </w:trPr>
        <w:tc>
          <w:tcPr>
            <w:tcW w:w="6343" w:type="dxa"/>
            <w:vMerge/>
            <w:tcBorders>
              <w:top w:val="nil"/>
              <w:left w:val="single" w:sz="4" w:space="0" w:color="auto"/>
              <w:bottom w:val="nil"/>
              <w:right w:val="single" w:sz="4" w:space="0" w:color="auto"/>
            </w:tcBorders>
          </w:tcPr>
          <w:p w:rsidR="00F92A86" w:rsidRPr="00EA1CBB" w:rsidRDefault="00F92A86" w:rsidP="00704104">
            <w:pPr>
              <w:autoSpaceDE w:val="0"/>
              <w:autoSpaceDN w:val="0"/>
              <w:adjustRightInd w:val="0"/>
              <w:rPr>
                <w:rFonts w:ascii="Times New Roman" w:hAnsi="Times New Roman" w:cs="Times New Roman"/>
                <w:sz w:val="24"/>
                <w:szCs w:val="24"/>
              </w:rPr>
            </w:pPr>
          </w:p>
        </w:tc>
        <w:tc>
          <w:tcPr>
            <w:tcW w:w="1710" w:type="dxa"/>
            <w:vMerge/>
            <w:tcBorders>
              <w:top w:val="nil"/>
              <w:left w:val="single" w:sz="4" w:space="0" w:color="auto"/>
              <w:bottom w:val="nil"/>
              <w:right w:val="single" w:sz="4" w:space="0" w:color="auto"/>
            </w:tcBorders>
          </w:tcPr>
          <w:p w:rsidR="00F92A86" w:rsidRPr="00EA1CBB" w:rsidRDefault="00F92A86" w:rsidP="00704104">
            <w:pPr>
              <w:autoSpaceDE w:val="0"/>
              <w:autoSpaceDN w:val="0"/>
              <w:adjustRightInd w:val="0"/>
              <w:rPr>
                <w:rFonts w:ascii="Times New Roman" w:hAnsi="Times New Roman" w:cs="Times New Roman"/>
                <w:sz w:val="24"/>
                <w:szCs w:val="24"/>
              </w:rPr>
            </w:pPr>
          </w:p>
        </w:tc>
        <w:tc>
          <w:tcPr>
            <w:tcW w:w="1726" w:type="dxa"/>
            <w:vMerge/>
            <w:tcBorders>
              <w:top w:val="nil"/>
              <w:left w:val="single" w:sz="4" w:space="0" w:color="auto"/>
              <w:bottom w:val="nil"/>
              <w:right w:val="single" w:sz="4" w:space="0" w:color="auto"/>
            </w:tcBorders>
          </w:tcPr>
          <w:p w:rsidR="00F92A86" w:rsidRPr="00EA1CBB" w:rsidRDefault="00F92A86" w:rsidP="00704104">
            <w:pPr>
              <w:autoSpaceDE w:val="0"/>
              <w:autoSpaceDN w:val="0"/>
              <w:adjustRightInd w:val="0"/>
              <w:rPr>
                <w:rFonts w:ascii="Times New Roman" w:hAnsi="Times New Roman" w:cs="Times New Roman"/>
                <w:sz w:val="24"/>
                <w:szCs w:val="24"/>
              </w:rPr>
            </w:pPr>
          </w:p>
        </w:tc>
      </w:tr>
      <w:tr w:rsidR="00F92A86" w:rsidRPr="00EA1CBB" w:rsidTr="003762D2">
        <w:trPr>
          <w:trHeight w:hRule="exact" w:val="1054"/>
        </w:trPr>
        <w:tc>
          <w:tcPr>
            <w:tcW w:w="6343" w:type="dxa"/>
            <w:vMerge/>
            <w:tcBorders>
              <w:top w:val="nil"/>
              <w:left w:val="single" w:sz="4" w:space="0" w:color="auto"/>
              <w:bottom w:val="single" w:sz="4" w:space="0" w:color="auto"/>
              <w:right w:val="single" w:sz="4" w:space="0" w:color="auto"/>
            </w:tcBorders>
          </w:tcPr>
          <w:p w:rsidR="00F92A86" w:rsidRPr="00EA1CBB" w:rsidRDefault="00F92A86" w:rsidP="00704104">
            <w:pPr>
              <w:autoSpaceDE w:val="0"/>
              <w:autoSpaceDN w:val="0"/>
              <w:adjustRightInd w:val="0"/>
              <w:rPr>
                <w:rFonts w:ascii="Times New Roman" w:hAnsi="Times New Roman" w:cs="Times New Roman"/>
                <w:sz w:val="24"/>
                <w:szCs w:val="24"/>
              </w:rPr>
            </w:pPr>
          </w:p>
        </w:tc>
        <w:tc>
          <w:tcPr>
            <w:tcW w:w="1710" w:type="dxa"/>
            <w:vMerge/>
            <w:tcBorders>
              <w:top w:val="nil"/>
              <w:left w:val="single" w:sz="4" w:space="0" w:color="auto"/>
              <w:bottom w:val="single" w:sz="4" w:space="0" w:color="auto"/>
              <w:right w:val="single" w:sz="4" w:space="0" w:color="auto"/>
            </w:tcBorders>
          </w:tcPr>
          <w:p w:rsidR="00F92A86" w:rsidRPr="00EA1CBB" w:rsidRDefault="00F92A86" w:rsidP="00704104">
            <w:pPr>
              <w:autoSpaceDE w:val="0"/>
              <w:autoSpaceDN w:val="0"/>
              <w:adjustRightInd w:val="0"/>
              <w:rPr>
                <w:rFonts w:ascii="Times New Roman" w:hAnsi="Times New Roman" w:cs="Times New Roman"/>
                <w:sz w:val="24"/>
                <w:szCs w:val="24"/>
              </w:rPr>
            </w:pPr>
          </w:p>
        </w:tc>
        <w:tc>
          <w:tcPr>
            <w:tcW w:w="1726" w:type="dxa"/>
            <w:vMerge/>
            <w:tcBorders>
              <w:top w:val="nil"/>
              <w:left w:val="single" w:sz="4" w:space="0" w:color="auto"/>
              <w:bottom w:val="single" w:sz="4" w:space="0" w:color="auto"/>
              <w:right w:val="single" w:sz="4" w:space="0" w:color="auto"/>
            </w:tcBorders>
          </w:tcPr>
          <w:p w:rsidR="00F92A86" w:rsidRPr="00EA1CBB" w:rsidRDefault="00F92A86" w:rsidP="00704104">
            <w:pPr>
              <w:autoSpaceDE w:val="0"/>
              <w:autoSpaceDN w:val="0"/>
              <w:adjustRightInd w:val="0"/>
              <w:rPr>
                <w:rFonts w:ascii="Times New Roman" w:hAnsi="Times New Roman" w:cs="Times New Roman"/>
                <w:sz w:val="24"/>
                <w:szCs w:val="24"/>
              </w:rPr>
            </w:pPr>
          </w:p>
        </w:tc>
      </w:tr>
      <w:tr w:rsidR="00F92A86" w:rsidRPr="00EA1CBB" w:rsidTr="00616662">
        <w:trPr>
          <w:trHeight w:hRule="exact" w:val="735"/>
        </w:trPr>
        <w:tc>
          <w:tcPr>
            <w:tcW w:w="6343" w:type="dxa"/>
            <w:tcBorders>
              <w:top w:val="single" w:sz="4" w:space="0" w:color="auto"/>
              <w:left w:val="single" w:sz="4" w:space="0" w:color="auto"/>
              <w:bottom w:val="single" w:sz="4" w:space="0" w:color="auto"/>
              <w:right w:val="single" w:sz="4" w:space="0" w:color="auto"/>
            </w:tcBorders>
          </w:tcPr>
          <w:p w:rsidR="00F92A86" w:rsidRPr="00EA1CBB" w:rsidRDefault="00F92A86" w:rsidP="00704104">
            <w:pPr>
              <w:autoSpaceDE w:val="0"/>
              <w:autoSpaceDN w:val="0"/>
              <w:adjustRightInd w:val="0"/>
              <w:spacing w:line="15" w:lineRule="exact"/>
              <w:rPr>
                <w:rFonts w:ascii="Times New Roman" w:hAnsi="Times New Roman" w:cs="Times New Roman"/>
                <w:sz w:val="24"/>
                <w:szCs w:val="24"/>
              </w:rPr>
            </w:pPr>
          </w:p>
          <w:p w:rsidR="00F92A86" w:rsidRPr="00EA1CBB" w:rsidRDefault="00F92A86" w:rsidP="00704104">
            <w:pPr>
              <w:autoSpaceDE w:val="0"/>
              <w:autoSpaceDN w:val="0"/>
              <w:adjustRightInd w:val="0"/>
              <w:spacing w:line="231" w:lineRule="auto"/>
              <w:ind w:left="102" w:right="628"/>
              <w:rPr>
                <w:rFonts w:ascii="Times New Roman" w:hAnsi="Times New Roman" w:cs="Times New Roman"/>
                <w:sz w:val="24"/>
                <w:szCs w:val="24"/>
              </w:rPr>
            </w:pPr>
            <w:r w:rsidRPr="00EA1CBB">
              <w:rPr>
                <w:rFonts w:ascii="Times New Roman" w:hAnsi="Times New Roman" w:cs="Times New Roman"/>
                <w:w w:val="99"/>
                <w:sz w:val="24"/>
                <w:szCs w:val="24"/>
              </w:rPr>
              <w:t>О</w:t>
            </w:r>
            <w:r w:rsidRPr="00EA1CBB">
              <w:rPr>
                <w:rFonts w:ascii="Times New Roman" w:hAnsi="Times New Roman" w:cs="Times New Roman"/>
                <w:spacing w:val="-2"/>
                <w:w w:val="99"/>
                <w:sz w:val="24"/>
                <w:szCs w:val="24"/>
              </w:rPr>
              <w:t>б</w:t>
            </w:r>
            <w:r w:rsidRPr="00EA1CBB">
              <w:rPr>
                <w:rFonts w:ascii="Times New Roman" w:hAnsi="Times New Roman" w:cs="Times New Roman"/>
                <w:spacing w:val="-1"/>
                <w:w w:val="99"/>
                <w:sz w:val="24"/>
                <w:szCs w:val="24"/>
              </w:rPr>
              <w:t>щ</w:t>
            </w:r>
            <w:r w:rsidRPr="00EA1CBB">
              <w:rPr>
                <w:rFonts w:ascii="Times New Roman" w:hAnsi="Times New Roman" w:cs="Times New Roman"/>
                <w:w w:val="99"/>
                <w:sz w:val="24"/>
                <w:szCs w:val="24"/>
              </w:rPr>
              <w:t>ее</w:t>
            </w:r>
            <w:r w:rsidR="003762D2">
              <w:rPr>
                <w:rFonts w:ascii="Times New Roman" w:hAnsi="Times New Roman" w:cs="Times New Roman"/>
                <w:w w:val="99"/>
                <w:sz w:val="24"/>
                <w:szCs w:val="24"/>
              </w:rPr>
              <w:t xml:space="preserve"> </w:t>
            </w:r>
            <w:r w:rsidRPr="00EA1CBB">
              <w:rPr>
                <w:rFonts w:ascii="Times New Roman" w:hAnsi="Times New Roman" w:cs="Times New Roman"/>
                <w:spacing w:val="-2"/>
                <w:w w:val="99"/>
                <w:sz w:val="24"/>
                <w:szCs w:val="24"/>
              </w:rPr>
              <w:t>к</w:t>
            </w:r>
            <w:r w:rsidRPr="00EA1CBB">
              <w:rPr>
                <w:rFonts w:ascii="Times New Roman" w:hAnsi="Times New Roman" w:cs="Times New Roman"/>
                <w:w w:val="99"/>
                <w:sz w:val="24"/>
                <w:szCs w:val="24"/>
              </w:rPr>
              <w:t>о</w:t>
            </w:r>
            <w:r w:rsidRPr="00EA1CBB">
              <w:rPr>
                <w:rFonts w:ascii="Times New Roman" w:hAnsi="Times New Roman" w:cs="Times New Roman"/>
                <w:spacing w:val="-2"/>
                <w:w w:val="99"/>
                <w:sz w:val="24"/>
                <w:szCs w:val="24"/>
              </w:rPr>
              <w:t>л</w:t>
            </w:r>
            <w:r w:rsidRPr="00EA1CBB">
              <w:rPr>
                <w:rFonts w:ascii="Times New Roman" w:hAnsi="Times New Roman" w:cs="Times New Roman"/>
                <w:spacing w:val="-1"/>
                <w:w w:val="99"/>
                <w:sz w:val="24"/>
                <w:szCs w:val="24"/>
              </w:rPr>
              <w:t>и</w:t>
            </w:r>
            <w:r w:rsidRPr="00EA1CBB">
              <w:rPr>
                <w:rFonts w:ascii="Times New Roman" w:hAnsi="Times New Roman" w:cs="Times New Roman"/>
                <w:spacing w:val="-2"/>
                <w:w w:val="99"/>
                <w:sz w:val="24"/>
                <w:szCs w:val="24"/>
              </w:rPr>
              <w:t>ч</w:t>
            </w:r>
            <w:r w:rsidRPr="00EA1CBB">
              <w:rPr>
                <w:rFonts w:ascii="Times New Roman" w:hAnsi="Times New Roman" w:cs="Times New Roman"/>
                <w:w w:val="99"/>
                <w:sz w:val="24"/>
                <w:szCs w:val="24"/>
              </w:rPr>
              <w:t>е</w:t>
            </w:r>
            <w:r w:rsidRPr="00EA1CBB">
              <w:rPr>
                <w:rFonts w:ascii="Times New Roman" w:hAnsi="Times New Roman" w:cs="Times New Roman"/>
                <w:sz w:val="24"/>
                <w:szCs w:val="24"/>
              </w:rPr>
              <w:t>с</w:t>
            </w:r>
            <w:r w:rsidRPr="00EA1CBB">
              <w:rPr>
                <w:rFonts w:ascii="Times New Roman" w:hAnsi="Times New Roman" w:cs="Times New Roman"/>
                <w:spacing w:val="-1"/>
                <w:w w:val="99"/>
                <w:sz w:val="24"/>
                <w:szCs w:val="24"/>
              </w:rPr>
              <w:t>т</w:t>
            </w:r>
            <w:r w:rsidRPr="00EA1CBB">
              <w:rPr>
                <w:rFonts w:ascii="Times New Roman" w:hAnsi="Times New Roman" w:cs="Times New Roman"/>
                <w:spacing w:val="-3"/>
                <w:w w:val="99"/>
                <w:sz w:val="24"/>
                <w:szCs w:val="24"/>
              </w:rPr>
              <w:t>в</w:t>
            </w:r>
            <w:r w:rsidRPr="00EA1CBB">
              <w:rPr>
                <w:rFonts w:ascii="Times New Roman" w:hAnsi="Times New Roman" w:cs="Times New Roman"/>
                <w:w w:val="99"/>
                <w:sz w:val="24"/>
                <w:szCs w:val="24"/>
              </w:rPr>
              <w:t>о</w:t>
            </w:r>
            <w:r w:rsidR="003762D2">
              <w:rPr>
                <w:rFonts w:ascii="Times New Roman" w:hAnsi="Times New Roman" w:cs="Times New Roman"/>
                <w:w w:val="99"/>
                <w:sz w:val="24"/>
                <w:szCs w:val="24"/>
              </w:rPr>
              <w:t xml:space="preserve"> </w:t>
            </w:r>
            <w:r w:rsidRPr="00EA1CBB">
              <w:rPr>
                <w:rFonts w:ascii="Times New Roman" w:hAnsi="Times New Roman" w:cs="Times New Roman"/>
                <w:spacing w:val="1"/>
                <w:w w:val="99"/>
                <w:sz w:val="24"/>
                <w:szCs w:val="24"/>
              </w:rPr>
              <w:t>п</w:t>
            </w:r>
            <w:r w:rsidRPr="00EA1CBB">
              <w:rPr>
                <w:rFonts w:ascii="Times New Roman" w:hAnsi="Times New Roman" w:cs="Times New Roman"/>
                <w:w w:val="99"/>
                <w:sz w:val="24"/>
                <w:szCs w:val="24"/>
              </w:rPr>
              <w:t>о</w:t>
            </w:r>
            <w:r w:rsidR="003762D2">
              <w:rPr>
                <w:rFonts w:ascii="Times New Roman" w:hAnsi="Times New Roman" w:cs="Times New Roman"/>
                <w:w w:val="99"/>
                <w:sz w:val="24"/>
                <w:szCs w:val="24"/>
              </w:rPr>
              <w:t xml:space="preserve"> </w:t>
            </w:r>
            <w:r w:rsidRPr="00EA1CBB">
              <w:rPr>
                <w:rFonts w:ascii="Times New Roman" w:hAnsi="Times New Roman" w:cs="Times New Roman"/>
                <w:w w:val="99"/>
                <w:sz w:val="24"/>
                <w:szCs w:val="24"/>
              </w:rPr>
              <w:t>г</w:t>
            </w:r>
            <w:r w:rsidRPr="00EA1CBB">
              <w:rPr>
                <w:rFonts w:ascii="Times New Roman" w:hAnsi="Times New Roman" w:cs="Times New Roman"/>
                <w:spacing w:val="-2"/>
                <w:w w:val="99"/>
                <w:sz w:val="24"/>
                <w:szCs w:val="24"/>
              </w:rPr>
              <w:t>о</w:t>
            </w:r>
            <w:r w:rsidRPr="00EA1CBB">
              <w:rPr>
                <w:rFonts w:ascii="Times New Roman" w:hAnsi="Times New Roman" w:cs="Times New Roman"/>
                <w:spacing w:val="-1"/>
                <w:w w:val="99"/>
                <w:sz w:val="24"/>
                <w:szCs w:val="24"/>
              </w:rPr>
              <w:t>р</w:t>
            </w:r>
            <w:r w:rsidRPr="00EA1CBB">
              <w:rPr>
                <w:rFonts w:ascii="Times New Roman" w:hAnsi="Times New Roman" w:cs="Times New Roman"/>
                <w:spacing w:val="-2"/>
                <w:w w:val="99"/>
                <w:sz w:val="24"/>
                <w:szCs w:val="24"/>
              </w:rPr>
              <w:t>о</w:t>
            </w:r>
            <w:r w:rsidRPr="00EA1CBB">
              <w:rPr>
                <w:rFonts w:ascii="Times New Roman" w:hAnsi="Times New Roman" w:cs="Times New Roman"/>
                <w:w w:val="99"/>
                <w:sz w:val="24"/>
                <w:szCs w:val="24"/>
              </w:rPr>
              <w:t>д</w:t>
            </w:r>
            <w:r w:rsidRPr="00EA1CBB">
              <w:rPr>
                <w:rFonts w:ascii="Times New Roman" w:hAnsi="Times New Roman" w:cs="Times New Roman"/>
                <w:spacing w:val="-2"/>
                <w:sz w:val="24"/>
                <w:szCs w:val="24"/>
              </w:rPr>
              <w:t>с</w:t>
            </w:r>
            <w:r w:rsidRPr="00EA1CBB">
              <w:rPr>
                <w:rFonts w:ascii="Times New Roman" w:hAnsi="Times New Roman" w:cs="Times New Roman"/>
                <w:w w:val="99"/>
                <w:sz w:val="24"/>
                <w:szCs w:val="24"/>
              </w:rPr>
              <w:t>к</w:t>
            </w:r>
            <w:r w:rsidRPr="00EA1CBB">
              <w:rPr>
                <w:rFonts w:ascii="Times New Roman" w:hAnsi="Times New Roman" w:cs="Times New Roman"/>
                <w:spacing w:val="-3"/>
                <w:w w:val="99"/>
                <w:sz w:val="24"/>
                <w:szCs w:val="24"/>
              </w:rPr>
              <w:t>о</w:t>
            </w:r>
            <w:r w:rsidRPr="00EA1CBB">
              <w:rPr>
                <w:rFonts w:ascii="Times New Roman" w:hAnsi="Times New Roman" w:cs="Times New Roman"/>
                <w:w w:val="99"/>
                <w:sz w:val="24"/>
                <w:szCs w:val="24"/>
              </w:rPr>
              <w:t>м</w:t>
            </w:r>
            <w:r w:rsidRPr="00EA1CBB">
              <w:rPr>
                <w:rFonts w:ascii="Times New Roman" w:hAnsi="Times New Roman" w:cs="Times New Roman"/>
                <w:sz w:val="24"/>
                <w:szCs w:val="24"/>
              </w:rPr>
              <w:t xml:space="preserve">у </w:t>
            </w:r>
            <w:r w:rsidRPr="00EA1CBB">
              <w:rPr>
                <w:rFonts w:ascii="Times New Roman" w:hAnsi="Times New Roman" w:cs="Times New Roman"/>
                <w:spacing w:val="-2"/>
                <w:w w:val="99"/>
                <w:sz w:val="24"/>
                <w:szCs w:val="24"/>
              </w:rPr>
              <w:t>о</w:t>
            </w:r>
            <w:r w:rsidRPr="00EA1CBB">
              <w:rPr>
                <w:rFonts w:ascii="Times New Roman" w:hAnsi="Times New Roman" w:cs="Times New Roman"/>
                <w:spacing w:val="-1"/>
                <w:w w:val="99"/>
                <w:sz w:val="24"/>
                <w:szCs w:val="24"/>
              </w:rPr>
              <w:t>к</w:t>
            </w:r>
            <w:r w:rsidRPr="00EA1CBB">
              <w:rPr>
                <w:rFonts w:ascii="Times New Roman" w:hAnsi="Times New Roman" w:cs="Times New Roman"/>
                <w:w w:val="99"/>
                <w:sz w:val="24"/>
                <w:szCs w:val="24"/>
              </w:rPr>
              <w:t>р</w:t>
            </w:r>
            <w:r w:rsidRPr="00EA1CBB">
              <w:rPr>
                <w:rFonts w:ascii="Times New Roman" w:hAnsi="Times New Roman" w:cs="Times New Roman"/>
                <w:spacing w:val="-4"/>
                <w:sz w:val="24"/>
                <w:szCs w:val="24"/>
              </w:rPr>
              <w:t>у</w:t>
            </w:r>
            <w:r w:rsidRPr="00EA1CBB">
              <w:rPr>
                <w:rFonts w:ascii="Times New Roman" w:hAnsi="Times New Roman" w:cs="Times New Roman"/>
                <w:w w:val="99"/>
                <w:sz w:val="24"/>
                <w:szCs w:val="24"/>
              </w:rPr>
              <w:t>г</w:t>
            </w:r>
            <w:r w:rsidRPr="00EA1CBB">
              <w:rPr>
                <w:rFonts w:ascii="Times New Roman" w:hAnsi="Times New Roman" w:cs="Times New Roman"/>
                <w:spacing w:val="-4"/>
                <w:sz w:val="24"/>
                <w:szCs w:val="24"/>
              </w:rPr>
              <w:t>у</w:t>
            </w:r>
            <w:r w:rsidRPr="00EA1CBB">
              <w:rPr>
                <w:rFonts w:ascii="Times New Roman" w:hAnsi="Times New Roman" w:cs="Times New Roman"/>
                <w:w w:val="99"/>
                <w:sz w:val="24"/>
                <w:szCs w:val="24"/>
              </w:rPr>
              <w:t>,</w:t>
            </w:r>
            <w:r w:rsidR="003762D2">
              <w:rPr>
                <w:rFonts w:ascii="Times New Roman" w:hAnsi="Times New Roman" w:cs="Times New Roman"/>
                <w:w w:val="99"/>
                <w:sz w:val="24"/>
                <w:szCs w:val="24"/>
              </w:rPr>
              <w:t xml:space="preserve"> </w:t>
            </w:r>
            <w:r w:rsidRPr="00EA1CBB">
              <w:rPr>
                <w:rFonts w:ascii="Times New Roman" w:hAnsi="Times New Roman" w:cs="Times New Roman"/>
                <w:w w:val="99"/>
                <w:sz w:val="24"/>
                <w:szCs w:val="24"/>
              </w:rPr>
              <w:t>п</w:t>
            </w:r>
            <w:r w:rsidRPr="00EA1CBB">
              <w:rPr>
                <w:rFonts w:ascii="Times New Roman" w:hAnsi="Times New Roman" w:cs="Times New Roman"/>
                <w:spacing w:val="-2"/>
                <w:w w:val="99"/>
                <w:sz w:val="24"/>
                <w:szCs w:val="24"/>
              </w:rPr>
              <w:t>о</w:t>
            </w:r>
            <w:r w:rsidRPr="00EA1CBB">
              <w:rPr>
                <w:rFonts w:ascii="Times New Roman" w:hAnsi="Times New Roman" w:cs="Times New Roman"/>
                <w:sz w:val="24"/>
                <w:szCs w:val="24"/>
              </w:rPr>
              <w:t>с</w:t>
            </w:r>
            <w:r w:rsidRPr="00EA1CBB">
              <w:rPr>
                <w:rFonts w:ascii="Times New Roman" w:hAnsi="Times New Roman" w:cs="Times New Roman"/>
                <w:spacing w:val="-3"/>
                <w:w w:val="99"/>
                <w:sz w:val="24"/>
                <w:szCs w:val="24"/>
              </w:rPr>
              <w:t>е</w:t>
            </w:r>
            <w:r w:rsidRPr="00EA1CBB">
              <w:rPr>
                <w:rFonts w:ascii="Times New Roman" w:hAnsi="Times New Roman" w:cs="Times New Roman"/>
                <w:w w:val="99"/>
                <w:sz w:val="24"/>
                <w:szCs w:val="24"/>
              </w:rPr>
              <w:t>л</w:t>
            </w:r>
            <w:r w:rsidRPr="00EA1CBB">
              <w:rPr>
                <w:rFonts w:ascii="Times New Roman" w:hAnsi="Times New Roman" w:cs="Times New Roman"/>
                <w:spacing w:val="-2"/>
                <w:w w:val="99"/>
                <w:sz w:val="24"/>
                <w:szCs w:val="24"/>
              </w:rPr>
              <w:t>е</w:t>
            </w:r>
            <w:r w:rsidRPr="00EA1CBB">
              <w:rPr>
                <w:rFonts w:ascii="Times New Roman" w:hAnsi="Times New Roman" w:cs="Times New Roman"/>
                <w:w w:val="99"/>
                <w:sz w:val="24"/>
                <w:szCs w:val="24"/>
              </w:rPr>
              <w:t>н</w:t>
            </w:r>
            <w:r w:rsidRPr="00EA1CBB">
              <w:rPr>
                <w:rFonts w:ascii="Times New Roman" w:hAnsi="Times New Roman" w:cs="Times New Roman"/>
                <w:spacing w:val="-3"/>
                <w:w w:val="99"/>
                <w:sz w:val="24"/>
                <w:szCs w:val="24"/>
              </w:rPr>
              <w:t>и</w:t>
            </w:r>
            <w:r w:rsidRPr="00EA1CBB">
              <w:rPr>
                <w:rFonts w:ascii="Times New Roman" w:hAnsi="Times New Roman" w:cs="Times New Roman"/>
                <w:sz w:val="24"/>
                <w:szCs w:val="24"/>
              </w:rPr>
              <w:t xml:space="preserve">ю с </w:t>
            </w:r>
            <w:r w:rsidRPr="00EA1CBB">
              <w:rPr>
                <w:rFonts w:ascii="Times New Roman" w:hAnsi="Times New Roman" w:cs="Times New Roman"/>
                <w:spacing w:val="-3"/>
                <w:sz w:val="24"/>
                <w:szCs w:val="24"/>
              </w:rPr>
              <w:t>у</w:t>
            </w:r>
            <w:r w:rsidRPr="00EA1CBB">
              <w:rPr>
                <w:rFonts w:ascii="Times New Roman" w:hAnsi="Times New Roman" w:cs="Times New Roman"/>
                <w:spacing w:val="-1"/>
                <w:w w:val="99"/>
                <w:sz w:val="24"/>
                <w:szCs w:val="24"/>
              </w:rPr>
              <w:t>ч</w:t>
            </w:r>
            <w:r w:rsidRPr="00EA1CBB">
              <w:rPr>
                <w:rFonts w:ascii="Times New Roman" w:hAnsi="Times New Roman" w:cs="Times New Roman"/>
                <w:w w:val="99"/>
                <w:sz w:val="24"/>
                <w:szCs w:val="24"/>
              </w:rPr>
              <w:t>е</w:t>
            </w:r>
            <w:r w:rsidRPr="00EA1CBB">
              <w:rPr>
                <w:rFonts w:ascii="Times New Roman" w:hAnsi="Times New Roman" w:cs="Times New Roman"/>
                <w:spacing w:val="-3"/>
                <w:w w:val="99"/>
                <w:sz w:val="24"/>
                <w:szCs w:val="24"/>
              </w:rPr>
              <w:t>т</w:t>
            </w:r>
            <w:r w:rsidRPr="00EA1CBB">
              <w:rPr>
                <w:rFonts w:ascii="Times New Roman" w:hAnsi="Times New Roman" w:cs="Times New Roman"/>
                <w:w w:val="99"/>
                <w:sz w:val="24"/>
                <w:szCs w:val="24"/>
              </w:rPr>
              <w:t>ом</w:t>
            </w:r>
            <w:r w:rsidR="003762D2">
              <w:rPr>
                <w:rFonts w:ascii="Times New Roman" w:hAnsi="Times New Roman" w:cs="Times New Roman"/>
                <w:w w:val="99"/>
                <w:sz w:val="24"/>
                <w:szCs w:val="24"/>
              </w:rPr>
              <w:t xml:space="preserve"> </w:t>
            </w:r>
            <w:r w:rsidRPr="00EA1CBB">
              <w:rPr>
                <w:rFonts w:ascii="Times New Roman" w:hAnsi="Times New Roman" w:cs="Times New Roman"/>
                <w:w w:val="99"/>
                <w:sz w:val="24"/>
                <w:szCs w:val="24"/>
              </w:rPr>
              <w:t>об</w:t>
            </w:r>
            <w:r w:rsidRPr="00EA1CBB">
              <w:rPr>
                <w:rFonts w:ascii="Times New Roman" w:hAnsi="Times New Roman" w:cs="Times New Roman"/>
                <w:spacing w:val="2"/>
                <w:w w:val="99"/>
                <w:sz w:val="24"/>
                <w:szCs w:val="24"/>
              </w:rPr>
              <w:t>щ</w:t>
            </w:r>
            <w:r w:rsidRPr="00EA1CBB">
              <w:rPr>
                <w:rFonts w:ascii="Times New Roman" w:hAnsi="Times New Roman" w:cs="Times New Roman"/>
                <w:w w:val="99"/>
                <w:sz w:val="24"/>
                <w:szCs w:val="24"/>
              </w:rPr>
              <w:t>е</w:t>
            </w:r>
            <w:r w:rsidRPr="00EA1CBB">
              <w:rPr>
                <w:rFonts w:ascii="Times New Roman" w:hAnsi="Times New Roman" w:cs="Times New Roman"/>
                <w:sz w:val="24"/>
                <w:szCs w:val="24"/>
              </w:rPr>
              <w:t>с</w:t>
            </w:r>
            <w:r w:rsidRPr="00EA1CBB">
              <w:rPr>
                <w:rFonts w:ascii="Times New Roman" w:hAnsi="Times New Roman" w:cs="Times New Roman"/>
                <w:w w:val="99"/>
                <w:sz w:val="24"/>
                <w:szCs w:val="24"/>
              </w:rPr>
              <w:t>т</w:t>
            </w:r>
            <w:r w:rsidRPr="00EA1CBB">
              <w:rPr>
                <w:rFonts w:ascii="Times New Roman" w:hAnsi="Times New Roman" w:cs="Times New Roman"/>
                <w:spacing w:val="-1"/>
                <w:w w:val="99"/>
                <w:sz w:val="24"/>
                <w:szCs w:val="24"/>
              </w:rPr>
              <w:t>в</w:t>
            </w:r>
            <w:r w:rsidRPr="00EA1CBB">
              <w:rPr>
                <w:rFonts w:ascii="Times New Roman" w:hAnsi="Times New Roman" w:cs="Times New Roman"/>
                <w:w w:val="99"/>
                <w:sz w:val="24"/>
                <w:szCs w:val="24"/>
              </w:rPr>
              <w:t>енны</w:t>
            </w:r>
            <w:r w:rsidRPr="00EA1CBB">
              <w:rPr>
                <w:rFonts w:ascii="Times New Roman" w:hAnsi="Times New Roman" w:cs="Times New Roman"/>
                <w:sz w:val="24"/>
                <w:szCs w:val="24"/>
              </w:rPr>
              <w:t>х</w:t>
            </w:r>
            <w:r w:rsidR="003762D2">
              <w:rPr>
                <w:rFonts w:ascii="Times New Roman" w:hAnsi="Times New Roman" w:cs="Times New Roman"/>
                <w:sz w:val="24"/>
                <w:szCs w:val="24"/>
              </w:rPr>
              <w:t xml:space="preserve"> </w:t>
            </w:r>
            <w:r w:rsidRPr="00EA1CBB">
              <w:rPr>
                <w:rFonts w:ascii="Times New Roman" w:hAnsi="Times New Roman" w:cs="Times New Roman"/>
                <w:w w:val="99"/>
                <w:sz w:val="24"/>
                <w:szCs w:val="24"/>
              </w:rPr>
              <w:t>зданий</w:t>
            </w:r>
          </w:p>
          <w:p w:rsidR="00F92A86" w:rsidRPr="00EA1CBB" w:rsidRDefault="00F92A86" w:rsidP="00704104">
            <w:pPr>
              <w:autoSpaceDE w:val="0"/>
              <w:autoSpaceDN w:val="0"/>
              <w:adjustRightInd w:val="0"/>
              <w:rPr>
                <w:rFonts w:ascii="Times New Roman" w:hAnsi="Times New Roman" w:cs="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rsidR="00F92A86" w:rsidRPr="00EA1CBB" w:rsidRDefault="00F92A86" w:rsidP="00704104">
            <w:pPr>
              <w:autoSpaceDE w:val="0"/>
              <w:autoSpaceDN w:val="0"/>
              <w:adjustRightInd w:val="0"/>
              <w:spacing w:line="15" w:lineRule="exact"/>
              <w:rPr>
                <w:rFonts w:ascii="Times New Roman" w:hAnsi="Times New Roman" w:cs="Times New Roman"/>
                <w:sz w:val="24"/>
                <w:szCs w:val="24"/>
              </w:rPr>
            </w:pPr>
          </w:p>
          <w:p w:rsidR="00F92A86" w:rsidRPr="00EA1CBB" w:rsidRDefault="00F92A86" w:rsidP="00704104">
            <w:pPr>
              <w:autoSpaceDE w:val="0"/>
              <w:autoSpaceDN w:val="0"/>
              <w:adjustRightInd w:val="0"/>
              <w:ind w:left="454" w:right="-20"/>
              <w:rPr>
                <w:rFonts w:ascii="Times New Roman" w:hAnsi="Times New Roman" w:cs="Times New Roman"/>
                <w:sz w:val="24"/>
                <w:szCs w:val="24"/>
              </w:rPr>
            </w:pPr>
            <w:r w:rsidRPr="00EA1CBB">
              <w:rPr>
                <w:rFonts w:ascii="Times New Roman" w:hAnsi="Times New Roman" w:cs="Times New Roman"/>
                <w:w w:val="99"/>
                <w:sz w:val="24"/>
                <w:szCs w:val="24"/>
              </w:rPr>
              <w:t>280-300</w:t>
            </w:r>
          </w:p>
          <w:p w:rsidR="00F92A86" w:rsidRPr="00EA1CBB" w:rsidRDefault="00F92A86" w:rsidP="00704104">
            <w:pPr>
              <w:autoSpaceDE w:val="0"/>
              <w:autoSpaceDN w:val="0"/>
              <w:adjustRightInd w:val="0"/>
              <w:rPr>
                <w:rFonts w:ascii="Times New Roman" w:hAnsi="Times New Roman" w:cs="Times New Roman"/>
                <w:sz w:val="24"/>
                <w:szCs w:val="24"/>
              </w:rPr>
            </w:pPr>
          </w:p>
        </w:tc>
        <w:tc>
          <w:tcPr>
            <w:tcW w:w="1726" w:type="dxa"/>
            <w:tcBorders>
              <w:top w:val="single" w:sz="4" w:space="0" w:color="auto"/>
              <w:left w:val="single" w:sz="4" w:space="0" w:color="auto"/>
              <w:bottom w:val="single" w:sz="4" w:space="0" w:color="auto"/>
              <w:right w:val="single" w:sz="4" w:space="0" w:color="auto"/>
            </w:tcBorders>
          </w:tcPr>
          <w:p w:rsidR="00F92A86" w:rsidRPr="00EA1CBB" w:rsidRDefault="00F92A86" w:rsidP="00704104">
            <w:pPr>
              <w:autoSpaceDE w:val="0"/>
              <w:autoSpaceDN w:val="0"/>
              <w:adjustRightInd w:val="0"/>
              <w:spacing w:line="15" w:lineRule="exact"/>
              <w:rPr>
                <w:rFonts w:ascii="Times New Roman" w:hAnsi="Times New Roman" w:cs="Times New Roman"/>
                <w:sz w:val="24"/>
                <w:szCs w:val="24"/>
              </w:rPr>
            </w:pPr>
          </w:p>
          <w:p w:rsidR="00F92A86" w:rsidRPr="00EA1CBB" w:rsidRDefault="00F92A86" w:rsidP="00704104">
            <w:pPr>
              <w:autoSpaceDE w:val="0"/>
              <w:autoSpaceDN w:val="0"/>
              <w:adjustRightInd w:val="0"/>
              <w:ind w:left="340" w:right="-20"/>
              <w:rPr>
                <w:rFonts w:ascii="Times New Roman" w:hAnsi="Times New Roman" w:cs="Times New Roman"/>
                <w:sz w:val="24"/>
                <w:szCs w:val="24"/>
              </w:rPr>
            </w:pPr>
            <w:r w:rsidRPr="00EA1CBB">
              <w:rPr>
                <w:rFonts w:ascii="Times New Roman" w:hAnsi="Times New Roman" w:cs="Times New Roman"/>
                <w:w w:val="99"/>
                <w:sz w:val="24"/>
                <w:szCs w:val="24"/>
              </w:rPr>
              <w:t>1400-1500</w:t>
            </w:r>
          </w:p>
          <w:p w:rsidR="00F92A86" w:rsidRPr="00EA1CBB" w:rsidRDefault="00F92A86" w:rsidP="00704104">
            <w:pPr>
              <w:autoSpaceDE w:val="0"/>
              <w:autoSpaceDN w:val="0"/>
              <w:adjustRightInd w:val="0"/>
              <w:rPr>
                <w:rFonts w:ascii="Times New Roman" w:hAnsi="Times New Roman" w:cs="Times New Roman"/>
                <w:sz w:val="24"/>
                <w:szCs w:val="24"/>
              </w:rPr>
            </w:pPr>
          </w:p>
        </w:tc>
      </w:tr>
      <w:tr w:rsidR="00F92A86" w:rsidRPr="00EA1CBB" w:rsidTr="003762D2">
        <w:trPr>
          <w:trHeight w:hRule="exact" w:val="537"/>
        </w:trPr>
        <w:tc>
          <w:tcPr>
            <w:tcW w:w="6343" w:type="dxa"/>
            <w:tcBorders>
              <w:top w:val="single" w:sz="4" w:space="0" w:color="auto"/>
              <w:left w:val="single" w:sz="4" w:space="0" w:color="auto"/>
              <w:bottom w:val="single" w:sz="4" w:space="0" w:color="auto"/>
              <w:right w:val="single" w:sz="4" w:space="0" w:color="auto"/>
            </w:tcBorders>
          </w:tcPr>
          <w:p w:rsidR="00F92A86" w:rsidRPr="00EA1CBB" w:rsidRDefault="00F92A86" w:rsidP="00704104">
            <w:pPr>
              <w:autoSpaceDE w:val="0"/>
              <w:autoSpaceDN w:val="0"/>
              <w:adjustRightInd w:val="0"/>
              <w:spacing w:line="15" w:lineRule="exact"/>
              <w:rPr>
                <w:rFonts w:ascii="Times New Roman" w:hAnsi="Times New Roman" w:cs="Times New Roman"/>
                <w:sz w:val="24"/>
                <w:szCs w:val="24"/>
              </w:rPr>
            </w:pPr>
          </w:p>
          <w:p w:rsidR="00F92A86" w:rsidRPr="00EA1CBB" w:rsidRDefault="00F92A86" w:rsidP="00704104">
            <w:pPr>
              <w:autoSpaceDE w:val="0"/>
              <w:autoSpaceDN w:val="0"/>
              <w:adjustRightInd w:val="0"/>
              <w:spacing w:line="222" w:lineRule="auto"/>
              <w:ind w:left="102" w:right="-20"/>
              <w:rPr>
                <w:rFonts w:ascii="Times New Roman" w:hAnsi="Times New Roman" w:cs="Times New Roman"/>
                <w:sz w:val="24"/>
                <w:szCs w:val="24"/>
              </w:rPr>
            </w:pPr>
            <w:r w:rsidRPr="00EA1CBB">
              <w:rPr>
                <w:rFonts w:ascii="Times New Roman" w:hAnsi="Times New Roman" w:cs="Times New Roman"/>
                <w:w w:val="99"/>
                <w:sz w:val="24"/>
                <w:szCs w:val="24"/>
              </w:rPr>
              <w:t>Жидкие</w:t>
            </w:r>
            <w:r w:rsidR="003762D2">
              <w:rPr>
                <w:rFonts w:ascii="Times New Roman" w:hAnsi="Times New Roman" w:cs="Times New Roman"/>
                <w:w w:val="99"/>
                <w:sz w:val="24"/>
                <w:szCs w:val="24"/>
              </w:rPr>
              <w:t xml:space="preserve"> </w:t>
            </w:r>
            <w:r w:rsidRPr="00EA1CBB">
              <w:rPr>
                <w:rFonts w:ascii="Times New Roman" w:hAnsi="Times New Roman" w:cs="Times New Roman"/>
                <w:w w:val="99"/>
                <w:sz w:val="24"/>
                <w:szCs w:val="24"/>
              </w:rPr>
              <w:t>из</w:t>
            </w:r>
            <w:r w:rsidR="003762D2">
              <w:rPr>
                <w:rFonts w:ascii="Times New Roman" w:hAnsi="Times New Roman" w:cs="Times New Roman"/>
                <w:w w:val="99"/>
                <w:sz w:val="24"/>
                <w:szCs w:val="24"/>
              </w:rPr>
              <w:t xml:space="preserve"> </w:t>
            </w:r>
            <w:r w:rsidRPr="00EA1CBB">
              <w:rPr>
                <w:rFonts w:ascii="Times New Roman" w:hAnsi="Times New Roman" w:cs="Times New Roman"/>
                <w:w w:val="99"/>
                <w:sz w:val="24"/>
                <w:szCs w:val="24"/>
              </w:rPr>
              <w:t>выгребов</w:t>
            </w:r>
            <w:r w:rsidR="003762D2">
              <w:rPr>
                <w:rFonts w:ascii="Times New Roman" w:hAnsi="Times New Roman" w:cs="Times New Roman"/>
                <w:w w:val="99"/>
                <w:sz w:val="24"/>
                <w:szCs w:val="24"/>
              </w:rPr>
              <w:t xml:space="preserve"> </w:t>
            </w:r>
            <w:r w:rsidRPr="00EA1CBB">
              <w:rPr>
                <w:rFonts w:ascii="Times New Roman" w:hAnsi="Times New Roman" w:cs="Times New Roman"/>
                <w:spacing w:val="-1"/>
                <w:w w:val="99"/>
                <w:sz w:val="24"/>
                <w:szCs w:val="24"/>
              </w:rPr>
              <w:t>(</w:t>
            </w:r>
            <w:r w:rsidRPr="00EA1CBB">
              <w:rPr>
                <w:rFonts w:ascii="Times New Roman" w:hAnsi="Times New Roman" w:cs="Times New Roman"/>
                <w:w w:val="99"/>
                <w:sz w:val="24"/>
                <w:szCs w:val="24"/>
              </w:rPr>
              <w:t>при</w:t>
            </w:r>
            <w:r w:rsidR="003762D2">
              <w:rPr>
                <w:rFonts w:ascii="Times New Roman" w:hAnsi="Times New Roman" w:cs="Times New Roman"/>
                <w:w w:val="99"/>
                <w:sz w:val="24"/>
                <w:szCs w:val="24"/>
              </w:rPr>
              <w:t xml:space="preserve"> </w:t>
            </w:r>
            <w:r w:rsidRPr="00EA1CBB">
              <w:rPr>
                <w:rFonts w:ascii="Times New Roman" w:hAnsi="Times New Roman" w:cs="Times New Roman"/>
                <w:w w:val="99"/>
                <w:sz w:val="24"/>
                <w:szCs w:val="24"/>
              </w:rPr>
              <w:t>от</w:t>
            </w:r>
            <w:r w:rsidRPr="00EA1CBB">
              <w:rPr>
                <w:rFonts w:ascii="Times New Roman" w:hAnsi="Times New Roman" w:cs="Times New Roman"/>
                <w:spacing w:val="1"/>
                <w:sz w:val="24"/>
                <w:szCs w:val="24"/>
              </w:rPr>
              <w:t>с</w:t>
            </w:r>
            <w:r w:rsidRPr="00EA1CBB">
              <w:rPr>
                <w:rFonts w:ascii="Times New Roman" w:hAnsi="Times New Roman" w:cs="Times New Roman"/>
                <w:spacing w:val="-3"/>
                <w:sz w:val="24"/>
                <w:szCs w:val="24"/>
              </w:rPr>
              <w:t>у</w:t>
            </w:r>
            <w:r w:rsidRPr="00EA1CBB">
              <w:rPr>
                <w:rFonts w:ascii="Times New Roman" w:hAnsi="Times New Roman" w:cs="Times New Roman"/>
                <w:spacing w:val="1"/>
                <w:w w:val="99"/>
                <w:sz w:val="24"/>
                <w:szCs w:val="24"/>
              </w:rPr>
              <w:t>т</w:t>
            </w:r>
            <w:r w:rsidRPr="00EA1CBB">
              <w:rPr>
                <w:rFonts w:ascii="Times New Roman" w:hAnsi="Times New Roman" w:cs="Times New Roman"/>
                <w:sz w:val="24"/>
                <w:szCs w:val="24"/>
              </w:rPr>
              <w:t>с</w:t>
            </w:r>
            <w:r w:rsidRPr="00EA1CBB">
              <w:rPr>
                <w:rFonts w:ascii="Times New Roman" w:hAnsi="Times New Roman" w:cs="Times New Roman"/>
                <w:spacing w:val="1"/>
                <w:w w:val="99"/>
                <w:sz w:val="24"/>
                <w:szCs w:val="24"/>
              </w:rPr>
              <w:t>т</w:t>
            </w:r>
            <w:r w:rsidRPr="00EA1CBB">
              <w:rPr>
                <w:rFonts w:ascii="Times New Roman" w:hAnsi="Times New Roman" w:cs="Times New Roman"/>
                <w:w w:val="99"/>
                <w:sz w:val="24"/>
                <w:szCs w:val="24"/>
              </w:rPr>
              <w:t>в</w:t>
            </w:r>
            <w:r w:rsidRPr="00EA1CBB">
              <w:rPr>
                <w:rFonts w:ascii="Times New Roman" w:hAnsi="Times New Roman" w:cs="Times New Roman"/>
                <w:spacing w:val="-1"/>
                <w:w w:val="99"/>
                <w:sz w:val="24"/>
                <w:szCs w:val="24"/>
              </w:rPr>
              <w:t>и</w:t>
            </w:r>
            <w:r w:rsidRPr="00EA1CBB">
              <w:rPr>
                <w:rFonts w:ascii="Times New Roman" w:hAnsi="Times New Roman" w:cs="Times New Roman"/>
                <w:w w:val="99"/>
                <w:sz w:val="24"/>
                <w:szCs w:val="24"/>
              </w:rPr>
              <w:t>и</w:t>
            </w:r>
            <w:r w:rsidR="003762D2">
              <w:rPr>
                <w:rFonts w:ascii="Times New Roman" w:hAnsi="Times New Roman" w:cs="Times New Roman"/>
                <w:w w:val="99"/>
                <w:sz w:val="24"/>
                <w:szCs w:val="24"/>
              </w:rPr>
              <w:t xml:space="preserve"> </w:t>
            </w:r>
            <w:r w:rsidRPr="00EA1CBB">
              <w:rPr>
                <w:rFonts w:ascii="Times New Roman" w:hAnsi="Times New Roman" w:cs="Times New Roman"/>
                <w:w w:val="99"/>
                <w:sz w:val="24"/>
                <w:szCs w:val="24"/>
              </w:rPr>
              <w:t>канали</w:t>
            </w:r>
            <w:r w:rsidRPr="00EA1CBB">
              <w:rPr>
                <w:rFonts w:ascii="Times New Roman" w:hAnsi="Times New Roman" w:cs="Times New Roman"/>
                <w:spacing w:val="-1"/>
                <w:w w:val="99"/>
                <w:sz w:val="24"/>
                <w:szCs w:val="24"/>
              </w:rPr>
              <w:t>з</w:t>
            </w:r>
            <w:r w:rsidRPr="00EA1CBB">
              <w:rPr>
                <w:rFonts w:ascii="Times New Roman" w:hAnsi="Times New Roman" w:cs="Times New Roman"/>
                <w:w w:val="99"/>
                <w:sz w:val="24"/>
                <w:szCs w:val="24"/>
              </w:rPr>
              <w:t>а</w:t>
            </w:r>
            <w:r w:rsidRPr="00EA1CBB">
              <w:rPr>
                <w:rFonts w:ascii="Times New Roman" w:hAnsi="Times New Roman" w:cs="Times New Roman"/>
                <w:spacing w:val="1"/>
                <w:w w:val="99"/>
                <w:sz w:val="24"/>
                <w:szCs w:val="24"/>
              </w:rPr>
              <w:t>ц</w:t>
            </w:r>
            <w:r w:rsidRPr="00EA1CBB">
              <w:rPr>
                <w:rFonts w:ascii="Times New Roman" w:hAnsi="Times New Roman" w:cs="Times New Roman"/>
                <w:w w:val="99"/>
                <w:sz w:val="24"/>
                <w:szCs w:val="24"/>
              </w:rPr>
              <w:t>ии)</w:t>
            </w:r>
          </w:p>
          <w:p w:rsidR="00F92A86" w:rsidRPr="00EA1CBB" w:rsidRDefault="00F92A86" w:rsidP="00704104">
            <w:pPr>
              <w:autoSpaceDE w:val="0"/>
              <w:autoSpaceDN w:val="0"/>
              <w:adjustRightInd w:val="0"/>
              <w:rPr>
                <w:rFonts w:ascii="Times New Roman" w:hAnsi="Times New Roman" w:cs="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rsidR="00F92A86" w:rsidRPr="00EA1CBB" w:rsidRDefault="00F92A86" w:rsidP="00704104">
            <w:pPr>
              <w:autoSpaceDE w:val="0"/>
              <w:autoSpaceDN w:val="0"/>
              <w:adjustRightInd w:val="0"/>
              <w:spacing w:line="15" w:lineRule="exact"/>
              <w:rPr>
                <w:rFonts w:ascii="Times New Roman" w:hAnsi="Times New Roman" w:cs="Times New Roman"/>
                <w:sz w:val="24"/>
                <w:szCs w:val="24"/>
              </w:rPr>
            </w:pPr>
          </w:p>
          <w:p w:rsidR="00F92A86" w:rsidRPr="00EA1CBB" w:rsidRDefault="00F92A86" w:rsidP="00704104">
            <w:pPr>
              <w:autoSpaceDE w:val="0"/>
              <w:autoSpaceDN w:val="0"/>
              <w:adjustRightInd w:val="0"/>
              <w:spacing w:line="222" w:lineRule="auto"/>
              <w:ind w:left="820" w:right="-20"/>
              <w:rPr>
                <w:rFonts w:ascii="Times New Roman" w:hAnsi="Times New Roman" w:cs="Times New Roman"/>
                <w:sz w:val="24"/>
                <w:szCs w:val="24"/>
              </w:rPr>
            </w:pPr>
            <w:r w:rsidRPr="00EA1CBB">
              <w:rPr>
                <w:rFonts w:ascii="Times New Roman" w:hAnsi="Times New Roman" w:cs="Times New Roman"/>
                <w:w w:val="99"/>
                <w:sz w:val="24"/>
                <w:szCs w:val="24"/>
              </w:rPr>
              <w:t>-</w:t>
            </w:r>
          </w:p>
          <w:p w:rsidR="00F92A86" w:rsidRPr="00EA1CBB" w:rsidRDefault="00F92A86" w:rsidP="00704104">
            <w:pPr>
              <w:autoSpaceDE w:val="0"/>
              <w:autoSpaceDN w:val="0"/>
              <w:adjustRightInd w:val="0"/>
              <w:rPr>
                <w:rFonts w:ascii="Times New Roman" w:hAnsi="Times New Roman" w:cs="Times New Roman"/>
                <w:sz w:val="24"/>
                <w:szCs w:val="24"/>
              </w:rPr>
            </w:pPr>
          </w:p>
        </w:tc>
        <w:tc>
          <w:tcPr>
            <w:tcW w:w="1726" w:type="dxa"/>
            <w:tcBorders>
              <w:top w:val="single" w:sz="4" w:space="0" w:color="auto"/>
              <w:left w:val="single" w:sz="4" w:space="0" w:color="auto"/>
              <w:bottom w:val="single" w:sz="4" w:space="0" w:color="auto"/>
              <w:right w:val="single" w:sz="4" w:space="0" w:color="auto"/>
            </w:tcBorders>
          </w:tcPr>
          <w:p w:rsidR="00F92A86" w:rsidRPr="00EA1CBB" w:rsidRDefault="00F92A86" w:rsidP="00704104">
            <w:pPr>
              <w:autoSpaceDE w:val="0"/>
              <w:autoSpaceDN w:val="0"/>
              <w:adjustRightInd w:val="0"/>
              <w:spacing w:line="15" w:lineRule="exact"/>
              <w:rPr>
                <w:rFonts w:ascii="Times New Roman" w:hAnsi="Times New Roman" w:cs="Times New Roman"/>
                <w:sz w:val="24"/>
                <w:szCs w:val="24"/>
              </w:rPr>
            </w:pPr>
          </w:p>
          <w:p w:rsidR="00F92A86" w:rsidRPr="00EA1CBB" w:rsidRDefault="00F92A86" w:rsidP="00704104">
            <w:pPr>
              <w:autoSpaceDE w:val="0"/>
              <w:autoSpaceDN w:val="0"/>
              <w:adjustRightInd w:val="0"/>
              <w:spacing w:line="222" w:lineRule="auto"/>
              <w:ind w:left="340" w:right="-20"/>
              <w:rPr>
                <w:rFonts w:ascii="Times New Roman" w:hAnsi="Times New Roman" w:cs="Times New Roman"/>
                <w:sz w:val="24"/>
                <w:szCs w:val="24"/>
              </w:rPr>
            </w:pPr>
            <w:r w:rsidRPr="00EA1CBB">
              <w:rPr>
                <w:rFonts w:ascii="Times New Roman" w:hAnsi="Times New Roman" w:cs="Times New Roman"/>
                <w:w w:val="99"/>
                <w:sz w:val="24"/>
                <w:szCs w:val="24"/>
              </w:rPr>
              <w:t>2000-3500</w:t>
            </w:r>
          </w:p>
          <w:p w:rsidR="00F92A86" w:rsidRPr="00EA1CBB" w:rsidRDefault="00F92A86" w:rsidP="00704104">
            <w:pPr>
              <w:autoSpaceDE w:val="0"/>
              <w:autoSpaceDN w:val="0"/>
              <w:adjustRightInd w:val="0"/>
              <w:rPr>
                <w:rFonts w:ascii="Times New Roman" w:hAnsi="Times New Roman" w:cs="Times New Roman"/>
                <w:sz w:val="24"/>
                <w:szCs w:val="24"/>
              </w:rPr>
            </w:pPr>
          </w:p>
        </w:tc>
      </w:tr>
      <w:tr w:rsidR="00F92A86" w:rsidRPr="00EA1CBB" w:rsidTr="003762D2">
        <w:trPr>
          <w:trHeight w:hRule="exact" w:val="700"/>
        </w:trPr>
        <w:tc>
          <w:tcPr>
            <w:tcW w:w="6343" w:type="dxa"/>
            <w:tcBorders>
              <w:top w:val="single" w:sz="4" w:space="0" w:color="auto"/>
              <w:left w:val="single" w:sz="4" w:space="0" w:color="auto"/>
              <w:bottom w:val="single" w:sz="4" w:space="0" w:color="auto"/>
              <w:right w:val="single" w:sz="4" w:space="0" w:color="auto"/>
            </w:tcBorders>
          </w:tcPr>
          <w:p w:rsidR="00F92A86" w:rsidRPr="00EA1CBB" w:rsidRDefault="00F92A86" w:rsidP="00704104">
            <w:pPr>
              <w:autoSpaceDE w:val="0"/>
              <w:autoSpaceDN w:val="0"/>
              <w:adjustRightInd w:val="0"/>
              <w:spacing w:line="15" w:lineRule="exact"/>
              <w:rPr>
                <w:rFonts w:ascii="Times New Roman" w:hAnsi="Times New Roman" w:cs="Times New Roman"/>
                <w:sz w:val="24"/>
                <w:szCs w:val="24"/>
              </w:rPr>
            </w:pPr>
          </w:p>
          <w:p w:rsidR="00F92A86" w:rsidRPr="00EA1CBB" w:rsidRDefault="00F92A86" w:rsidP="00704104">
            <w:pPr>
              <w:autoSpaceDE w:val="0"/>
              <w:autoSpaceDN w:val="0"/>
              <w:adjustRightInd w:val="0"/>
              <w:spacing w:line="224" w:lineRule="auto"/>
              <w:ind w:left="102" w:right="-20"/>
              <w:rPr>
                <w:rFonts w:ascii="Times New Roman" w:hAnsi="Times New Roman" w:cs="Times New Roman"/>
                <w:sz w:val="24"/>
                <w:szCs w:val="24"/>
              </w:rPr>
            </w:pPr>
            <w:r w:rsidRPr="00EA1CBB">
              <w:rPr>
                <w:rFonts w:ascii="Times New Roman" w:hAnsi="Times New Roman" w:cs="Times New Roman"/>
                <w:w w:val="99"/>
                <w:sz w:val="24"/>
                <w:szCs w:val="24"/>
              </w:rPr>
              <w:t>Смет</w:t>
            </w:r>
            <w:r w:rsidRPr="00EA1CBB">
              <w:rPr>
                <w:rFonts w:ascii="Times New Roman" w:hAnsi="Times New Roman" w:cs="Times New Roman"/>
                <w:sz w:val="24"/>
                <w:szCs w:val="24"/>
              </w:rPr>
              <w:t xml:space="preserve"> с </w:t>
            </w:r>
            <w:r w:rsidRPr="00EA1CBB">
              <w:rPr>
                <w:rFonts w:ascii="Times New Roman" w:hAnsi="Times New Roman" w:cs="Times New Roman"/>
                <w:w w:val="99"/>
                <w:sz w:val="24"/>
                <w:szCs w:val="24"/>
              </w:rPr>
              <w:t>1</w:t>
            </w:r>
            <w:r w:rsidR="003762D2">
              <w:rPr>
                <w:rFonts w:ascii="Times New Roman" w:hAnsi="Times New Roman" w:cs="Times New Roman"/>
                <w:w w:val="99"/>
                <w:sz w:val="24"/>
                <w:szCs w:val="24"/>
              </w:rPr>
              <w:t xml:space="preserve"> </w:t>
            </w:r>
            <w:r w:rsidR="00616662" w:rsidRPr="00EA1CBB">
              <w:rPr>
                <w:rFonts w:ascii="Times New Roman" w:hAnsi="Times New Roman" w:cs="Times New Roman"/>
                <w:spacing w:val="2"/>
                <w:w w:val="99"/>
                <w:sz w:val="24"/>
                <w:szCs w:val="24"/>
              </w:rPr>
              <w:t>квадратного метра</w:t>
            </w:r>
            <w:r w:rsidR="003762D2">
              <w:rPr>
                <w:rFonts w:ascii="Times New Roman" w:hAnsi="Times New Roman" w:cs="Times New Roman"/>
                <w:spacing w:val="2"/>
                <w:w w:val="99"/>
                <w:sz w:val="24"/>
                <w:szCs w:val="24"/>
              </w:rPr>
              <w:t xml:space="preserve"> </w:t>
            </w:r>
            <w:r w:rsidRPr="00EA1CBB">
              <w:rPr>
                <w:rFonts w:ascii="Times New Roman" w:hAnsi="Times New Roman" w:cs="Times New Roman"/>
                <w:w w:val="99"/>
                <w:sz w:val="24"/>
                <w:szCs w:val="24"/>
              </w:rPr>
              <w:t>тв</w:t>
            </w:r>
            <w:r w:rsidRPr="00EA1CBB">
              <w:rPr>
                <w:rFonts w:ascii="Times New Roman" w:hAnsi="Times New Roman" w:cs="Times New Roman"/>
                <w:spacing w:val="-1"/>
                <w:w w:val="99"/>
                <w:sz w:val="24"/>
                <w:szCs w:val="24"/>
              </w:rPr>
              <w:t>е</w:t>
            </w:r>
            <w:r w:rsidRPr="00EA1CBB">
              <w:rPr>
                <w:rFonts w:ascii="Times New Roman" w:hAnsi="Times New Roman" w:cs="Times New Roman"/>
                <w:w w:val="99"/>
                <w:sz w:val="24"/>
                <w:szCs w:val="24"/>
              </w:rPr>
              <w:t>рд</w:t>
            </w:r>
            <w:r w:rsidRPr="00EA1CBB">
              <w:rPr>
                <w:rFonts w:ascii="Times New Roman" w:hAnsi="Times New Roman" w:cs="Times New Roman"/>
                <w:spacing w:val="1"/>
                <w:w w:val="99"/>
                <w:sz w:val="24"/>
                <w:szCs w:val="24"/>
              </w:rPr>
              <w:t>ы</w:t>
            </w:r>
            <w:r w:rsidRPr="00EA1CBB">
              <w:rPr>
                <w:rFonts w:ascii="Times New Roman" w:hAnsi="Times New Roman" w:cs="Times New Roman"/>
                <w:sz w:val="24"/>
                <w:szCs w:val="24"/>
              </w:rPr>
              <w:t>х</w:t>
            </w:r>
            <w:r w:rsidR="003762D2">
              <w:rPr>
                <w:rFonts w:ascii="Times New Roman" w:hAnsi="Times New Roman" w:cs="Times New Roman"/>
                <w:sz w:val="24"/>
                <w:szCs w:val="24"/>
              </w:rPr>
              <w:t xml:space="preserve"> </w:t>
            </w:r>
            <w:r w:rsidRPr="00EA1CBB">
              <w:rPr>
                <w:rFonts w:ascii="Times New Roman" w:hAnsi="Times New Roman" w:cs="Times New Roman"/>
                <w:spacing w:val="1"/>
                <w:w w:val="99"/>
                <w:sz w:val="24"/>
                <w:szCs w:val="24"/>
              </w:rPr>
              <w:t>п</w:t>
            </w:r>
            <w:r w:rsidRPr="00EA1CBB">
              <w:rPr>
                <w:rFonts w:ascii="Times New Roman" w:hAnsi="Times New Roman" w:cs="Times New Roman"/>
                <w:w w:val="99"/>
                <w:sz w:val="24"/>
                <w:szCs w:val="24"/>
              </w:rPr>
              <w:t>окры</w:t>
            </w:r>
            <w:r w:rsidRPr="00EA1CBB">
              <w:rPr>
                <w:rFonts w:ascii="Times New Roman" w:hAnsi="Times New Roman" w:cs="Times New Roman"/>
                <w:spacing w:val="-1"/>
                <w:w w:val="99"/>
                <w:sz w:val="24"/>
                <w:szCs w:val="24"/>
              </w:rPr>
              <w:t>т</w:t>
            </w:r>
            <w:r w:rsidRPr="00EA1CBB">
              <w:rPr>
                <w:rFonts w:ascii="Times New Roman" w:hAnsi="Times New Roman" w:cs="Times New Roman"/>
                <w:w w:val="99"/>
                <w:sz w:val="24"/>
                <w:szCs w:val="24"/>
              </w:rPr>
              <w:t>ий</w:t>
            </w:r>
            <w:r w:rsidR="003762D2">
              <w:rPr>
                <w:rFonts w:ascii="Times New Roman" w:hAnsi="Times New Roman" w:cs="Times New Roman"/>
                <w:w w:val="99"/>
                <w:sz w:val="24"/>
                <w:szCs w:val="24"/>
              </w:rPr>
              <w:t xml:space="preserve"> </w:t>
            </w:r>
            <w:r w:rsidRPr="00EA1CBB">
              <w:rPr>
                <w:rFonts w:ascii="Times New Roman" w:hAnsi="Times New Roman" w:cs="Times New Roman"/>
                <w:spacing w:val="-1"/>
                <w:sz w:val="24"/>
                <w:szCs w:val="24"/>
              </w:rPr>
              <w:t>у</w:t>
            </w:r>
            <w:r w:rsidRPr="00EA1CBB">
              <w:rPr>
                <w:rFonts w:ascii="Times New Roman" w:hAnsi="Times New Roman" w:cs="Times New Roman"/>
                <w:w w:val="99"/>
                <w:sz w:val="24"/>
                <w:szCs w:val="24"/>
              </w:rPr>
              <w:t>л</w:t>
            </w:r>
            <w:r w:rsidRPr="00EA1CBB">
              <w:rPr>
                <w:rFonts w:ascii="Times New Roman" w:hAnsi="Times New Roman" w:cs="Times New Roman"/>
                <w:spacing w:val="-1"/>
                <w:w w:val="99"/>
                <w:sz w:val="24"/>
                <w:szCs w:val="24"/>
              </w:rPr>
              <w:t>и</w:t>
            </w:r>
            <w:r w:rsidRPr="00EA1CBB">
              <w:rPr>
                <w:rFonts w:ascii="Times New Roman" w:hAnsi="Times New Roman" w:cs="Times New Roman"/>
                <w:w w:val="99"/>
                <w:sz w:val="24"/>
                <w:szCs w:val="24"/>
              </w:rPr>
              <w:t>ц,</w:t>
            </w:r>
            <w:r w:rsidR="003762D2">
              <w:rPr>
                <w:rFonts w:ascii="Times New Roman" w:hAnsi="Times New Roman" w:cs="Times New Roman"/>
                <w:w w:val="99"/>
                <w:sz w:val="24"/>
                <w:szCs w:val="24"/>
              </w:rPr>
              <w:t xml:space="preserve"> </w:t>
            </w:r>
            <w:r w:rsidRPr="00EA1CBB">
              <w:rPr>
                <w:rFonts w:ascii="Times New Roman" w:hAnsi="Times New Roman" w:cs="Times New Roman"/>
                <w:spacing w:val="1"/>
                <w:w w:val="99"/>
                <w:sz w:val="24"/>
                <w:szCs w:val="24"/>
              </w:rPr>
              <w:t>п</w:t>
            </w:r>
            <w:r w:rsidRPr="00EA1CBB">
              <w:rPr>
                <w:rFonts w:ascii="Times New Roman" w:hAnsi="Times New Roman" w:cs="Times New Roman"/>
                <w:w w:val="99"/>
                <w:sz w:val="24"/>
                <w:szCs w:val="24"/>
              </w:rPr>
              <w:t>ло</w:t>
            </w:r>
            <w:r w:rsidRPr="00EA1CBB">
              <w:rPr>
                <w:rFonts w:ascii="Times New Roman" w:hAnsi="Times New Roman" w:cs="Times New Roman"/>
                <w:spacing w:val="1"/>
                <w:w w:val="99"/>
                <w:sz w:val="24"/>
                <w:szCs w:val="24"/>
              </w:rPr>
              <w:t>щ</w:t>
            </w:r>
            <w:r w:rsidRPr="00EA1CBB">
              <w:rPr>
                <w:rFonts w:ascii="Times New Roman" w:hAnsi="Times New Roman" w:cs="Times New Roman"/>
                <w:w w:val="99"/>
                <w:sz w:val="24"/>
                <w:szCs w:val="24"/>
              </w:rPr>
              <w:t>адей</w:t>
            </w:r>
            <w:r w:rsidR="003762D2">
              <w:rPr>
                <w:rFonts w:ascii="Times New Roman" w:hAnsi="Times New Roman" w:cs="Times New Roman"/>
                <w:w w:val="99"/>
                <w:sz w:val="24"/>
                <w:szCs w:val="24"/>
              </w:rPr>
              <w:t xml:space="preserve"> </w:t>
            </w:r>
            <w:r w:rsidRPr="00EA1CBB">
              <w:rPr>
                <w:rFonts w:ascii="Times New Roman" w:hAnsi="Times New Roman" w:cs="Times New Roman"/>
                <w:w w:val="99"/>
                <w:sz w:val="24"/>
                <w:szCs w:val="24"/>
              </w:rPr>
              <w:t>и</w:t>
            </w:r>
            <w:r w:rsidR="003762D2">
              <w:rPr>
                <w:rFonts w:ascii="Times New Roman" w:hAnsi="Times New Roman" w:cs="Times New Roman"/>
                <w:w w:val="99"/>
                <w:sz w:val="24"/>
                <w:szCs w:val="24"/>
              </w:rPr>
              <w:t xml:space="preserve"> </w:t>
            </w:r>
            <w:r w:rsidRPr="00EA1CBB">
              <w:rPr>
                <w:rFonts w:ascii="Times New Roman" w:hAnsi="Times New Roman" w:cs="Times New Roman"/>
                <w:spacing w:val="1"/>
                <w:w w:val="99"/>
                <w:sz w:val="24"/>
                <w:szCs w:val="24"/>
              </w:rPr>
              <w:t>п</w:t>
            </w:r>
            <w:r w:rsidRPr="00EA1CBB">
              <w:rPr>
                <w:rFonts w:ascii="Times New Roman" w:hAnsi="Times New Roman" w:cs="Times New Roman"/>
                <w:w w:val="99"/>
                <w:sz w:val="24"/>
                <w:szCs w:val="24"/>
              </w:rPr>
              <w:t>арков</w:t>
            </w:r>
          </w:p>
          <w:p w:rsidR="00F92A86" w:rsidRPr="00EA1CBB" w:rsidRDefault="00F92A86" w:rsidP="00704104">
            <w:pPr>
              <w:autoSpaceDE w:val="0"/>
              <w:autoSpaceDN w:val="0"/>
              <w:adjustRightInd w:val="0"/>
              <w:rPr>
                <w:rFonts w:ascii="Times New Roman" w:hAnsi="Times New Roman" w:cs="Times New Roman"/>
                <w:sz w:val="24"/>
                <w:szCs w:val="24"/>
              </w:rPr>
            </w:pPr>
          </w:p>
        </w:tc>
        <w:tc>
          <w:tcPr>
            <w:tcW w:w="1710" w:type="dxa"/>
            <w:tcBorders>
              <w:top w:val="single" w:sz="4" w:space="0" w:color="auto"/>
              <w:left w:val="single" w:sz="4" w:space="0" w:color="auto"/>
              <w:bottom w:val="single" w:sz="4" w:space="0" w:color="auto"/>
              <w:right w:val="single" w:sz="4" w:space="0" w:color="auto"/>
            </w:tcBorders>
          </w:tcPr>
          <w:p w:rsidR="00F92A86" w:rsidRPr="00EA1CBB" w:rsidRDefault="00F92A86" w:rsidP="00704104">
            <w:pPr>
              <w:autoSpaceDE w:val="0"/>
              <w:autoSpaceDN w:val="0"/>
              <w:adjustRightInd w:val="0"/>
              <w:spacing w:line="15" w:lineRule="exact"/>
              <w:rPr>
                <w:rFonts w:ascii="Times New Roman" w:hAnsi="Times New Roman" w:cs="Times New Roman"/>
                <w:sz w:val="24"/>
                <w:szCs w:val="24"/>
              </w:rPr>
            </w:pPr>
          </w:p>
          <w:p w:rsidR="00F92A86" w:rsidRPr="00EA1CBB" w:rsidRDefault="00F92A86" w:rsidP="00704104">
            <w:pPr>
              <w:autoSpaceDE w:val="0"/>
              <w:autoSpaceDN w:val="0"/>
              <w:adjustRightInd w:val="0"/>
              <w:spacing w:line="224" w:lineRule="auto"/>
              <w:ind w:left="636" w:right="-20"/>
              <w:rPr>
                <w:rFonts w:ascii="Times New Roman" w:hAnsi="Times New Roman" w:cs="Times New Roman"/>
                <w:sz w:val="24"/>
                <w:szCs w:val="24"/>
              </w:rPr>
            </w:pPr>
            <w:r w:rsidRPr="00EA1CBB">
              <w:rPr>
                <w:rFonts w:ascii="Times New Roman" w:hAnsi="Times New Roman" w:cs="Times New Roman"/>
                <w:w w:val="99"/>
                <w:sz w:val="24"/>
                <w:szCs w:val="24"/>
              </w:rPr>
              <w:t>5-15</w:t>
            </w:r>
          </w:p>
          <w:p w:rsidR="00F92A86" w:rsidRPr="00EA1CBB" w:rsidRDefault="00F92A86" w:rsidP="00704104">
            <w:pPr>
              <w:autoSpaceDE w:val="0"/>
              <w:autoSpaceDN w:val="0"/>
              <w:adjustRightInd w:val="0"/>
              <w:rPr>
                <w:rFonts w:ascii="Times New Roman" w:hAnsi="Times New Roman" w:cs="Times New Roman"/>
                <w:sz w:val="24"/>
                <w:szCs w:val="24"/>
              </w:rPr>
            </w:pPr>
          </w:p>
        </w:tc>
        <w:tc>
          <w:tcPr>
            <w:tcW w:w="1726" w:type="dxa"/>
            <w:tcBorders>
              <w:top w:val="single" w:sz="4" w:space="0" w:color="auto"/>
              <w:left w:val="single" w:sz="4" w:space="0" w:color="auto"/>
              <w:bottom w:val="single" w:sz="4" w:space="0" w:color="auto"/>
              <w:right w:val="single" w:sz="4" w:space="0" w:color="auto"/>
            </w:tcBorders>
          </w:tcPr>
          <w:p w:rsidR="00F92A86" w:rsidRPr="00EA1CBB" w:rsidRDefault="00F92A86" w:rsidP="00704104">
            <w:pPr>
              <w:autoSpaceDE w:val="0"/>
              <w:autoSpaceDN w:val="0"/>
              <w:adjustRightInd w:val="0"/>
              <w:spacing w:line="15" w:lineRule="exact"/>
              <w:rPr>
                <w:rFonts w:ascii="Times New Roman" w:hAnsi="Times New Roman" w:cs="Times New Roman"/>
                <w:sz w:val="24"/>
                <w:szCs w:val="24"/>
              </w:rPr>
            </w:pPr>
          </w:p>
          <w:p w:rsidR="00F92A86" w:rsidRPr="00EA1CBB" w:rsidRDefault="00F92A86" w:rsidP="00704104">
            <w:pPr>
              <w:autoSpaceDE w:val="0"/>
              <w:autoSpaceDN w:val="0"/>
              <w:adjustRightInd w:val="0"/>
              <w:spacing w:line="224" w:lineRule="auto"/>
              <w:ind w:left="646" w:right="-20"/>
              <w:rPr>
                <w:rFonts w:ascii="Times New Roman" w:hAnsi="Times New Roman" w:cs="Times New Roman"/>
                <w:sz w:val="24"/>
                <w:szCs w:val="24"/>
              </w:rPr>
            </w:pPr>
            <w:r w:rsidRPr="00EA1CBB">
              <w:rPr>
                <w:rFonts w:ascii="Times New Roman" w:hAnsi="Times New Roman" w:cs="Times New Roman"/>
                <w:w w:val="99"/>
                <w:sz w:val="24"/>
                <w:szCs w:val="24"/>
              </w:rPr>
              <w:t>8-20</w:t>
            </w:r>
          </w:p>
          <w:p w:rsidR="00F92A86" w:rsidRPr="00EA1CBB" w:rsidRDefault="00F92A86" w:rsidP="00704104">
            <w:pPr>
              <w:autoSpaceDE w:val="0"/>
              <w:autoSpaceDN w:val="0"/>
              <w:adjustRightInd w:val="0"/>
              <w:rPr>
                <w:rFonts w:ascii="Times New Roman" w:hAnsi="Times New Roman" w:cs="Times New Roman"/>
                <w:sz w:val="24"/>
                <w:szCs w:val="24"/>
              </w:rPr>
            </w:pPr>
          </w:p>
        </w:tc>
      </w:tr>
    </w:tbl>
    <w:p w:rsidR="00F92A86" w:rsidRPr="00EA1CBB" w:rsidRDefault="00F92A86" w:rsidP="00F92A86">
      <w:pPr>
        <w:autoSpaceDE w:val="0"/>
        <w:autoSpaceDN w:val="0"/>
        <w:adjustRightInd w:val="0"/>
        <w:spacing w:line="15" w:lineRule="exact"/>
        <w:rPr>
          <w:rFonts w:ascii="Times New Roman" w:hAnsi="Times New Roman" w:cs="Times New Roman"/>
          <w:sz w:val="24"/>
          <w:szCs w:val="24"/>
        </w:rPr>
      </w:pPr>
    </w:p>
    <w:p w:rsidR="00F92A86" w:rsidRPr="00EA1CBB" w:rsidRDefault="00F92A86" w:rsidP="00F92A86">
      <w:pPr>
        <w:autoSpaceDE w:val="0"/>
        <w:autoSpaceDN w:val="0"/>
        <w:adjustRightInd w:val="0"/>
        <w:ind w:left="720" w:right="-20"/>
        <w:rPr>
          <w:rFonts w:ascii="Times New Roman" w:hAnsi="Times New Roman" w:cs="Times New Roman"/>
          <w:sz w:val="24"/>
          <w:szCs w:val="24"/>
        </w:rPr>
      </w:pPr>
      <w:r w:rsidRPr="00EA1CBB">
        <w:rPr>
          <w:rFonts w:ascii="Times New Roman" w:hAnsi="Times New Roman" w:cs="Times New Roman"/>
          <w:iCs/>
          <w:spacing w:val="39"/>
          <w:w w:val="99"/>
          <w:sz w:val="24"/>
          <w:szCs w:val="24"/>
        </w:rPr>
        <w:t>Пр</w:t>
      </w:r>
      <w:r w:rsidRPr="00EA1CBB">
        <w:rPr>
          <w:rFonts w:ascii="Times New Roman" w:hAnsi="Times New Roman" w:cs="Times New Roman"/>
          <w:iCs/>
          <w:spacing w:val="40"/>
          <w:w w:val="99"/>
          <w:sz w:val="24"/>
          <w:szCs w:val="24"/>
        </w:rPr>
        <w:t>и</w:t>
      </w:r>
      <w:r w:rsidRPr="00EA1CBB">
        <w:rPr>
          <w:rFonts w:ascii="Times New Roman" w:hAnsi="Times New Roman" w:cs="Times New Roman"/>
          <w:iCs/>
          <w:spacing w:val="41"/>
          <w:w w:val="99"/>
          <w:sz w:val="24"/>
          <w:szCs w:val="24"/>
        </w:rPr>
        <w:t>м</w:t>
      </w:r>
      <w:r w:rsidRPr="00EA1CBB">
        <w:rPr>
          <w:rFonts w:ascii="Times New Roman" w:hAnsi="Times New Roman" w:cs="Times New Roman"/>
          <w:iCs/>
          <w:spacing w:val="39"/>
          <w:w w:val="99"/>
          <w:sz w:val="24"/>
          <w:szCs w:val="24"/>
        </w:rPr>
        <w:t>е</w:t>
      </w:r>
      <w:r w:rsidRPr="00EA1CBB">
        <w:rPr>
          <w:rFonts w:ascii="Times New Roman" w:hAnsi="Times New Roman" w:cs="Times New Roman"/>
          <w:iCs/>
          <w:spacing w:val="41"/>
          <w:w w:val="99"/>
          <w:sz w:val="24"/>
          <w:szCs w:val="24"/>
        </w:rPr>
        <w:t>ча</w:t>
      </w:r>
      <w:r w:rsidRPr="00EA1CBB">
        <w:rPr>
          <w:rFonts w:ascii="Times New Roman" w:hAnsi="Times New Roman" w:cs="Times New Roman"/>
          <w:iCs/>
          <w:spacing w:val="40"/>
          <w:w w:val="99"/>
          <w:sz w:val="24"/>
          <w:szCs w:val="24"/>
        </w:rPr>
        <w:t>ния</w:t>
      </w:r>
      <w:r w:rsidRPr="00EA1CBB">
        <w:rPr>
          <w:rFonts w:ascii="Times New Roman" w:hAnsi="Times New Roman" w:cs="Times New Roman"/>
          <w:iCs/>
          <w:w w:val="99"/>
          <w:sz w:val="24"/>
          <w:szCs w:val="24"/>
        </w:rPr>
        <w:t>:</w:t>
      </w:r>
    </w:p>
    <w:p w:rsidR="00F92A86" w:rsidRPr="00EA1CBB" w:rsidRDefault="00F92A86" w:rsidP="00F92A86">
      <w:pPr>
        <w:autoSpaceDE w:val="0"/>
        <w:autoSpaceDN w:val="0"/>
        <w:adjustRightInd w:val="0"/>
        <w:ind w:right="-20" w:firstLine="720"/>
        <w:rPr>
          <w:rFonts w:ascii="Times New Roman" w:hAnsi="Times New Roman" w:cs="Times New Roman"/>
          <w:sz w:val="24"/>
          <w:szCs w:val="24"/>
        </w:rPr>
      </w:pPr>
      <w:r w:rsidRPr="00EA1CBB">
        <w:rPr>
          <w:rFonts w:ascii="Times New Roman" w:hAnsi="Times New Roman" w:cs="Times New Roman"/>
          <w:spacing w:val="-1"/>
          <w:w w:val="99"/>
          <w:sz w:val="24"/>
          <w:szCs w:val="24"/>
        </w:rPr>
        <w:t>1</w:t>
      </w:r>
      <w:r w:rsidRPr="00EA1CBB">
        <w:rPr>
          <w:rFonts w:ascii="Times New Roman" w:hAnsi="Times New Roman" w:cs="Times New Roman"/>
          <w:w w:val="99"/>
          <w:sz w:val="24"/>
          <w:szCs w:val="24"/>
        </w:rPr>
        <w:t>.</w:t>
      </w:r>
      <w:r w:rsidRPr="00EA1CBB">
        <w:rPr>
          <w:rFonts w:ascii="Times New Roman" w:hAnsi="Times New Roman" w:cs="Times New Roman"/>
          <w:spacing w:val="1"/>
          <w:w w:val="99"/>
          <w:sz w:val="24"/>
          <w:szCs w:val="24"/>
        </w:rPr>
        <w:t>Бо</w:t>
      </w:r>
      <w:r w:rsidRPr="00EA1CBB">
        <w:rPr>
          <w:rFonts w:ascii="Times New Roman" w:hAnsi="Times New Roman" w:cs="Times New Roman"/>
          <w:w w:val="99"/>
          <w:sz w:val="24"/>
          <w:szCs w:val="24"/>
        </w:rPr>
        <w:t>льшие</w:t>
      </w:r>
      <w:r w:rsidR="003762D2">
        <w:rPr>
          <w:rFonts w:ascii="Times New Roman" w:hAnsi="Times New Roman" w:cs="Times New Roman"/>
          <w:w w:val="99"/>
          <w:sz w:val="24"/>
          <w:szCs w:val="24"/>
        </w:rPr>
        <w:t xml:space="preserve"> </w:t>
      </w:r>
      <w:r w:rsidRPr="00EA1CBB">
        <w:rPr>
          <w:rFonts w:ascii="Times New Roman" w:hAnsi="Times New Roman" w:cs="Times New Roman"/>
          <w:w w:val="99"/>
          <w:sz w:val="24"/>
          <w:szCs w:val="24"/>
        </w:rPr>
        <w:t>зна</w:t>
      </w:r>
      <w:r w:rsidRPr="00EA1CBB">
        <w:rPr>
          <w:rFonts w:ascii="Times New Roman" w:hAnsi="Times New Roman" w:cs="Times New Roman"/>
          <w:spacing w:val="-1"/>
          <w:w w:val="99"/>
          <w:sz w:val="24"/>
          <w:szCs w:val="24"/>
        </w:rPr>
        <w:t>ч</w:t>
      </w:r>
      <w:r w:rsidRPr="00EA1CBB">
        <w:rPr>
          <w:rFonts w:ascii="Times New Roman" w:hAnsi="Times New Roman" w:cs="Times New Roman"/>
          <w:w w:val="99"/>
          <w:sz w:val="24"/>
          <w:szCs w:val="24"/>
        </w:rPr>
        <w:t>ения</w:t>
      </w:r>
      <w:r w:rsidR="003762D2">
        <w:rPr>
          <w:rFonts w:ascii="Times New Roman" w:hAnsi="Times New Roman" w:cs="Times New Roman"/>
          <w:w w:val="99"/>
          <w:sz w:val="24"/>
          <w:szCs w:val="24"/>
        </w:rPr>
        <w:t xml:space="preserve"> </w:t>
      </w:r>
      <w:r w:rsidRPr="00EA1CBB">
        <w:rPr>
          <w:rFonts w:ascii="Times New Roman" w:hAnsi="Times New Roman" w:cs="Times New Roman"/>
          <w:w w:val="99"/>
          <w:sz w:val="24"/>
          <w:szCs w:val="24"/>
        </w:rPr>
        <w:t>норм</w:t>
      </w:r>
      <w:r w:rsidR="003762D2">
        <w:rPr>
          <w:rFonts w:ascii="Times New Roman" w:hAnsi="Times New Roman" w:cs="Times New Roman"/>
          <w:w w:val="99"/>
          <w:sz w:val="24"/>
          <w:szCs w:val="24"/>
        </w:rPr>
        <w:t xml:space="preserve"> </w:t>
      </w:r>
      <w:r w:rsidRPr="00EA1CBB">
        <w:rPr>
          <w:rFonts w:ascii="Times New Roman" w:hAnsi="Times New Roman" w:cs="Times New Roman"/>
          <w:w w:val="99"/>
          <w:sz w:val="24"/>
          <w:szCs w:val="24"/>
        </w:rPr>
        <w:t>накопления</w:t>
      </w:r>
      <w:r w:rsidR="003762D2">
        <w:rPr>
          <w:rFonts w:ascii="Times New Roman" w:hAnsi="Times New Roman" w:cs="Times New Roman"/>
          <w:w w:val="99"/>
          <w:sz w:val="24"/>
          <w:szCs w:val="24"/>
        </w:rPr>
        <w:t xml:space="preserve"> </w:t>
      </w:r>
      <w:r w:rsidRPr="00EA1CBB">
        <w:rPr>
          <w:rFonts w:ascii="Times New Roman" w:hAnsi="Times New Roman" w:cs="Times New Roman"/>
          <w:spacing w:val="-1"/>
          <w:w w:val="99"/>
          <w:sz w:val="24"/>
          <w:szCs w:val="24"/>
        </w:rPr>
        <w:t>о</w:t>
      </w:r>
      <w:r w:rsidRPr="00EA1CBB">
        <w:rPr>
          <w:rFonts w:ascii="Times New Roman" w:hAnsi="Times New Roman" w:cs="Times New Roman"/>
          <w:w w:val="99"/>
          <w:sz w:val="24"/>
          <w:szCs w:val="24"/>
        </w:rPr>
        <w:t>т</w:t>
      </w:r>
      <w:r w:rsidRPr="00EA1CBB">
        <w:rPr>
          <w:rFonts w:ascii="Times New Roman" w:hAnsi="Times New Roman" w:cs="Times New Roman"/>
          <w:spacing w:val="-1"/>
          <w:sz w:val="24"/>
          <w:szCs w:val="24"/>
        </w:rPr>
        <w:t>х</w:t>
      </w:r>
      <w:r w:rsidRPr="00EA1CBB">
        <w:rPr>
          <w:rFonts w:ascii="Times New Roman" w:hAnsi="Times New Roman" w:cs="Times New Roman"/>
          <w:w w:val="99"/>
          <w:sz w:val="24"/>
          <w:szCs w:val="24"/>
        </w:rPr>
        <w:t>одов</w:t>
      </w:r>
      <w:r w:rsidR="003762D2">
        <w:rPr>
          <w:rFonts w:ascii="Times New Roman" w:hAnsi="Times New Roman" w:cs="Times New Roman"/>
          <w:w w:val="99"/>
          <w:sz w:val="24"/>
          <w:szCs w:val="24"/>
        </w:rPr>
        <w:t xml:space="preserve"> </w:t>
      </w:r>
      <w:r w:rsidRPr="00EA1CBB">
        <w:rPr>
          <w:rFonts w:ascii="Times New Roman" w:hAnsi="Times New Roman" w:cs="Times New Roman"/>
          <w:sz w:val="24"/>
          <w:szCs w:val="24"/>
        </w:rPr>
        <w:t>с</w:t>
      </w:r>
      <w:r w:rsidRPr="00EA1CBB">
        <w:rPr>
          <w:rFonts w:ascii="Times New Roman" w:hAnsi="Times New Roman" w:cs="Times New Roman"/>
          <w:w w:val="99"/>
          <w:sz w:val="24"/>
          <w:szCs w:val="24"/>
        </w:rPr>
        <w:t>лед</w:t>
      </w:r>
      <w:r w:rsidRPr="00EA1CBB">
        <w:rPr>
          <w:rFonts w:ascii="Times New Roman" w:hAnsi="Times New Roman" w:cs="Times New Roman"/>
          <w:spacing w:val="-1"/>
          <w:sz w:val="24"/>
          <w:szCs w:val="24"/>
        </w:rPr>
        <w:t>у</w:t>
      </w:r>
      <w:r w:rsidRPr="00EA1CBB">
        <w:rPr>
          <w:rFonts w:ascii="Times New Roman" w:hAnsi="Times New Roman" w:cs="Times New Roman"/>
          <w:w w:val="99"/>
          <w:sz w:val="24"/>
          <w:szCs w:val="24"/>
        </w:rPr>
        <w:t>ет</w:t>
      </w:r>
      <w:r w:rsidR="003762D2">
        <w:rPr>
          <w:rFonts w:ascii="Times New Roman" w:hAnsi="Times New Roman" w:cs="Times New Roman"/>
          <w:w w:val="99"/>
          <w:sz w:val="24"/>
          <w:szCs w:val="24"/>
        </w:rPr>
        <w:t xml:space="preserve"> </w:t>
      </w:r>
      <w:r w:rsidRPr="00EA1CBB">
        <w:rPr>
          <w:rFonts w:ascii="Times New Roman" w:hAnsi="Times New Roman" w:cs="Times New Roman"/>
          <w:w w:val="99"/>
          <w:sz w:val="24"/>
          <w:szCs w:val="24"/>
        </w:rPr>
        <w:t>п</w:t>
      </w:r>
      <w:r w:rsidRPr="00EA1CBB">
        <w:rPr>
          <w:rFonts w:ascii="Times New Roman" w:hAnsi="Times New Roman" w:cs="Times New Roman"/>
          <w:spacing w:val="1"/>
          <w:w w:val="99"/>
          <w:sz w:val="24"/>
          <w:szCs w:val="24"/>
        </w:rPr>
        <w:t>р</w:t>
      </w:r>
      <w:r w:rsidRPr="00EA1CBB">
        <w:rPr>
          <w:rFonts w:ascii="Times New Roman" w:hAnsi="Times New Roman" w:cs="Times New Roman"/>
          <w:w w:val="99"/>
          <w:sz w:val="24"/>
          <w:szCs w:val="24"/>
        </w:rPr>
        <w:t>инимать</w:t>
      </w:r>
      <w:r w:rsidR="003762D2">
        <w:rPr>
          <w:rFonts w:ascii="Times New Roman" w:hAnsi="Times New Roman" w:cs="Times New Roman"/>
          <w:w w:val="99"/>
          <w:sz w:val="24"/>
          <w:szCs w:val="24"/>
        </w:rPr>
        <w:t xml:space="preserve"> </w:t>
      </w:r>
      <w:r w:rsidRPr="00EA1CBB">
        <w:rPr>
          <w:rFonts w:ascii="Times New Roman" w:hAnsi="Times New Roman" w:cs="Times New Roman"/>
          <w:w w:val="99"/>
          <w:sz w:val="24"/>
          <w:szCs w:val="24"/>
        </w:rPr>
        <w:t>д</w:t>
      </w:r>
      <w:r w:rsidRPr="00EA1CBB">
        <w:rPr>
          <w:rFonts w:ascii="Times New Roman" w:hAnsi="Times New Roman" w:cs="Times New Roman"/>
          <w:spacing w:val="-1"/>
          <w:w w:val="99"/>
          <w:sz w:val="24"/>
          <w:szCs w:val="24"/>
        </w:rPr>
        <w:t>л</w:t>
      </w:r>
      <w:r w:rsidRPr="00EA1CBB">
        <w:rPr>
          <w:rFonts w:ascii="Times New Roman" w:hAnsi="Times New Roman" w:cs="Times New Roman"/>
          <w:w w:val="99"/>
          <w:sz w:val="24"/>
          <w:szCs w:val="24"/>
        </w:rPr>
        <w:t>я</w:t>
      </w:r>
      <w:r w:rsidR="003762D2">
        <w:rPr>
          <w:rFonts w:ascii="Times New Roman" w:hAnsi="Times New Roman" w:cs="Times New Roman"/>
          <w:w w:val="99"/>
          <w:sz w:val="24"/>
          <w:szCs w:val="24"/>
        </w:rPr>
        <w:t xml:space="preserve"> </w:t>
      </w:r>
      <w:r w:rsidRPr="00EA1CBB">
        <w:rPr>
          <w:rFonts w:ascii="Times New Roman" w:hAnsi="Times New Roman" w:cs="Times New Roman"/>
          <w:w w:val="99"/>
          <w:sz w:val="24"/>
          <w:szCs w:val="24"/>
        </w:rPr>
        <w:t>к</w:t>
      </w:r>
      <w:r w:rsidRPr="00EA1CBB">
        <w:rPr>
          <w:rFonts w:ascii="Times New Roman" w:hAnsi="Times New Roman" w:cs="Times New Roman"/>
          <w:spacing w:val="1"/>
          <w:w w:val="99"/>
          <w:sz w:val="24"/>
          <w:szCs w:val="24"/>
        </w:rPr>
        <w:t>р</w:t>
      </w:r>
      <w:r w:rsidRPr="00EA1CBB">
        <w:rPr>
          <w:rFonts w:ascii="Times New Roman" w:hAnsi="Times New Roman" w:cs="Times New Roman"/>
          <w:spacing w:val="-1"/>
          <w:sz w:val="24"/>
          <w:szCs w:val="24"/>
        </w:rPr>
        <w:t>у</w:t>
      </w:r>
      <w:r w:rsidRPr="00EA1CBB">
        <w:rPr>
          <w:rFonts w:ascii="Times New Roman" w:hAnsi="Times New Roman" w:cs="Times New Roman"/>
          <w:w w:val="99"/>
          <w:sz w:val="24"/>
          <w:szCs w:val="24"/>
        </w:rPr>
        <w:t>п</w:t>
      </w:r>
      <w:r w:rsidRPr="00EA1CBB">
        <w:rPr>
          <w:rFonts w:ascii="Times New Roman" w:hAnsi="Times New Roman" w:cs="Times New Roman"/>
          <w:spacing w:val="-1"/>
          <w:w w:val="99"/>
          <w:sz w:val="24"/>
          <w:szCs w:val="24"/>
        </w:rPr>
        <w:t>н</w:t>
      </w:r>
      <w:r w:rsidRPr="00EA1CBB">
        <w:rPr>
          <w:rFonts w:ascii="Times New Roman" w:hAnsi="Times New Roman" w:cs="Times New Roman"/>
          <w:w w:val="99"/>
          <w:sz w:val="24"/>
          <w:szCs w:val="24"/>
        </w:rPr>
        <w:t>ы</w:t>
      </w:r>
      <w:r w:rsidRPr="00EA1CBB">
        <w:rPr>
          <w:rFonts w:ascii="Times New Roman" w:hAnsi="Times New Roman" w:cs="Times New Roman"/>
          <w:sz w:val="24"/>
          <w:szCs w:val="24"/>
        </w:rPr>
        <w:t>х</w:t>
      </w:r>
      <w:r w:rsidR="003762D2">
        <w:rPr>
          <w:rFonts w:ascii="Times New Roman" w:hAnsi="Times New Roman" w:cs="Times New Roman"/>
          <w:sz w:val="24"/>
          <w:szCs w:val="24"/>
        </w:rPr>
        <w:t xml:space="preserve"> </w:t>
      </w:r>
      <w:r w:rsidRPr="00EA1CBB">
        <w:rPr>
          <w:rFonts w:ascii="Times New Roman" w:hAnsi="Times New Roman" w:cs="Times New Roman"/>
          <w:iCs/>
          <w:w w:val="99"/>
          <w:sz w:val="24"/>
          <w:szCs w:val="24"/>
        </w:rPr>
        <w:t>город</w:t>
      </w:r>
      <w:r w:rsidRPr="00EA1CBB">
        <w:rPr>
          <w:rFonts w:ascii="Times New Roman" w:hAnsi="Times New Roman" w:cs="Times New Roman"/>
          <w:iCs/>
          <w:sz w:val="24"/>
          <w:szCs w:val="24"/>
        </w:rPr>
        <w:t>с</w:t>
      </w:r>
      <w:r w:rsidRPr="00EA1CBB">
        <w:rPr>
          <w:rFonts w:ascii="Times New Roman" w:hAnsi="Times New Roman" w:cs="Times New Roman"/>
          <w:iCs/>
          <w:w w:val="99"/>
          <w:sz w:val="24"/>
          <w:szCs w:val="24"/>
        </w:rPr>
        <w:t>ки</w:t>
      </w:r>
      <w:r w:rsidRPr="00EA1CBB">
        <w:rPr>
          <w:rFonts w:ascii="Times New Roman" w:hAnsi="Times New Roman" w:cs="Times New Roman"/>
          <w:iCs/>
          <w:sz w:val="24"/>
          <w:szCs w:val="24"/>
        </w:rPr>
        <w:t>х</w:t>
      </w:r>
      <w:r w:rsidR="003762D2">
        <w:rPr>
          <w:rFonts w:ascii="Times New Roman" w:hAnsi="Times New Roman" w:cs="Times New Roman"/>
          <w:iCs/>
          <w:sz w:val="24"/>
          <w:szCs w:val="24"/>
        </w:rPr>
        <w:t xml:space="preserve"> </w:t>
      </w:r>
      <w:r w:rsidRPr="00EA1CBB">
        <w:rPr>
          <w:rFonts w:ascii="Times New Roman" w:hAnsi="Times New Roman" w:cs="Times New Roman"/>
          <w:iCs/>
          <w:spacing w:val="1"/>
          <w:w w:val="99"/>
          <w:sz w:val="24"/>
          <w:szCs w:val="24"/>
        </w:rPr>
        <w:t>о</w:t>
      </w:r>
      <w:r w:rsidRPr="00EA1CBB">
        <w:rPr>
          <w:rFonts w:ascii="Times New Roman" w:hAnsi="Times New Roman" w:cs="Times New Roman"/>
          <w:iCs/>
          <w:spacing w:val="-1"/>
          <w:w w:val="99"/>
          <w:sz w:val="24"/>
          <w:szCs w:val="24"/>
        </w:rPr>
        <w:t>к</w:t>
      </w:r>
      <w:r w:rsidRPr="00EA1CBB">
        <w:rPr>
          <w:rFonts w:ascii="Times New Roman" w:hAnsi="Times New Roman" w:cs="Times New Roman"/>
          <w:iCs/>
          <w:w w:val="99"/>
          <w:sz w:val="24"/>
          <w:szCs w:val="24"/>
        </w:rPr>
        <w:t>р</w:t>
      </w:r>
      <w:r w:rsidRPr="00EA1CBB">
        <w:rPr>
          <w:rFonts w:ascii="Times New Roman" w:hAnsi="Times New Roman" w:cs="Times New Roman"/>
          <w:iCs/>
          <w:sz w:val="24"/>
          <w:szCs w:val="24"/>
        </w:rPr>
        <w:t>у</w:t>
      </w:r>
      <w:r w:rsidRPr="00EA1CBB">
        <w:rPr>
          <w:rFonts w:ascii="Times New Roman" w:hAnsi="Times New Roman" w:cs="Times New Roman"/>
          <w:iCs/>
          <w:w w:val="99"/>
          <w:sz w:val="24"/>
          <w:szCs w:val="24"/>
        </w:rPr>
        <w:t>гов</w:t>
      </w:r>
      <w:r w:rsidR="003762D2">
        <w:rPr>
          <w:rFonts w:ascii="Times New Roman" w:hAnsi="Times New Roman" w:cs="Times New Roman"/>
          <w:iCs/>
          <w:w w:val="99"/>
          <w:sz w:val="24"/>
          <w:szCs w:val="24"/>
        </w:rPr>
        <w:t xml:space="preserve"> </w:t>
      </w:r>
      <w:r w:rsidRPr="00EA1CBB">
        <w:rPr>
          <w:rFonts w:ascii="Times New Roman" w:hAnsi="Times New Roman" w:cs="Times New Roman"/>
          <w:iCs/>
          <w:w w:val="99"/>
          <w:sz w:val="24"/>
          <w:szCs w:val="24"/>
        </w:rPr>
        <w:t>и</w:t>
      </w:r>
      <w:r w:rsidR="003762D2">
        <w:rPr>
          <w:rFonts w:ascii="Times New Roman" w:hAnsi="Times New Roman" w:cs="Times New Roman"/>
          <w:iCs/>
          <w:w w:val="99"/>
          <w:sz w:val="24"/>
          <w:szCs w:val="24"/>
        </w:rPr>
        <w:t xml:space="preserve"> </w:t>
      </w:r>
      <w:r w:rsidRPr="00EA1CBB">
        <w:rPr>
          <w:rFonts w:ascii="Times New Roman" w:hAnsi="Times New Roman" w:cs="Times New Roman"/>
          <w:iCs/>
          <w:spacing w:val="-1"/>
          <w:w w:val="99"/>
          <w:sz w:val="24"/>
          <w:szCs w:val="24"/>
        </w:rPr>
        <w:t>г</w:t>
      </w:r>
      <w:r w:rsidRPr="00EA1CBB">
        <w:rPr>
          <w:rFonts w:ascii="Times New Roman" w:hAnsi="Times New Roman" w:cs="Times New Roman"/>
          <w:iCs/>
          <w:w w:val="99"/>
          <w:sz w:val="24"/>
          <w:szCs w:val="24"/>
        </w:rPr>
        <w:t>ород</w:t>
      </w:r>
      <w:r w:rsidRPr="00EA1CBB">
        <w:rPr>
          <w:rFonts w:ascii="Times New Roman" w:hAnsi="Times New Roman" w:cs="Times New Roman"/>
          <w:iCs/>
          <w:sz w:val="24"/>
          <w:szCs w:val="24"/>
        </w:rPr>
        <w:t>с</w:t>
      </w:r>
      <w:r w:rsidRPr="00EA1CBB">
        <w:rPr>
          <w:rFonts w:ascii="Times New Roman" w:hAnsi="Times New Roman" w:cs="Times New Roman"/>
          <w:iCs/>
          <w:w w:val="99"/>
          <w:sz w:val="24"/>
          <w:szCs w:val="24"/>
        </w:rPr>
        <w:t>ки</w:t>
      </w:r>
      <w:r w:rsidRPr="00EA1CBB">
        <w:rPr>
          <w:rFonts w:ascii="Times New Roman" w:hAnsi="Times New Roman" w:cs="Times New Roman"/>
          <w:iCs/>
          <w:sz w:val="24"/>
          <w:szCs w:val="24"/>
        </w:rPr>
        <w:t>х</w:t>
      </w:r>
      <w:r w:rsidR="003762D2">
        <w:rPr>
          <w:rFonts w:ascii="Times New Roman" w:hAnsi="Times New Roman" w:cs="Times New Roman"/>
          <w:iCs/>
          <w:sz w:val="24"/>
          <w:szCs w:val="24"/>
        </w:rPr>
        <w:t xml:space="preserve"> </w:t>
      </w:r>
      <w:r w:rsidRPr="00EA1CBB">
        <w:rPr>
          <w:rFonts w:ascii="Times New Roman" w:hAnsi="Times New Roman" w:cs="Times New Roman"/>
          <w:iCs/>
          <w:w w:val="99"/>
          <w:sz w:val="24"/>
          <w:szCs w:val="24"/>
        </w:rPr>
        <w:t>п</w:t>
      </w:r>
      <w:r w:rsidRPr="00EA1CBB">
        <w:rPr>
          <w:rFonts w:ascii="Times New Roman" w:hAnsi="Times New Roman" w:cs="Times New Roman"/>
          <w:iCs/>
          <w:spacing w:val="1"/>
          <w:w w:val="99"/>
          <w:sz w:val="24"/>
          <w:szCs w:val="24"/>
        </w:rPr>
        <w:t>о</w:t>
      </w:r>
      <w:r w:rsidRPr="00EA1CBB">
        <w:rPr>
          <w:rFonts w:ascii="Times New Roman" w:hAnsi="Times New Roman" w:cs="Times New Roman"/>
          <w:iCs/>
          <w:spacing w:val="-1"/>
          <w:sz w:val="24"/>
          <w:szCs w:val="24"/>
        </w:rPr>
        <w:t>с</w:t>
      </w:r>
      <w:r w:rsidRPr="00EA1CBB">
        <w:rPr>
          <w:rFonts w:ascii="Times New Roman" w:hAnsi="Times New Roman" w:cs="Times New Roman"/>
          <w:iCs/>
          <w:w w:val="99"/>
          <w:sz w:val="24"/>
          <w:szCs w:val="24"/>
        </w:rPr>
        <w:t>елений.</w:t>
      </w:r>
    </w:p>
    <w:p w:rsidR="00F92A86" w:rsidRPr="00EA1CBB" w:rsidRDefault="00F92A86" w:rsidP="00F92A86">
      <w:pPr>
        <w:autoSpaceDE w:val="0"/>
        <w:autoSpaceDN w:val="0"/>
        <w:adjustRightInd w:val="0"/>
        <w:ind w:right="-20" w:firstLine="720"/>
        <w:rPr>
          <w:rFonts w:ascii="Times New Roman" w:hAnsi="Times New Roman" w:cs="Times New Roman"/>
          <w:sz w:val="24"/>
          <w:szCs w:val="24"/>
        </w:rPr>
      </w:pPr>
      <w:r w:rsidRPr="00EA1CBB">
        <w:rPr>
          <w:rFonts w:ascii="Times New Roman" w:hAnsi="Times New Roman" w:cs="Times New Roman"/>
          <w:iCs/>
          <w:spacing w:val="-1"/>
          <w:w w:val="99"/>
          <w:sz w:val="24"/>
          <w:szCs w:val="24"/>
        </w:rPr>
        <w:t>2</w:t>
      </w:r>
      <w:r w:rsidRPr="00EA1CBB">
        <w:rPr>
          <w:rFonts w:ascii="Times New Roman" w:hAnsi="Times New Roman" w:cs="Times New Roman"/>
          <w:iCs/>
          <w:w w:val="99"/>
          <w:sz w:val="24"/>
          <w:szCs w:val="24"/>
        </w:rPr>
        <w:t>.Н</w:t>
      </w:r>
      <w:r w:rsidRPr="00EA1CBB">
        <w:rPr>
          <w:rFonts w:ascii="Times New Roman" w:hAnsi="Times New Roman" w:cs="Times New Roman"/>
          <w:iCs/>
          <w:spacing w:val="1"/>
          <w:w w:val="99"/>
          <w:sz w:val="24"/>
          <w:szCs w:val="24"/>
        </w:rPr>
        <w:t>о</w:t>
      </w:r>
      <w:r w:rsidRPr="00EA1CBB">
        <w:rPr>
          <w:rFonts w:ascii="Times New Roman" w:hAnsi="Times New Roman" w:cs="Times New Roman"/>
          <w:iCs/>
          <w:w w:val="99"/>
          <w:sz w:val="24"/>
          <w:szCs w:val="24"/>
        </w:rPr>
        <w:t>рмы</w:t>
      </w:r>
      <w:r w:rsidR="003762D2">
        <w:rPr>
          <w:rFonts w:ascii="Times New Roman" w:hAnsi="Times New Roman" w:cs="Times New Roman"/>
          <w:iCs/>
          <w:w w:val="99"/>
          <w:sz w:val="24"/>
          <w:szCs w:val="24"/>
        </w:rPr>
        <w:t xml:space="preserve"> </w:t>
      </w:r>
      <w:r w:rsidRPr="00EA1CBB">
        <w:rPr>
          <w:rFonts w:ascii="Times New Roman" w:hAnsi="Times New Roman" w:cs="Times New Roman"/>
          <w:iCs/>
          <w:w w:val="99"/>
          <w:sz w:val="24"/>
          <w:szCs w:val="24"/>
        </w:rPr>
        <w:t>н</w:t>
      </w:r>
      <w:r w:rsidRPr="00EA1CBB">
        <w:rPr>
          <w:rFonts w:ascii="Times New Roman" w:hAnsi="Times New Roman" w:cs="Times New Roman"/>
          <w:iCs/>
          <w:spacing w:val="1"/>
          <w:w w:val="99"/>
          <w:sz w:val="24"/>
          <w:szCs w:val="24"/>
        </w:rPr>
        <w:t>а</w:t>
      </w:r>
      <w:r w:rsidRPr="00EA1CBB">
        <w:rPr>
          <w:rFonts w:ascii="Times New Roman" w:hAnsi="Times New Roman" w:cs="Times New Roman"/>
          <w:iCs/>
          <w:w w:val="99"/>
          <w:sz w:val="24"/>
          <w:szCs w:val="24"/>
        </w:rPr>
        <w:t>копле</w:t>
      </w:r>
      <w:r w:rsidRPr="00EA1CBB">
        <w:rPr>
          <w:rFonts w:ascii="Times New Roman" w:hAnsi="Times New Roman" w:cs="Times New Roman"/>
          <w:iCs/>
          <w:spacing w:val="-1"/>
          <w:w w:val="99"/>
          <w:sz w:val="24"/>
          <w:szCs w:val="24"/>
        </w:rPr>
        <w:t>н</w:t>
      </w:r>
      <w:r w:rsidRPr="00EA1CBB">
        <w:rPr>
          <w:rFonts w:ascii="Times New Roman" w:hAnsi="Times New Roman" w:cs="Times New Roman"/>
          <w:iCs/>
          <w:w w:val="99"/>
          <w:sz w:val="24"/>
          <w:szCs w:val="24"/>
        </w:rPr>
        <w:t>ия</w:t>
      </w:r>
      <w:r w:rsidR="003762D2">
        <w:rPr>
          <w:rFonts w:ascii="Times New Roman" w:hAnsi="Times New Roman" w:cs="Times New Roman"/>
          <w:iCs/>
          <w:w w:val="99"/>
          <w:sz w:val="24"/>
          <w:szCs w:val="24"/>
        </w:rPr>
        <w:t xml:space="preserve"> </w:t>
      </w:r>
      <w:r w:rsidRPr="00EA1CBB">
        <w:rPr>
          <w:rFonts w:ascii="Times New Roman" w:hAnsi="Times New Roman" w:cs="Times New Roman"/>
          <w:iCs/>
          <w:w w:val="99"/>
          <w:sz w:val="24"/>
          <w:szCs w:val="24"/>
        </w:rPr>
        <w:t>кр</w:t>
      </w:r>
      <w:r w:rsidRPr="00EA1CBB">
        <w:rPr>
          <w:rFonts w:ascii="Times New Roman" w:hAnsi="Times New Roman" w:cs="Times New Roman"/>
          <w:iCs/>
          <w:sz w:val="24"/>
          <w:szCs w:val="24"/>
        </w:rPr>
        <w:t>у</w:t>
      </w:r>
      <w:r w:rsidRPr="00EA1CBB">
        <w:rPr>
          <w:rFonts w:ascii="Times New Roman" w:hAnsi="Times New Roman" w:cs="Times New Roman"/>
          <w:iCs/>
          <w:w w:val="99"/>
          <w:sz w:val="24"/>
          <w:szCs w:val="24"/>
        </w:rPr>
        <w:t>п</w:t>
      </w:r>
      <w:r w:rsidRPr="00EA1CBB">
        <w:rPr>
          <w:rFonts w:ascii="Times New Roman" w:hAnsi="Times New Roman" w:cs="Times New Roman"/>
          <w:iCs/>
          <w:spacing w:val="-1"/>
          <w:w w:val="99"/>
          <w:sz w:val="24"/>
          <w:szCs w:val="24"/>
        </w:rPr>
        <w:t>н</w:t>
      </w:r>
      <w:r w:rsidRPr="00EA1CBB">
        <w:rPr>
          <w:rFonts w:ascii="Times New Roman" w:hAnsi="Times New Roman" w:cs="Times New Roman"/>
          <w:iCs/>
          <w:w w:val="99"/>
          <w:sz w:val="24"/>
          <w:szCs w:val="24"/>
        </w:rPr>
        <w:t>огаб</w:t>
      </w:r>
      <w:r w:rsidRPr="00EA1CBB">
        <w:rPr>
          <w:rFonts w:ascii="Times New Roman" w:hAnsi="Times New Roman" w:cs="Times New Roman"/>
          <w:iCs/>
          <w:spacing w:val="1"/>
          <w:w w:val="99"/>
          <w:sz w:val="24"/>
          <w:szCs w:val="24"/>
        </w:rPr>
        <w:t>а</w:t>
      </w:r>
      <w:r w:rsidRPr="00EA1CBB">
        <w:rPr>
          <w:rFonts w:ascii="Times New Roman" w:hAnsi="Times New Roman" w:cs="Times New Roman"/>
          <w:iCs/>
          <w:spacing w:val="-1"/>
          <w:w w:val="99"/>
          <w:sz w:val="24"/>
          <w:szCs w:val="24"/>
        </w:rPr>
        <w:t>р</w:t>
      </w:r>
      <w:r w:rsidRPr="00EA1CBB">
        <w:rPr>
          <w:rFonts w:ascii="Times New Roman" w:hAnsi="Times New Roman" w:cs="Times New Roman"/>
          <w:iCs/>
          <w:w w:val="99"/>
          <w:sz w:val="24"/>
          <w:szCs w:val="24"/>
        </w:rPr>
        <w:t>и</w:t>
      </w:r>
      <w:r w:rsidRPr="00EA1CBB">
        <w:rPr>
          <w:rFonts w:ascii="Times New Roman" w:hAnsi="Times New Roman" w:cs="Times New Roman"/>
          <w:iCs/>
          <w:spacing w:val="-1"/>
          <w:w w:val="99"/>
          <w:sz w:val="24"/>
          <w:szCs w:val="24"/>
        </w:rPr>
        <w:t>т</w:t>
      </w:r>
      <w:r w:rsidRPr="00EA1CBB">
        <w:rPr>
          <w:rFonts w:ascii="Times New Roman" w:hAnsi="Times New Roman" w:cs="Times New Roman"/>
          <w:iCs/>
          <w:w w:val="99"/>
          <w:sz w:val="24"/>
          <w:szCs w:val="24"/>
        </w:rPr>
        <w:t>ны</w:t>
      </w:r>
      <w:r w:rsidRPr="00EA1CBB">
        <w:rPr>
          <w:rFonts w:ascii="Times New Roman" w:hAnsi="Times New Roman" w:cs="Times New Roman"/>
          <w:iCs/>
          <w:sz w:val="24"/>
          <w:szCs w:val="24"/>
        </w:rPr>
        <w:t>х</w:t>
      </w:r>
      <w:r w:rsidR="003762D2">
        <w:rPr>
          <w:rFonts w:ascii="Times New Roman" w:hAnsi="Times New Roman" w:cs="Times New Roman"/>
          <w:iCs/>
          <w:sz w:val="24"/>
          <w:szCs w:val="24"/>
        </w:rPr>
        <w:t xml:space="preserve"> </w:t>
      </w:r>
      <w:r w:rsidRPr="00EA1CBB">
        <w:rPr>
          <w:rFonts w:ascii="Times New Roman" w:hAnsi="Times New Roman" w:cs="Times New Roman"/>
          <w:iCs/>
          <w:w w:val="99"/>
          <w:sz w:val="24"/>
          <w:szCs w:val="24"/>
        </w:rPr>
        <w:t>б</w:t>
      </w:r>
      <w:r w:rsidRPr="00EA1CBB">
        <w:rPr>
          <w:rFonts w:ascii="Times New Roman" w:hAnsi="Times New Roman" w:cs="Times New Roman"/>
          <w:iCs/>
          <w:spacing w:val="1"/>
          <w:w w:val="99"/>
          <w:sz w:val="24"/>
          <w:szCs w:val="24"/>
        </w:rPr>
        <w:t>ы</w:t>
      </w:r>
      <w:r w:rsidRPr="00EA1CBB">
        <w:rPr>
          <w:rFonts w:ascii="Times New Roman" w:hAnsi="Times New Roman" w:cs="Times New Roman"/>
          <w:iCs/>
          <w:spacing w:val="-2"/>
          <w:w w:val="99"/>
          <w:sz w:val="24"/>
          <w:szCs w:val="24"/>
        </w:rPr>
        <w:t>т</w:t>
      </w:r>
      <w:r w:rsidRPr="00EA1CBB">
        <w:rPr>
          <w:rFonts w:ascii="Times New Roman" w:hAnsi="Times New Roman" w:cs="Times New Roman"/>
          <w:iCs/>
          <w:w w:val="99"/>
          <w:sz w:val="24"/>
          <w:szCs w:val="24"/>
        </w:rPr>
        <w:t>ов</w:t>
      </w:r>
      <w:r w:rsidRPr="00EA1CBB">
        <w:rPr>
          <w:rFonts w:ascii="Times New Roman" w:hAnsi="Times New Roman" w:cs="Times New Roman"/>
          <w:iCs/>
          <w:spacing w:val="1"/>
          <w:w w:val="99"/>
          <w:sz w:val="24"/>
          <w:szCs w:val="24"/>
        </w:rPr>
        <w:t>ы</w:t>
      </w:r>
      <w:r w:rsidRPr="00EA1CBB">
        <w:rPr>
          <w:rFonts w:ascii="Times New Roman" w:hAnsi="Times New Roman" w:cs="Times New Roman"/>
          <w:iCs/>
          <w:sz w:val="24"/>
          <w:szCs w:val="24"/>
        </w:rPr>
        <w:t>х</w:t>
      </w:r>
      <w:r w:rsidR="003762D2">
        <w:rPr>
          <w:rFonts w:ascii="Times New Roman" w:hAnsi="Times New Roman" w:cs="Times New Roman"/>
          <w:iCs/>
          <w:sz w:val="24"/>
          <w:szCs w:val="24"/>
        </w:rPr>
        <w:t xml:space="preserve"> </w:t>
      </w:r>
      <w:r w:rsidRPr="00EA1CBB">
        <w:rPr>
          <w:rFonts w:ascii="Times New Roman" w:hAnsi="Times New Roman" w:cs="Times New Roman"/>
          <w:iCs/>
          <w:spacing w:val="1"/>
          <w:w w:val="99"/>
          <w:sz w:val="24"/>
          <w:szCs w:val="24"/>
        </w:rPr>
        <w:t>о</w:t>
      </w:r>
      <w:r w:rsidRPr="00EA1CBB">
        <w:rPr>
          <w:rFonts w:ascii="Times New Roman" w:hAnsi="Times New Roman" w:cs="Times New Roman"/>
          <w:iCs/>
          <w:spacing w:val="-2"/>
          <w:w w:val="99"/>
          <w:sz w:val="24"/>
          <w:szCs w:val="24"/>
        </w:rPr>
        <w:t>т</w:t>
      </w:r>
      <w:r w:rsidRPr="00EA1CBB">
        <w:rPr>
          <w:rFonts w:ascii="Times New Roman" w:hAnsi="Times New Roman" w:cs="Times New Roman"/>
          <w:iCs/>
          <w:sz w:val="24"/>
          <w:szCs w:val="24"/>
        </w:rPr>
        <w:t>х</w:t>
      </w:r>
      <w:r w:rsidRPr="00EA1CBB">
        <w:rPr>
          <w:rFonts w:ascii="Times New Roman" w:hAnsi="Times New Roman" w:cs="Times New Roman"/>
          <w:iCs/>
          <w:w w:val="99"/>
          <w:sz w:val="24"/>
          <w:szCs w:val="24"/>
        </w:rPr>
        <w:t>одов</w:t>
      </w:r>
      <w:r w:rsidR="003762D2">
        <w:rPr>
          <w:rFonts w:ascii="Times New Roman" w:hAnsi="Times New Roman" w:cs="Times New Roman"/>
          <w:iCs/>
          <w:w w:val="99"/>
          <w:sz w:val="24"/>
          <w:szCs w:val="24"/>
        </w:rPr>
        <w:t xml:space="preserve"> </w:t>
      </w:r>
      <w:r w:rsidRPr="00EA1CBB">
        <w:rPr>
          <w:rFonts w:ascii="Times New Roman" w:hAnsi="Times New Roman" w:cs="Times New Roman"/>
          <w:iCs/>
          <w:sz w:val="24"/>
          <w:szCs w:val="24"/>
        </w:rPr>
        <w:t>с</w:t>
      </w:r>
      <w:r w:rsidRPr="00EA1CBB">
        <w:rPr>
          <w:rFonts w:ascii="Times New Roman" w:hAnsi="Times New Roman" w:cs="Times New Roman"/>
          <w:iCs/>
          <w:w w:val="99"/>
          <w:sz w:val="24"/>
          <w:szCs w:val="24"/>
        </w:rPr>
        <w:t>лед</w:t>
      </w:r>
      <w:r w:rsidRPr="00EA1CBB">
        <w:rPr>
          <w:rFonts w:ascii="Times New Roman" w:hAnsi="Times New Roman" w:cs="Times New Roman"/>
          <w:iCs/>
          <w:sz w:val="24"/>
          <w:szCs w:val="24"/>
        </w:rPr>
        <w:t>у</w:t>
      </w:r>
      <w:r w:rsidRPr="00EA1CBB">
        <w:rPr>
          <w:rFonts w:ascii="Times New Roman" w:hAnsi="Times New Roman" w:cs="Times New Roman"/>
          <w:iCs/>
          <w:w w:val="99"/>
          <w:sz w:val="24"/>
          <w:szCs w:val="24"/>
        </w:rPr>
        <w:t>ет</w:t>
      </w:r>
      <w:r w:rsidR="003762D2">
        <w:rPr>
          <w:rFonts w:ascii="Times New Roman" w:hAnsi="Times New Roman" w:cs="Times New Roman"/>
          <w:iCs/>
          <w:w w:val="99"/>
          <w:sz w:val="24"/>
          <w:szCs w:val="24"/>
        </w:rPr>
        <w:t xml:space="preserve"> </w:t>
      </w:r>
      <w:r w:rsidRPr="00EA1CBB">
        <w:rPr>
          <w:rFonts w:ascii="Times New Roman" w:hAnsi="Times New Roman" w:cs="Times New Roman"/>
          <w:iCs/>
          <w:w w:val="99"/>
          <w:sz w:val="24"/>
          <w:szCs w:val="24"/>
        </w:rPr>
        <w:t>прин</w:t>
      </w:r>
      <w:r w:rsidRPr="00EA1CBB">
        <w:rPr>
          <w:rFonts w:ascii="Times New Roman" w:hAnsi="Times New Roman" w:cs="Times New Roman"/>
          <w:iCs/>
          <w:spacing w:val="1"/>
          <w:w w:val="99"/>
          <w:sz w:val="24"/>
          <w:szCs w:val="24"/>
        </w:rPr>
        <w:t>и</w:t>
      </w:r>
      <w:r w:rsidRPr="00EA1CBB">
        <w:rPr>
          <w:rFonts w:ascii="Times New Roman" w:hAnsi="Times New Roman" w:cs="Times New Roman"/>
          <w:iCs/>
          <w:w w:val="99"/>
          <w:sz w:val="24"/>
          <w:szCs w:val="24"/>
        </w:rPr>
        <w:t>ма</w:t>
      </w:r>
      <w:r w:rsidRPr="00EA1CBB">
        <w:rPr>
          <w:rFonts w:ascii="Times New Roman" w:hAnsi="Times New Roman" w:cs="Times New Roman"/>
          <w:iCs/>
          <w:spacing w:val="-2"/>
          <w:w w:val="99"/>
          <w:sz w:val="24"/>
          <w:szCs w:val="24"/>
        </w:rPr>
        <w:t>т</w:t>
      </w:r>
      <w:r w:rsidRPr="00EA1CBB">
        <w:rPr>
          <w:rFonts w:ascii="Times New Roman" w:hAnsi="Times New Roman" w:cs="Times New Roman"/>
          <w:iCs/>
          <w:w w:val="99"/>
          <w:sz w:val="24"/>
          <w:szCs w:val="24"/>
        </w:rPr>
        <w:t>ь</w:t>
      </w:r>
      <w:r w:rsidR="003762D2">
        <w:rPr>
          <w:rFonts w:ascii="Times New Roman" w:hAnsi="Times New Roman" w:cs="Times New Roman"/>
          <w:iCs/>
          <w:w w:val="99"/>
          <w:sz w:val="24"/>
          <w:szCs w:val="24"/>
        </w:rPr>
        <w:t xml:space="preserve"> </w:t>
      </w:r>
      <w:r w:rsidRPr="00EA1CBB">
        <w:rPr>
          <w:rFonts w:ascii="Times New Roman" w:hAnsi="Times New Roman" w:cs="Times New Roman"/>
          <w:iCs/>
          <w:w w:val="99"/>
          <w:sz w:val="24"/>
          <w:szCs w:val="24"/>
        </w:rPr>
        <w:t>в</w:t>
      </w:r>
      <w:r w:rsidR="003762D2">
        <w:rPr>
          <w:rFonts w:ascii="Times New Roman" w:hAnsi="Times New Roman" w:cs="Times New Roman"/>
          <w:iCs/>
          <w:w w:val="99"/>
          <w:sz w:val="24"/>
          <w:szCs w:val="24"/>
        </w:rPr>
        <w:t xml:space="preserve"> </w:t>
      </w:r>
      <w:r w:rsidRPr="00EA1CBB">
        <w:rPr>
          <w:rFonts w:ascii="Times New Roman" w:hAnsi="Times New Roman" w:cs="Times New Roman"/>
          <w:iCs/>
          <w:w w:val="99"/>
          <w:sz w:val="24"/>
          <w:szCs w:val="24"/>
        </w:rPr>
        <w:t>размере</w:t>
      </w:r>
      <w:r w:rsidR="003762D2">
        <w:rPr>
          <w:rFonts w:ascii="Times New Roman" w:hAnsi="Times New Roman" w:cs="Times New Roman"/>
          <w:iCs/>
          <w:w w:val="99"/>
          <w:sz w:val="24"/>
          <w:szCs w:val="24"/>
        </w:rPr>
        <w:t xml:space="preserve"> </w:t>
      </w:r>
      <w:r w:rsidRPr="00EA1CBB">
        <w:rPr>
          <w:rFonts w:ascii="Times New Roman" w:hAnsi="Times New Roman" w:cs="Times New Roman"/>
          <w:iCs/>
          <w:spacing w:val="1"/>
          <w:w w:val="99"/>
          <w:sz w:val="24"/>
          <w:szCs w:val="24"/>
        </w:rPr>
        <w:t>5</w:t>
      </w:r>
      <w:r w:rsidRPr="00EA1CBB">
        <w:rPr>
          <w:rFonts w:ascii="Times New Roman" w:hAnsi="Times New Roman" w:cs="Times New Roman"/>
          <w:iCs/>
          <w:w w:val="99"/>
          <w:sz w:val="24"/>
          <w:szCs w:val="24"/>
        </w:rPr>
        <w:t>%</w:t>
      </w:r>
      <w:r w:rsidR="003762D2">
        <w:rPr>
          <w:rFonts w:ascii="Times New Roman" w:hAnsi="Times New Roman" w:cs="Times New Roman"/>
          <w:iCs/>
          <w:w w:val="99"/>
          <w:sz w:val="24"/>
          <w:szCs w:val="24"/>
        </w:rPr>
        <w:t xml:space="preserve"> </w:t>
      </w:r>
      <w:r w:rsidRPr="00EA1CBB">
        <w:rPr>
          <w:rFonts w:ascii="Times New Roman" w:hAnsi="Times New Roman" w:cs="Times New Roman"/>
          <w:iCs/>
          <w:w w:val="99"/>
          <w:sz w:val="24"/>
          <w:szCs w:val="24"/>
        </w:rPr>
        <w:t>в</w:t>
      </w:r>
      <w:r w:rsidR="003762D2">
        <w:rPr>
          <w:rFonts w:ascii="Times New Roman" w:hAnsi="Times New Roman" w:cs="Times New Roman"/>
          <w:iCs/>
          <w:w w:val="99"/>
          <w:sz w:val="24"/>
          <w:szCs w:val="24"/>
        </w:rPr>
        <w:t xml:space="preserve"> </w:t>
      </w:r>
      <w:r w:rsidRPr="00EA1CBB">
        <w:rPr>
          <w:rFonts w:ascii="Times New Roman" w:hAnsi="Times New Roman" w:cs="Times New Roman"/>
          <w:iCs/>
          <w:spacing w:val="-1"/>
          <w:sz w:val="24"/>
          <w:szCs w:val="24"/>
        </w:rPr>
        <w:t>с</w:t>
      </w:r>
      <w:r w:rsidRPr="00EA1CBB">
        <w:rPr>
          <w:rFonts w:ascii="Times New Roman" w:hAnsi="Times New Roman" w:cs="Times New Roman"/>
          <w:iCs/>
          <w:w w:val="99"/>
          <w:sz w:val="24"/>
          <w:szCs w:val="24"/>
        </w:rPr>
        <w:t>о</w:t>
      </w:r>
      <w:r w:rsidRPr="00EA1CBB">
        <w:rPr>
          <w:rFonts w:ascii="Times New Roman" w:hAnsi="Times New Roman" w:cs="Times New Roman"/>
          <w:iCs/>
          <w:sz w:val="24"/>
          <w:szCs w:val="24"/>
        </w:rPr>
        <w:t>с</w:t>
      </w:r>
      <w:r w:rsidRPr="00EA1CBB">
        <w:rPr>
          <w:rFonts w:ascii="Times New Roman" w:hAnsi="Times New Roman" w:cs="Times New Roman"/>
          <w:iCs/>
          <w:spacing w:val="-2"/>
          <w:w w:val="99"/>
          <w:sz w:val="24"/>
          <w:szCs w:val="24"/>
        </w:rPr>
        <w:t>т</w:t>
      </w:r>
      <w:r w:rsidRPr="00EA1CBB">
        <w:rPr>
          <w:rFonts w:ascii="Times New Roman" w:hAnsi="Times New Roman" w:cs="Times New Roman"/>
          <w:iCs/>
          <w:w w:val="99"/>
          <w:sz w:val="24"/>
          <w:szCs w:val="24"/>
        </w:rPr>
        <w:t>аве</w:t>
      </w:r>
      <w:r w:rsidR="003762D2">
        <w:rPr>
          <w:rFonts w:ascii="Times New Roman" w:hAnsi="Times New Roman" w:cs="Times New Roman"/>
          <w:iCs/>
          <w:w w:val="99"/>
          <w:sz w:val="24"/>
          <w:szCs w:val="24"/>
        </w:rPr>
        <w:t xml:space="preserve"> </w:t>
      </w:r>
      <w:r w:rsidRPr="00EA1CBB">
        <w:rPr>
          <w:rFonts w:ascii="Times New Roman" w:hAnsi="Times New Roman" w:cs="Times New Roman"/>
          <w:iCs/>
          <w:spacing w:val="-1"/>
          <w:w w:val="99"/>
          <w:sz w:val="24"/>
          <w:szCs w:val="24"/>
        </w:rPr>
        <w:t>п</w:t>
      </w:r>
      <w:r w:rsidRPr="00EA1CBB">
        <w:rPr>
          <w:rFonts w:ascii="Times New Roman" w:hAnsi="Times New Roman" w:cs="Times New Roman"/>
          <w:iCs/>
          <w:w w:val="99"/>
          <w:sz w:val="24"/>
          <w:szCs w:val="24"/>
        </w:rPr>
        <w:t>рив</w:t>
      </w:r>
      <w:r w:rsidRPr="00EA1CBB">
        <w:rPr>
          <w:rFonts w:ascii="Times New Roman" w:hAnsi="Times New Roman" w:cs="Times New Roman"/>
          <w:iCs/>
          <w:spacing w:val="1"/>
          <w:w w:val="99"/>
          <w:sz w:val="24"/>
          <w:szCs w:val="24"/>
        </w:rPr>
        <w:t>е</w:t>
      </w:r>
      <w:r w:rsidRPr="00EA1CBB">
        <w:rPr>
          <w:rFonts w:ascii="Times New Roman" w:hAnsi="Times New Roman" w:cs="Times New Roman"/>
          <w:iCs/>
          <w:w w:val="99"/>
          <w:sz w:val="24"/>
          <w:szCs w:val="24"/>
        </w:rPr>
        <w:t>ден</w:t>
      </w:r>
      <w:r w:rsidRPr="00EA1CBB">
        <w:rPr>
          <w:rFonts w:ascii="Times New Roman" w:hAnsi="Times New Roman" w:cs="Times New Roman"/>
          <w:iCs/>
          <w:spacing w:val="-1"/>
          <w:w w:val="99"/>
          <w:sz w:val="24"/>
          <w:szCs w:val="24"/>
        </w:rPr>
        <w:t>н</w:t>
      </w:r>
      <w:r w:rsidRPr="00EA1CBB">
        <w:rPr>
          <w:rFonts w:ascii="Times New Roman" w:hAnsi="Times New Roman" w:cs="Times New Roman"/>
          <w:iCs/>
          <w:w w:val="99"/>
          <w:sz w:val="24"/>
          <w:szCs w:val="24"/>
        </w:rPr>
        <w:t>ы</w:t>
      </w:r>
      <w:r w:rsidRPr="00EA1CBB">
        <w:rPr>
          <w:rFonts w:ascii="Times New Roman" w:hAnsi="Times New Roman" w:cs="Times New Roman"/>
          <w:iCs/>
          <w:sz w:val="24"/>
          <w:szCs w:val="24"/>
        </w:rPr>
        <w:t>х</w:t>
      </w:r>
      <w:r w:rsidR="003762D2">
        <w:rPr>
          <w:rFonts w:ascii="Times New Roman" w:hAnsi="Times New Roman" w:cs="Times New Roman"/>
          <w:iCs/>
          <w:sz w:val="24"/>
          <w:szCs w:val="24"/>
        </w:rPr>
        <w:t xml:space="preserve"> </w:t>
      </w:r>
      <w:r w:rsidRPr="00EA1CBB">
        <w:rPr>
          <w:rFonts w:ascii="Times New Roman" w:hAnsi="Times New Roman" w:cs="Times New Roman"/>
          <w:iCs/>
          <w:w w:val="99"/>
          <w:sz w:val="24"/>
          <w:szCs w:val="24"/>
        </w:rPr>
        <w:t>зна</w:t>
      </w:r>
      <w:r w:rsidRPr="00EA1CBB">
        <w:rPr>
          <w:rFonts w:ascii="Times New Roman" w:hAnsi="Times New Roman" w:cs="Times New Roman"/>
          <w:iCs/>
          <w:spacing w:val="-1"/>
          <w:w w:val="99"/>
          <w:sz w:val="24"/>
          <w:szCs w:val="24"/>
        </w:rPr>
        <w:t>ч</w:t>
      </w:r>
      <w:r w:rsidRPr="00EA1CBB">
        <w:rPr>
          <w:rFonts w:ascii="Times New Roman" w:hAnsi="Times New Roman" w:cs="Times New Roman"/>
          <w:iCs/>
          <w:w w:val="99"/>
          <w:sz w:val="24"/>
          <w:szCs w:val="24"/>
        </w:rPr>
        <w:t>ений</w:t>
      </w:r>
      <w:r w:rsidR="003762D2">
        <w:rPr>
          <w:rFonts w:ascii="Times New Roman" w:hAnsi="Times New Roman" w:cs="Times New Roman"/>
          <w:iCs/>
          <w:w w:val="99"/>
          <w:sz w:val="24"/>
          <w:szCs w:val="24"/>
        </w:rPr>
        <w:t xml:space="preserve"> </w:t>
      </w:r>
      <w:r w:rsidRPr="00EA1CBB">
        <w:rPr>
          <w:rFonts w:ascii="Times New Roman" w:hAnsi="Times New Roman" w:cs="Times New Roman"/>
          <w:iCs/>
          <w:spacing w:val="-2"/>
          <w:w w:val="99"/>
          <w:sz w:val="24"/>
          <w:szCs w:val="24"/>
        </w:rPr>
        <w:t>т</w:t>
      </w:r>
      <w:r w:rsidRPr="00EA1CBB">
        <w:rPr>
          <w:rFonts w:ascii="Times New Roman" w:hAnsi="Times New Roman" w:cs="Times New Roman"/>
          <w:iCs/>
          <w:w w:val="99"/>
          <w:sz w:val="24"/>
          <w:szCs w:val="24"/>
        </w:rPr>
        <w:t>вё</w:t>
      </w:r>
      <w:r w:rsidRPr="00EA1CBB">
        <w:rPr>
          <w:rFonts w:ascii="Times New Roman" w:hAnsi="Times New Roman" w:cs="Times New Roman"/>
          <w:iCs/>
          <w:spacing w:val="1"/>
          <w:w w:val="99"/>
          <w:sz w:val="24"/>
          <w:szCs w:val="24"/>
        </w:rPr>
        <w:t>р</w:t>
      </w:r>
      <w:r w:rsidRPr="00EA1CBB">
        <w:rPr>
          <w:rFonts w:ascii="Times New Roman" w:hAnsi="Times New Roman" w:cs="Times New Roman"/>
          <w:iCs/>
          <w:w w:val="99"/>
          <w:sz w:val="24"/>
          <w:szCs w:val="24"/>
        </w:rPr>
        <w:t>ды</w:t>
      </w:r>
      <w:r w:rsidRPr="00EA1CBB">
        <w:rPr>
          <w:rFonts w:ascii="Times New Roman" w:hAnsi="Times New Roman" w:cs="Times New Roman"/>
          <w:iCs/>
          <w:sz w:val="24"/>
          <w:szCs w:val="24"/>
        </w:rPr>
        <w:t>х</w:t>
      </w:r>
      <w:r w:rsidR="003762D2">
        <w:rPr>
          <w:rFonts w:ascii="Times New Roman" w:hAnsi="Times New Roman" w:cs="Times New Roman"/>
          <w:iCs/>
          <w:sz w:val="24"/>
          <w:szCs w:val="24"/>
        </w:rPr>
        <w:t xml:space="preserve"> </w:t>
      </w:r>
      <w:r w:rsidRPr="00EA1CBB">
        <w:rPr>
          <w:rFonts w:ascii="Times New Roman" w:hAnsi="Times New Roman" w:cs="Times New Roman"/>
          <w:iCs/>
          <w:w w:val="99"/>
          <w:sz w:val="24"/>
          <w:szCs w:val="24"/>
        </w:rPr>
        <w:t>бы</w:t>
      </w:r>
      <w:r w:rsidRPr="00EA1CBB">
        <w:rPr>
          <w:rFonts w:ascii="Times New Roman" w:hAnsi="Times New Roman" w:cs="Times New Roman"/>
          <w:iCs/>
          <w:spacing w:val="-1"/>
          <w:w w:val="99"/>
          <w:sz w:val="24"/>
          <w:szCs w:val="24"/>
        </w:rPr>
        <w:t>т</w:t>
      </w:r>
      <w:r w:rsidRPr="00EA1CBB">
        <w:rPr>
          <w:rFonts w:ascii="Times New Roman" w:hAnsi="Times New Roman" w:cs="Times New Roman"/>
          <w:iCs/>
          <w:w w:val="99"/>
          <w:sz w:val="24"/>
          <w:szCs w:val="24"/>
        </w:rPr>
        <w:t>овы</w:t>
      </w:r>
      <w:r w:rsidRPr="00EA1CBB">
        <w:rPr>
          <w:rFonts w:ascii="Times New Roman" w:hAnsi="Times New Roman" w:cs="Times New Roman"/>
          <w:iCs/>
          <w:sz w:val="24"/>
          <w:szCs w:val="24"/>
        </w:rPr>
        <w:t>х</w:t>
      </w:r>
      <w:r w:rsidR="003762D2">
        <w:rPr>
          <w:rFonts w:ascii="Times New Roman" w:hAnsi="Times New Roman" w:cs="Times New Roman"/>
          <w:iCs/>
          <w:sz w:val="24"/>
          <w:szCs w:val="24"/>
        </w:rPr>
        <w:t xml:space="preserve"> </w:t>
      </w:r>
      <w:r w:rsidRPr="00EA1CBB">
        <w:rPr>
          <w:rFonts w:ascii="Times New Roman" w:hAnsi="Times New Roman" w:cs="Times New Roman"/>
          <w:iCs/>
          <w:spacing w:val="1"/>
          <w:w w:val="99"/>
          <w:sz w:val="24"/>
          <w:szCs w:val="24"/>
        </w:rPr>
        <w:t>о</w:t>
      </w:r>
      <w:r w:rsidRPr="00EA1CBB">
        <w:rPr>
          <w:rFonts w:ascii="Times New Roman" w:hAnsi="Times New Roman" w:cs="Times New Roman"/>
          <w:iCs/>
          <w:spacing w:val="-2"/>
          <w:w w:val="99"/>
          <w:sz w:val="24"/>
          <w:szCs w:val="24"/>
        </w:rPr>
        <w:t>т</w:t>
      </w:r>
      <w:r w:rsidRPr="00EA1CBB">
        <w:rPr>
          <w:rFonts w:ascii="Times New Roman" w:hAnsi="Times New Roman" w:cs="Times New Roman"/>
          <w:iCs/>
          <w:sz w:val="24"/>
          <w:szCs w:val="24"/>
        </w:rPr>
        <w:t>х</w:t>
      </w:r>
      <w:r w:rsidRPr="00EA1CBB">
        <w:rPr>
          <w:rFonts w:ascii="Times New Roman" w:hAnsi="Times New Roman" w:cs="Times New Roman"/>
          <w:iCs/>
          <w:w w:val="99"/>
          <w:sz w:val="24"/>
          <w:szCs w:val="24"/>
        </w:rPr>
        <w:t>одов.</w:t>
      </w:r>
    </w:p>
    <w:p w:rsidR="00F92A86" w:rsidRPr="00EA1CBB" w:rsidRDefault="00F92A86" w:rsidP="00F92A86">
      <w:pPr>
        <w:autoSpaceDE w:val="0"/>
        <w:autoSpaceDN w:val="0"/>
        <w:adjustRightInd w:val="0"/>
        <w:spacing w:line="240" w:lineRule="exact"/>
      </w:pPr>
    </w:p>
    <w:p w:rsidR="00732ACC" w:rsidRPr="00EA1CBB" w:rsidRDefault="00421905" w:rsidP="00732ACC">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1</w:t>
      </w:r>
      <w:r w:rsidR="003762D2">
        <w:rPr>
          <w:rFonts w:ascii="Times New Roman" w:hAnsi="Times New Roman" w:cs="Times New Roman"/>
          <w:sz w:val="28"/>
          <w:szCs w:val="28"/>
        </w:rPr>
        <w:t>19</w:t>
      </w:r>
      <w:r w:rsidRPr="00EA1CBB">
        <w:rPr>
          <w:rFonts w:ascii="Times New Roman" w:hAnsi="Times New Roman" w:cs="Times New Roman"/>
          <w:sz w:val="28"/>
          <w:szCs w:val="28"/>
        </w:rPr>
        <w:t xml:space="preserve">. </w:t>
      </w:r>
      <w:r w:rsidR="00732ACC" w:rsidRPr="00EA1CBB">
        <w:rPr>
          <w:rFonts w:ascii="Times New Roman" w:hAnsi="Times New Roman" w:cs="Times New Roman"/>
          <w:sz w:val="28"/>
          <w:szCs w:val="28"/>
        </w:rPr>
        <w:t xml:space="preserve">Размеры земельных участков и санитарно-защитных зон * предприятий и сооружений по обезвреживанию, транспортировке и переработке бытовых отходов следует принимать по таблице </w:t>
      </w:r>
      <w:r w:rsidR="002764A5" w:rsidRPr="00EA1CBB">
        <w:rPr>
          <w:rFonts w:ascii="Times New Roman" w:hAnsi="Times New Roman" w:cs="Times New Roman"/>
          <w:sz w:val="28"/>
          <w:szCs w:val="28"/>
        </w:rPr>
        <w:t>2</w:t>
      </w:r>
      <w:r w:rsidR="00EA1CBB" w:rsidRPr="00EA1CBB">
        <w:rPr>
          <w:rFonts w:ascii="Times New Roman" w:hAnsi="Times New Roman" w:cs="Times New Roman"/>
          <w:sz w:val="28"/>
          <w:szCs w:val="28"/>
        </w:rPr>
        <w:t>2</w:t>
      </w:r>
      <w:r w:rsidR="002764A5" w:rsidRPr="00EA1CBB">
        <w:rPr>
          <w:rFonts w:ascii="Times New Roman" w:hAnsi="Times New Roman" w:cs="Times New Roman"/>
          <w:sz w:val="28"/>
          <w:szCs w:val="28"/>
        </w:rPr>
        <w:t>.</w:t>
      </w:r>
    </w:p>
    <w:p w:rsidR="00732ACC" w:rsidRPr="00EA1CBB" w:rsidRDefault="00732ACC" w:rsidP="00732ACC">
      <w:pPr>
        <w:pStyle w:val="82"/>
        <w:ind w:firstLine="0"/>
        <w:jc w:val="left"/>
        <w:outlineLvl w:val="7"/>
        <w:rPr>
          <w:rFonts w:ascii="Times New Roman" w:hAnsi="Times New Roman" w:cs="Times New Roman"/>
          <w:bCs/>
          <w:i w:val="0"/>
          <w:iCs w:val="0"/>
        </w:rPr>
      </w:pPr>
      <w:r w:rsidRPr="00EA1CBB">
        <w:rPr>
          <w:rFonts w:ascii="Times New Roman" w:hAnsi="Times New Roman" w:cs="Times New Roman"/>
          <w:bCs/>
          <w:i w:val="0"/>
          <w:iCs w:val="0"/>
        </w:rPr>
        <w:t xml:space="preserve">Таблица </w:t>
      </w:r>
      <w:r w:rsidR="002764A5" w:rsidRPr="00EA1CBB">
        <w:rPr>
          <w:rFonts w:ascii="Times New Roman" w:hAnsi="Times New Roman" w:cs="Times New Roman"/>
          <w:bCs/>
          <w:i w:val="0"/>
          <w:iCs w:val="0"/>
        </w:rPr>
        <w:t>2</w:t>
      </w:r>
      <w:r w:rsidR="00EA1CBB" w:rsidRPr="00EA1CBB">
        <w:rPr>
          <w:rFonts w:ascii="Times New Roman" w:hAnsi="Times New Roman" w:cs="Times New Roman"/>
          <w:bCs/>
          <w:i w:val="0"/>
          <w:iCs w:val="0"/>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80"/>
        <w:gridCol w:w="2280"/>
        <w:gridCol w:w="2160"/>
      </w:tblGrid>
      <w:tr w:rsidR="00732ACC" w:rsidRPr="00EA1CBB" w:rsidTr="00190C52">
        <w:tc>
          <w:tcPr>
            <w:tcW w:w="5280" w:type="dxa"/>
            <w:tcBorders>
              <w:top w:val="single" w:sz="4" w:space="0" w:color="auto"/>
              <w:left w:val="single" w:sz="4" w:space="0" w:color="auto"/>
              <w:bottom w:val="single" w:sz="4" w:space="0" w:color="auto"/>
              <w:right w:val="single" w:sz="4" w:space="0" w:color="auto"/>
            </w:tcBorders>
            <w:vAlign w:val="center"/>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 xml:space="preserve">Предприятия и </w:t>
            </w:r>
          </w:p>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сооружения</w:t>
            </w:r>
          </w:p>
        </w:tc>
        <w:tc>
          <w:tcPr>
            <w:tcW w:w="2280" w:type="dxa"/>
            <w:tcBorders>
              <w:top w:val="single" w:sz="4" w:space="0" w:color="auto"/>
              <w:left w:val="single" w:sz="4" w:space="0" w:color="auto"/>
              <w:bottom w:val="single" w:sz="4" w:space="0" w:color="auto"/>
              <w:right w:val="single" w:sz="4" w:space="0" w:color="auto"/>
            </w:tcBorders>
            <w:vAlign w:val="center"/>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Площади земельных участков на 1000 т</w:t>
            </w:r>
            <w:r w:rsidR="002764A5" w:rsidRPr="00EA1CBB">
              <w:rPr>
                <w:rFonts w:ascii="Times New Roman" w:hAnsi="Times New Roman" w:cs="Times New Roman"/>
                <w:sz w:val="24"/>
                <w:szCs w:val="24"/>
              </w:rPr>
              <w:t>онн</w:t>
            </w:r>
            <w:r w:rsidRPr="00EA1CBB">
              <w:rPr>
                <w:rFonts w:ascii="Times New Roman" w:hAnsi="Times New Roman" w:cs="Times New Roman"/>
                <w:sz w:val="24"/>
                <w:szCs w:val="24"/>
              </w:rPr>
              <w:t xml:space="preserve"> бытовых отходов, г</w:t>
            </w:r>
            <w:r w:rsidR="002764A5" w:rsidRPr="00EA1CBB">
              <w:rPr>
                <w:rFonts w:ascii="Times New Roman" w:hAnsi="Times New Roman" w:cs="Times New Roman"/>
                <w:sz w:val="24"/>
                <w:szCs w:val="24"/>
              </w:rPr>
              <w:t>ектаров</w:t>
            </w:r>
          </w:p>
        </w:tc>
        <w:tc>
          <w:tcPr>
            <w:tcW w:w="2160" w:type="dxa"/>
            <w:tcBorders>
              <w:top w:val="single" w:sz="4" w:space="0" w:color="auto"/>
              <w:left w:val="single" w:sz="4" w:space="0" w:color="auto"/>
              <w:bottom w:val="single" w:sz="4" w:space="0" w:color="auto"/>
              <w:right w:val="single" w:sz="4" w:space="0" w:color="auto"/>
            </w:tcBorders>
            <w:vAlign w:val="center"/>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Размеры санитарно-защитных зон, м</w:t>
            </w:r>
            <w:r w:rsidR="002764A5" w:rsidRPr="00EA1CBB">
              <w:rPr>
                <w:rFonts w:ascii="Times New Roman" w:hAnsi="Times New Roman" w:cs="Times New Roman"/>
                <w:sz w:val="24"/>
                <w:szCs w:val="24"/>
              </w:rPr>
              <w:t>етров</w:t>
            </w:r>
          </w:p>
        </w:tc>
      </w:tr>
      <w:tr w:rsidR="00732ACC" w:rsidRPr="00EA1CBB" w:rsidTr="00190C52">
        <w:tc>
          <w:tcPr>
            <w:tcW w:w="5280" w:type="dxa"/>
            <w:tcBorders>
              <w:top w:val="single" w:sz="4" w:space="0" w:color="auto"/>
              <w:left w:val="single" w:sz="4" w:space="0" w:color="auto"/>
              <w:bottom w:val="single" w:sz="4" w:space="0" w:color="auto"/>
              <w:right w:val="single" w:sz="4" w:space="0" w:color="auto"/>
            </w:tcBorders>
          </w:tcPr>
          <w:p w:rsidR="00732ACC" w:rsidRPr="00EA1CBB" w:rsidRDefault="00732ACC" w:rsidP="00190C52">
            <w:pPr>
              <w:rPr>
                <w:rFonts w:ascii="Times New Roman" w:hAnsi="Times New Roman" w:cs="Times New Roman"/>
                <w:sz w:val="24"/>
                <w:szCs w:val="24"/>
              </w:rPr>
            </w:pPr>
            <w:r w:rsidRPr="00EA1CBB">
              <w:rPr>
                <w:rFonts w:ascii="Times New Roman" w:hAnsi="Times New Roman" w:cs="Times New Roman"/>
                <w:sz w:val="24"/>
                <w:szCs w:val="24"/>
              </w:rPr>
              <w:t>Мусороперерабатывающие и мусоросжигательные предприятия, мощностью, тыс. т</w:t>
            </w:r>
            <w:r w:rsidR="002764A5" w:rsidRPr="00EA1CBB">
              <w:rPr>
                <w:rFonts w:ascii="Times New Roman" w:hAnsi="Times New Roman" w:cs="Times New Roman"/>
                <w:sz w:val="24"/>
                <w:szCs w:val="24"/>
              </w:rPr>
              <w:t>онн</w:t>
            </w:r>
            <w:r w:rsidRPr="00EA1CBB">
              <w:rPr>
                <w:rFonts w:ascii="Times New Roman" w:hAnsi="Times New Roman" w:cs="Times New Roman"/>
                <w:sz w:val="24"/>
                <w:szCs w:val="24"/>
              </w:rPr>
              <w:t xml:space="preserve"> в год:</w:t>
            </w:r>
          </w:p>
          <w:p w:rsidR="00732ACC" w:rsidRPr="00EA1CBB" w:rsidRDefault="00732ACC" w:rsidP="00190C52">
            <w:pPr>
              <w:rPr>
                <w:rFonts w:ascii="Times New Roman" w:hAnsi="Times New Roman" w:cs="Times New Roman"/>
                <w:sz w:val="24"/>
                <w:szCs w:val="24"/>
              </w:rPr>
            </w:pPr>
            <w:r w:rsidRPr="00EA1CBB">
              <w:rPr>
                <w:rFonts w:ascii="Times New Roman" w:hAnsi="Times New Roman" w:cs="Times New Roman"/>
                <w:sz w:val="24"/>
                <w:szCs w:val="24"/>
              </w:rPr>
              <w:t>- до 100</w:t>
            </w:r>
          </w:p>
          <w:p w:rsidR="00732ACC" w:rsidRPr="00EA1CBB" w:rsidRDefault="00732ACC" w:rsidP="00190C52">
            <w:pPr>
              <w:rPr>
                <w:rFonts w:ascii="Times New Roman" w:hAnsi="Times New Roman" w:cs="Times New Roman"/>
                <w:sz w:val="24"/>
                <w:szCs w:val="24"/>
              </w:rPr>
            </w:pPr>
            <w:r w:rsidRPr="00EA1CBB">
              <w:rPr>
                <w:rFonts w:ascii="Times New Roman" w:hAnsi="Times New Roman" w:cs="Times New Roman"/>
                <w:sz w:val="24"/>
                <w:szCs w:val="24"/>
              </w:rPr>
              <w:t>- св. 100</w:t>
            </w:r>
          </w:p>
        </w:tc>
        <w:tc>
          <w:tcPr>
            <w:tcW w:w="2280" w:type="dxa"/>
            <w:tcBorders>
              <w:top w:val="single" w:sz="4" w:space="0" w:color="auto"/>
              <w:left w:val="single" w:sz="4" w:space="0" w:color="auto"/>
              <w:bottom w:val="single" w:sz="4" w:space="0" w:color="auto"/>
              <w:right w:val="single" w:sz="4" w:space="0" w:color="auto"/>
            </w:tcBorders>
            <w:vAlign w:val="bottom"/>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0,05</w:t>
            </w:r>
          </w:p>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0,05</w:t>
            </w:r>
          </w:p>
        </w:tc>
        <w:tc>
          <w:tcPr>
            <w:tcW w:w="2160" w:type="dxa"/>
            <w:tcBorders>
              <w:top w:val="single" w:sz="4" w:space="0" w:color="auto"/>
              <w:left w:val="single" w:sz="4" w:space="0" w:color="auto"/>
              <w:bottom w:val="single" w:sz="4" w:space="0" w:color="auto"/>
              <w:right w:val="single" w:sz="4" w:space="0" w:color="auto"/>
            </w:tcBorders>
            <w:vAlign w:val="bottom"/>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300</w:t>
            </w:r>
          </w:p>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500</w:t>
            </w:r>
          </w:p>
        </w:tc>
      </w:tr>
      <w:tr w:rsidR="00732ACC" w:rsidRPr="00EA1CBB" w:rsidTr="00190C52">
        <w:tc>
          <w:tcPr>
            <w:tcW w:w="5280" w:type="dxa"/>
            <w:tcBorders>
              <w:top w:val="single" w:sz="4" w:space="0" w:color="auto"/>
              <w:left w:val="single" w:sz="4" w:space="0" w:color="auto"/>
              <w:bottom w:val="single" w:sz="4" w:space="0" w:color="auto"/>
              <w:right w:val="single" w:sz="4" w:space="0" w:color="auto"/>
            </w:tcBorders>
          </w:tcPr>
          <w:p w:rsidR="00732ACC" w:rsidRPr="00EA1CBB" w:rsidRDefault="00732ACC" w:rsidP="00190C52">
            <w:pPr>
              <w:rPr>
                <w:rFonts w:ascii="Times New Roman" w:hAnsi="Times New Roman" w:cs="Times New Roman"/>
                <w:sz w:val="24"/>
                <w:szCs w:val="24"/>
              </w:rPr>
            </w:pPr>
            <w:r w:rsidRPr="00EA1CBB">
              <w:rPr>
                <w:rFonts w:ascii="Times New Roman" w:hAnsi="Times New Roman" w:cs="Times New Roman"/>
                <w:sz w:val="24"/>
                <w:szCs w:val="24"/>
              </w:rPr>
              <w:lastRenderedPageBreak/>
              <w:t>Склады компоста</w:t>
            </w:r>
          </w:p>
        </w:tc>
        <w:tc>
          <w:tcPr>
            <w:tcW w:w="2280" w:type="dxa"/>
            <w:tcBorders>
              <w:top w:val="single" w:sz="4" w:space="0" w:color="auto"/>
              <w:left w:val="single" w:sz="4" w:space="0" w:color="auto"/>
              <w:bottom w:val="single" w:sz="4" w:space="0" w:color="auto"/>
              <w:right w:val="single" w:sz="4" w:space="0" w:color="auto"/>
            </w:tcBorders>
            <w:vAlign w:val="center"/>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0,04</w:t>
            </w:r>
          </w:p>
        </w:tc>
        <w:tc>
          <w:tcPr>
            <w:tcW w:w="2160" w:type="dxa"/>
            <w:tcBorders>
              <w:top w:val="single" w:sz="4" w:space="0" w:color="auto"/>
              <w:left w:val="single" w:sz="4" w:space="0" w:color="auto"/>
              <w:bottom w:val="single" w:sz="4" w:space="0" w:color="auto"/>
              <w:right w:val="single" w:sz="4" w:space="0" w:color="auto"/>
            </w:tcBorders>
            <w:vAlign w:val="center"/>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300</w:t>
            </w:r>
          </w:p>
        </w:tc>
      </w:tr>
      <w:tr w:rsidR="00732ACC" w:rsidRPr="00EA1CBB" w:rsidTr="00190C52">
        <w:tc>
          <w:tcPr>
            <w:tcW w:w="5280" w:type="dxa"/>
            <w:tcBorders>
              <w:top w:val="single" w:sz="4" w:space="0" w:color="auto"/>
              <w:left w:val="single" w:sz="4" w:space="0" w:color="auto"/>
              <w:bottom w:val="single" w:sz="4" w:space="0" w:color="auto"/>
              <w:right w:val="single" w:sz="4" w:space="0" w:color="auto"/>
            </w:tcBorders>
          </w:tcPr>
          <w:p w:rsidR="00732ACC" w:rsidRPr="00EA1CBB" w:rsidRDefault="00732ACC" w:rsidP="00190C52">
            <w:pPr>
              <w:rPr>
                <w:rFonts w:ascii="Times New Roman" w:hAnsi="Times New Roman" w:cs="Times New Roman"/>
                <w:sz w:val="24"/>
                <w:szCs w:val="24"/>
              </w:rPr>
            </w:pPr>
            <w:r w:rsidRPr="00EA1CBB">
              <w:rPr>
                <w:rFonts w:ascii="Times New Roman" w:hAnsi="Times New Roman" w:cs="Times New Roman"/>
                <w:sz w:val="24"/>
                <w:szCs w:val="24"/>
              </w:rPr>
              <w:t>Полигоны</w:t>
            </w:r>
          </w:p>
        </w:tc>
        <w:tc>
          <w:tcPr>
            <w:tcW w:w="2280" w:type="dxa"/>
            <w:tcBorders>
              <w:top w:val="single" w:sz="4" w:space="0" w:color="auto"/>
              <w:left w:val="single" w:sz="4" w:space="0" w:color="auto"/>
              <w:bottom w:val="single" w:sz="4" w:space="0" w:color="auto"/>
              <w:right w:val="single" w:sz="4" w:space="0" w:color="auto"/>
            </w:tcBorders>
            <w:vAlign w:val="center"/>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 xml:space="preserve">0,02 – 0,05 </w:t>
            </w:r>
          </w:p>
        </w:tc>
        <w:tc>
          <w:tcPr>
            <w:tcW w:w="2160" w:type="dxa"/>
            <w:tcBorders>
              <w:top w:val="single" w:sz="4" w:space="0" w:color="auto"/>
              <w:left w:val="single" w:sz="4" w:space="0" w:color="auto"/>
              <w:bottom w:val="single" w:sz="4" w:space="0" w:color="auto"/>
              <w:right w:val="single" w:sz="4" w:space="0" w:color="auto"/>
            </w:tcBorders>
            <w:vAlign w:val="center"/>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500</w:t>
            </w:r>
          </w:p>
        </w:tc>
      </w:tr>
      <w:tr w:rsidR="00732ACC" w:rsidRPr="00EA1CBB" w:rsidTr="00190C52">
        <w:tc>
          <w:tcPr>
            <w:tcW w:w="5280" w:type="dxa"/>
            <w:tcBorders>
              <w:top w:val="single" w:sz="4" w:space="0" w:color="auto"/>
              <w:left w:val="single" w:sz="4" w:space="0" w:color="auto"/>
              <w:bottom w:val="single" w:sz="4" w:space="0" w:color="auto"/>
              <w:right w:val="single" w:sz="4" w:space="0" w:color="auto"/>
            </w:tcBorders>
          </w:tcPr>
          <w:p w:rsidR="00732ACC" w:rsidRPr="00EA1CBB" w:rsidRDefault="00732ACC" w:rsidP="00190C52">
            <w:pPr>
              <w:rPr>
                <w:rFonts w:ascii="Times New Roman" w:hAnsi="Times New Roman" w:cs="Times New Roman"/>
                <w:sz w:val="24"/>
                <w:szCs w:val="24"/>
              </w:rPr>
            </w:pPr>
            <w:r w:rsidRPr="00EA1CBB">
              <w:rPr>
                <w:rFonts w:ascii="Times New Roman" w:hAnsi="Times New Roman" w:cs="Times New Roman"/>
                <w:sz w:val="24"/>
                <w:szCs w:val="24"/>
              </w:rPr>
              <w:t>Поля компостирования</w:t>
            </w:r>
          </w:p>
        </w:tc>
        <w:tc>
          <w:tcPr>
            <w:tcW w:w="2280" w:type="dxa"/>
            <w:tcBorders>
              <w:top w:val="single" w:sz="4" w:space="0" w:color="auto"/>
              <w:left w:val="single" w:sz="4" w:space="0" w:color="auto"/>
              <w:bottom w:val="single" w:sz="4" w:space="0" w:color="auto"/>
              <w:right w:val="single" w:sz="4" w:space="0" w:color="auto"/>
            </w:tcBorders>
            <w:vAlign w:val="center"/>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 xml:space="preserve">0,5 – 1 </w:t>
            </w:r>
          </w:p>
        </w:tc>
        <w:tc>
          <w:tcPr>
            <w:tcW w:w="2160" w:type="dxa"/>
            <w:tcBorders>
              <w:top w:val="single" w:sz="4" w:space="0" w:color="auto"/>
              <w:left w:val="single" w:sz="4" w:space="0" w:color="auto"/>
              <w:bottom w:val="single" w:sz="4" w:space="0" w:color="auto"/>
              <w:right w:val="single" w:sz="4" w:space="0" w:color="auto"/>
            </w:tcBorders>
            <w:vAlign w:val="center"/>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500</w:t>
            </w:r>
          </w:p>
        </w:tc>
      </w:tr>
      <w:tr w:rsidR="00732ACC" w:rsidRPr="00EA1CBB" w:rsidTr="00190C52">
        <w:tc>
          <w:tcPr>
            <w:tcW w:w="5280" w:type="dxa"/>
            <w:tcBorders>
              <w:top w:val="single" w:sz="4" w:space="0" w:color="auto"/>
              <w:left w:val="single" w:sz="4" w:space="0" w:color="auto"/>
              <w:bottom w:val="single" w:sz="4" w:space="0" w:color="auto"/>
              <w:right w:val="single" w:sz="4" w:space="0" w:color="auto"/>
            </w:tcBorders>
          </w:tcPr>
          <w:p w:rsidR="00732ACC" w:rsidRPr="00EA1CBB" w:rsidRDefault="00732ACC" w:rsidP="00190C52">
            <w:pPr>
              <w:rPr>
                <w:rFonts w:ascii="Times New Roman" w:hAnsi="Times New Roman" w:cs="Times New Roman"/>
                <w:sz w:val="24"/>
                <w:szCs w:val="24"/>
              </w:rPr>
            </w:pPr>
            <w:r w:rsidRPr="00EA1CBB">
              <w:rPr>
                <w:rFonts w:ascii="Times New Roman" w:hAnsi="Times New Roman" w:cs="Times New Roman"/>
                <w:sz w:val="24"/>
                <w:szCs w:val="24"/>
              </w:rPr>
              <w:t>Мусороперегрузочные станции</w:t>
            </w:r>
          </w:p>
        </w:tc>
        <w:tc>
          <w:tcPr>
            <w:tcW w:w="2280" w:type="dxa"/>
            <w:tcBorders>
              <w:top w:val="single" w:sz="4" w:space="0" w:color="auto"/>
              <w:left w:val="single" w:sz="4" w:space="0" w:color="auto"/>
              <w:bottom w:val="single" w:sz="4" w:space="0" w:color="auto"/>
              <w:right w:val="single" w:sz="4" w:space="0" w:color="auto"/>
            </w:tcBorders>
            <w:vAlign w:val="center"/>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0,04</w:t>
            </w:r>
          </w:p>
        </w:tc>
        <w:tc>
          <w:tcPr>
            <w:tcW w:w="2160" w:type="dxa"/>
            <w:tcBorders>
              <w:top w:val="single" w:sz="4" w:space="0" w:color="auto"/>
              <w:left w:val="single" w:sz="4" w:space="0" w:color="auto"/>
              <w:bottom w:val="single" w:sz="4" w:space="0" w:color="auto"/>
              <w:right w:val="single" w:sz="4" w:space="0" w:color="auto"/>
            </w:tcBorders>
            <w:vAlign w:val="center"/>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100</w:t>
            </w:r>
          </w:p>
        </w:tc>
      </w:tr>
      <w:tr w:rsidR="00732ACC" w:rsidRPr="00EA1CBB" w:rsidTr="00190C52">
        <w:tc>
          <w:tcPr>
            <w:tcW w:w="5280" w:type="dxa"/>
            <w:tcBorders>
              <w:top w:val="single" w:sz="4" w:space="0" w:color="auto"/>
              <w:left w:val="single" w:sz="4" w:space="0" w:color="auto"/>
              <w:bottom w:val="single" w:sz="4" w:space="0" w:color="auto"/>
              <w:right w:val="single" w:sz="4" w:space="0" w:color="auto"/>
            </w:tcBorders>
          </w:tcPr>
          <w:p w:rsidR="00732ACC" w:rsidRPr="00EA1CBB" w:rsidRDefault="00732ACC" w:rsidP="00190C52">
            <w:pPr>
              <w:rPr>
                <w:rFonts w:ascii="Times New Roman" w:hAnsi="Times New Roman" w:cs="Times New Roman"/>
                <w:sz w:val="24"/>
                <w:szCs w:val="24"/>
              </w:rPr>
            </w:pPr>
            <w:r w:rsidRPr="00EA1CBB">
              <w:rPr>
                <w:rFonts w:ascii="Times New Roman" w:hAnsi="Times New Roman" w:cs="Times New Roman"/>
                <w:sz w:val="24"/>
                <w:szCs w:val="24"/>
              </w:rPr>
              <w:t>Сливные станции</w:t>
            </w:r>
          </w:p>
        </w:tc>
        <w:tc>
          <w:tcPr>
            <w:tcW w:w="2280" w:type="dxa"/>
            <w:tcBorders>
              <w:top w:val="single" w:sz="4" w:space="0" w:color="auto"/>
              <w:left w:val="single" w:sz="4" w:space="0" w:color="auto"/>
              <w:bottom w:val="single" w:sz="4" w:space="0" w:color="auto"/>
              <w:right w:val="single" w:sz="4" w:space="0" w:color="auto"/>
            </w:tcBorders>
            <w:vAlign w:val="center"/>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0,02</w:t>
            </w:r>
          </w:p>
        </w:tc>
        <w:tc>
          <w:tcPr>
            <w:tcW w:w="2160" w:type="dxa"/>
            <w:tcBorders>
              <w:top w:val="single" w:sz="4" w:space="0" w:color="auto"/>
              <w:left w:val="single" w:sz="4" w:space="0" w:color="auto"/>
              <w:bottom w:val="single" w:sz="4" w:space="0" w:color="auto"/>
              <w:right w:val="single" w:sz="4" w:space="0" w:color="auto"/>
            </w:tcBorders>
            <w:vAlign w:val="center"/>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300</w:t>
            </w:r>
          </w:p>
        </w:tc>
      </w:tr>
      <w:tr w:rsidR="00732ACC" w:rsidRPr="00EA1CBB" w:rsidTr="00190C52">
        <w:tc>
          <w:tcPr>
            <w:tcW w:w="5280" w:type="dxa"/>
            <w:tcBorders>
              <w:top w:val="single" w:sz="4" w:space="0" w:color="auto"/>
              <w:left w:val="single" w:sz="4" w:space="0" w:color="auto"/>
              <w:bottom w:val="single" w:sz="4" w:space="0" w:color="auto"/>
              <w:right w:val="single" w:sz="4" w:space="0" w:color="auto"/>
            </w:tcBorders>
          </w:tcPr>
          <w:p w:rsidR="00732ACC" w:rsidRPr="00EA1CBB" w:rsidRDefault="00732ACC" w:rsidP="00190C52">
            <w:pPr>
              <w:rPr>
                <w:rFonts w:ascii="Times New Roman" w:hAnsi="Times New Roman" w:cs="Times New Roman"/>
                <w:sz w:val="24"/>
                <w:szCs w:val="24"/>
              </w:rPr>
            </w:pPr>
            <w:r w:rsidRPr="00EA1CBB">
              <w:rPr>
                <w:rFonts w:ascii="Times New Roman" w:hAnsi="Times New Roman" w:cs="Times New Roman"/>
                <w:sz w:val="24"/>
                <w:szCs w:val="24"/>
              </w:rPr>
              <w:t>Поля складирования и захоронения обезвреженных осадков (по сухому веществу)</w:t>
            </w:r>
          </w:p>
        </w:tc>
        <w:tc>
          <w:tcPr>
            <w:tcW w:w="2280" w:type="dxa"/>
            <w:tcBorders>
              <w:top w:val="single" w:sz="4" w:space="0" w:color="auto"/>
              <w:left w:val="single" w:sz="4" w:space="0" w:color="auto"/>
              <w:bottom w:val="single" w:sz="4" w:space="0" w:color="auto"/>
              <w:right w:val="single" w:sz="4" w:space="0" w:color="auto"/>
            </w:tcBorders>
            <w:vAlign w:val="center"/>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0,3</w:t>
            </w:r>
          </w:p>
        </w:tc>
        <w:tc>
          <w:tcPr>
            <w:tcW w:w="2160" w:type="dxa"/>
            <w:tcBorders>
              <w:top w:val="single" w:sz="4" w:space="0" w:color="auto"/>
              <w:left w:val="single" w:sz="4" w:space="0" w:color="auto"/>
              <w:bottom w:val="single" w:sz="4" w:space="0" w:color="auto"/>
              <w:right w:val="single" w:sz="4" w:space="0" w:color="auto"/>
            </w:tcBorders>
            <w:vAlign w:val="center"/>
          </w:tcPr>
          <w:p w:rsidR="00732ACC" w:rsidRPr="00EA1CBB" w:rsidRDefault="00732ACC" w:rsidP="00190C52">
            <w:pPr>
              <w:jc w:val="center"/>
              <w:rPr>
                <w:rFonts w:ascii="Times New Roman" w:hAnsi="Times New Roman" w:cs="Times New Roman"/>
                <w:sz w:val="24"/>
                <w:szCs w:val="24"/>
              </w:rPr>
            </w:pPr>
            <w:r w:rsidRPr="00EA1CBB">
              <w:rPr>
                <w:rFonts w:ascii="Times New Roman" w:hAnsi="Times New Roman" w:cs="Times New Roman"/>
                <w:sz w:val="24"/>
                <w:szCs w:val="24"/>
              </w:rPr>
              <w:t>1000</w:t>
            </w:r>
          </w:p>
        </w:tc>
      </w:tr>
    </w:tbl>
    <w:p w:rsidR="00732ACC" w:rsidRPr="00EA1CBB" w:rsidRDefault="00732ACC" w:rsidP="00732ACC">
      <w:pPr>
        <w:pStyle w:val="82"/>
        <w:ind w:right="0" w:firstLine="0"/>
        <w:outlineLvl w:val="7"/>
        <w:rPr>
          <w:rFonts w:ascii="Times New Roman" w:hAnsi="Times New Roman" w:cs="Times New Roman"/>
          <w:bCs/>
          <w:i w:val="0"/>
          <w:iCs w:val="0"/>
        </w:rPr>
      </w:pPr>
      <w:r w:rsidRPr="00EA1CBB">
        <w:rPr>
          <w:rFonts w:ascii="Times New Roman" w:hAnsi="Times New Roman" w:cs="Times New Roman"/>
          <w:bCs/>
          <w:i w:val="0"/>
          <w:iCs w:val="0"/>
          <w:spacing w:val="-24"/>
        </w:rPr>
        <w:t>Примечания: 1. Наименьшие размеры площадей полигонов отно</w:t>
      </w:r>
      <w:r w:rsidRPr="00EA1CBB">
        <w:rPr>
          <w:rFonts w:ascii="Times New Roman" w:hAnsi="Times New Roman" w:cs="Times New Roman"/>
          <w:bCs/>
          <w:i w:val="0"/>
          <w:iCs w:val="0"/>
          <w:spacing w:val="-24"/>
        </w:rPr>
        <w:softHyphen/>
      </w:r>
      <w:r w:rsidRPr="00EA1CBB">
        <w:rPr>
          <w:rFonts w:ascii="Times New Roman" w:hAnsi="Times New Roman" w:cs="Times New Roman"/>
          <w:bCs/>
          <w:i w:val="0"/>
          <w:iCs w:val="0"/>
        </w:rPr>
        <w:t>сятся к сооружениям, размещаемым на песчаных грунтах.</w:t>
      </w:r>
    </w:p>
    <w:p w:rsidR="00732ACC" w:rsidRPr="00EA1CBB" w:rsidRDefault="00732ACC" w:rsidP="00732ACC">
      <w:pPr>
        <w:autoSpaceDE w:val="0"/>
        <w:autoSpaceDN w:val="0"/>
        <w:adjustRightInd w:val="0"/>
        <w:jc w:val="both"/>
        <w:rPr>
          <w:rFonts w:ascii="Times New Roman" w:hAnsi="Times New Roman" w:cs="Times New Roman"/>
          <w:sz w:val="24"/>
          <w:szCs w:val="24"/>
        </w:rPr>
      </w:pPr>
      <w:r w:rsidRPr="00EA1CBB">
        <w:rPr>
          <w:rFonts w:ascii="Times New Roman" w:hAnsi="Times New Roman" w:cs="Times New Roman"/>
          <w:sz w:val="24"/>
          <w:szCs w:val="24"/>
        </w:rPr>
        <w:t xml:space="preserve">*Санитарно-защитную зону (СЗЗ) от очистных сооружений поверхностного стока открытого типа до жилой территории следует принимать 100 </w:t>
      </w:r>
      <w:r w:rsidR="002764A5" w:rsidRPr="00EA1CBB">
        <w:rPr>
          <w:rFonts w:ascii="Times New Roman" w:hAnsi="Times New Roman" w:cs="Times New Roman"/>
          <w:sz w:val="24"/>
          <w:szCs w:val="24"/>
        </w:rPr>
        <w:t>метров</w:t>
      </w:r>
      <w:r w:rsidRPr="00EA1CBB">
        <w:rPr>
          <w:rFonts w:ascii="Times New Roman" w:hAnsi="Times New Roman" w:cs="Times New Roman"/>
          <w:sz w:val="24"/>
          <w:szCs w:val="24"/>
        </w:rPr>
        <w:t>, закрытого типа - 50 м</w:t>
      </w:r>
      <w:r w:rsidR="002764A5" w:rsidRPr="00EA1CBB">
        <w:rPr>
          <w:rFonts w:ascii="Times New Roman" w:hAnsi="Times New Roman" w:cs="Times New Roman"/>
          <w:sz w:val="24"/>
          <w:szCs w:val="24"/>
        </w:rPr>
        <w:t>етров</w:t>
      </w:r>
    </w:p>
    <w:p w:rsidR="00380AD9" w:rsidRDefault="00380AD9" w:rsidP="00380AD9">
      <w:pPr>
        <w:ind w:firstLine="720"/>
        <w:jc w:val="both"/>
        <w:rPr>
          <w:rFonts w:ascii="Times New Roman" w:hAnsi="Times New Roman" w:cs="Times New Roman"/>
          <w:sz w:val="28"/>
          <w:szCs w:val="28"/>
        </w:rPr>
      </w:pPr>
    </w:p>
    <w:p w:rsidR="000948E5" w:rsidRPr="0094414C" w:rsidRDefault="0094414C" w:rsidP="0094414C">
      <w:pPr>
        <w:ind w:firstLine="720"/>
        <w:jc w:val="center"/>
        <w:outlineLvl w:val="0"/>
        <w:rPr>
          <w:rFonts w:ascii="Times New Roman" w:hAnsi="Times New Roman" w:cs="Times New Roman"/>
          <w:sz w:val="28"/>
          <w:szCs w:val="28"/>
        </w:rPr>
      </w:pPr>
      <w:bookmarkStart w:id="68" w:name="_Toc436775384"/>
      <w:r>
        <w:rPr>
          <w:rFonts w:ascii="Times New Roman" w:hAnsi="Times New Roman" w:cs="Times New Roman"/>
          <w:sz w:val="28"/>
          <w:szCs w:val="28"/>
          <w:lang w:val="en-US"/>
        </w:rPr>
        <w:t>VIII</w:t>
      </w:r>
      <w:r>
        <w:rPr>
          <w:rFonts w:ascii="Times New Roman" w:hAnsi="Times New Roman" w:cs="Times New Roman"/>
          <w:sz w:val="28"/>
          <w:szCs w:val="28"/>
        </w:rPr>
        <w:t>. Расчетные показатели в сфере инженерной подготовки и защиты территорий</w:t>
      </w:r>
      <w:bookmarkEnd w:id="68"/>
    </w:p>
    <w:p w:rsidR="00380AD9" w:rsidRPr="00EA1CBB" w:rsidRDefault="00380AD9" w:rsidP="00380AD9">
      <w:pPr>
        <w:ind w:firstLine="720"/>
        <w:rPr>
          <w:rFonts w:ascii="Times New Roman" w:hAnsi="Times New Roman" w:cs="Times New Roman"/>
          <w:sz w:val="28"/>
          <w:szCs w:val="28"/>
        </w:rPr>
      </w:pPr>
    </w:p>
    <w:p w:rsidR="00732ACC" w:rsidRPr="0094414C" w:rsidRDefault="00732ACC" w:rsidP="00732ACC">
      <w:pPr>
        <w:rPr>
          <w:color w:val="FF0000"/>
        </w:rPr>
      </w:pPr>
    </w:p>
    <w:p w:rsidR="00732ACC" w:rsidRPr="0094414C" w:rsidRDefault="00732ACC" w:rsidP="0094414C">
      <w:pPr>
        <w:jc w:val="center"/>
        <w:outlineLvl w:val="1"/>
        <w:rPr>
          <w:rFonts w:ascii="Times New Roman" w:hAnsi="Times New Roman" w:cs="Times New Roman"/>
          <w:sz w:val="28"/>
          <w:szCs w:val="28"/>
        </w:rPr>
      </w:pPr>
      <w:bookmarkStart w:id="69" w:name="_Toc436775385"/>
      <w:r w:rsidRPr="0094414C">
        <w:rPr>
          <w:rFonts w:ascii="Times New Roman" w:hAnsi="Times New Roman" w:cs="Times New Roman"/>
          <w:sz w:val="28"/>
          <w:szCs w:val="28"/>
        </w:rPr>
        <w:t>Общие требования</w:t>
      </w:r>
      <w:bookmarkEnd w:id="69"/>
    </w:p>
    <w:p w:rsidR="002764A5" w:rsidRPr="00EA1CBB" w:rsidRDefault="002764A5" w:rsidP="00732ACC">
      <w:pPr>
        <w:pStyle w:val="a6"/>
        <w:widowControl w:val="0"/>
        <w:spacing w:before="0" w:beforeAutospacing="0" w:after="0" w:afterAutospacing="0"/>
        <w:ind w:firstLine="709"/>
        <w:jc w:val="both"/>
        <w:rPr>
          <w:color w:val="000000"/>
        </w:rPr>
      </w:pPr>
    </w:p>
    <w:p w:rsidR="00732ACC" w:rsidRPr="00EA1CBB" w:rsidRDefault="002764A5" w:rsidP="00732ACC">
      <w:pPr>
        <w:pStyle w:val="a6"/>
        <w:widowControl w:val="0"/>
        <w:spacing w:before="0" w:beforeAutospacing="0" w:after="0" w:afterAutospacing="0"/>
        <w:ind w:firstLine="709"/>
        <w:jc w:val="both"/>
        <w:rPr>
          <w:sz w:val="28"/>
          <w:szCs w:val="28"/>
        </w:rPr>
      </w:pPr>
      <w:r w:rsidRPr="00EA1CBB">
        <w:rPr>
          <w:color w:val="000000"/>
          <w:sz w:val="28"/>
          <w:szCs w:val="28"/>
        </w:rPr>
        <w:t>1</w:t>
      </w:r>
      <w:r w:rsidR="001F6A60" w:rsidRPr="00EA1CBB">
        <w:rPr>
          <w:color w:val="000000"/>
          <w:sz w:val="28"/>
          <w:szCs w:val="28"/>
        </w:rPr>
        <w:t>2</w:t>
      </w:r>
      <w:r w:rsidR="003762D2">
        <w:rPr>
          <w:color w:val="000000"/>
          <w:sz w:val="28"/>
          <w:szCs w:val="28"/>
        </w:rPr>
        <w:t>0</w:t>
      </w:r>
      <w:r w:rsidR="00732ACC" w:rsidRPr="00EA1CBB">
        <w:rPr>
          <w:color w:val="000000"/>
          <w:sz w:val="28"/>
          <w:szCs w:val="28"/>
        </w:rPr>
        <w:t xml:space="preserve">. 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w:t>
      </w:r>
      <w:r w:rsidR="003762D2">
        <w:rPr>
          <w:color w:val="000000"/>
          <w:sz w:val="28"/>
          <w:szCs w:val="28"/>
        </w:rPr>
        <w:t>Саратовской</w:t>
      </w:r>
      <w:r w:rsidR="00732ACC" w:rsidRPr="00EA1CBB">
        <w:rPr>
          <w:color w:val="000000"/>
          <w:sz w:val="28"/>
          <w:szCs w:val="28"/>
        </w:rPr>
        <w:t xml:space="preserve"> </w:t>
      </w:r>
      <w:r w:rsidR="00732ACC" w:rsidRPr="00EA1CBB">
        <w:rPr>
          <w:color w:val="000000"/>
          <w:spacing w:val="-2"/>
          <w:sz w:val="28"/>
          <w:szCs w:val="28"/>
        </w:rPr>
        <w:t>области</w:t>
      </w:r>
      <w:r w:rsidR="00732ACC" w:rsidRPr="00EA1CBB">
        <w:rPr>
          <w:color w:val="000000"/>
          <w:sz w:val="28"/>
          <w:szCs w:val="28"/>
        </w:rPr>
        <w:t xml:space="preserve"> от опасностей при возникновении чрезвычайных ситуаций природного и техногенного характера, а также при ведении военных действий или вследствие этих действий</w:t>
      </w:r>
      <w:r w:rsidR="00732ACC" w:rsidRPr="00EA1CBB">
        <w:rPr>
          <w:sz w:val="28"/>
          <w:szCs w:val="28"/>
        </w:rPr>
        <w:t>.</w:t>
      </w:r>
    </w:p>
    <w:p w:rsidR="00732ACC" w:rsidRPr="00EA1CBB" w:rsidRDefault="001F6A60" w:rsidP="00732ACC">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12</w:t>
      </w:r>
      <w:r w:rsidR="003762D2">
        <w:rPr>
          <w:rFonts w:ascii="Times New Roman" w:hAnsi="Times New Roman" w:cs="Times New Roman"/>
          <w:color w:val="000000"/>
          <w:sz w:val="28"/>
          <w:szCs w:val="28"/>
        </w:rPr>
        <w:t>1</w:t>
      </w:r>
      <w:r w:rsidR="00732ACC" w:rsidRPr="00EA1CBB">
        <w:rPr>
          <w:rFonts w:ascii="Times New Roman" w:hAnsi="Times New Roman" w:cs="Times New Roman"/>
          <w:color w:val="000000"/>
          <w:sz w:val="28"/>
          <w:szCs w:val="28"/>
        </w:rPr>
        <w:t>. 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rsidR="00732ACC" w:rsidRPr="00EA1CBB" w:rsidRDefault="00732ACC" w:rsidP="00732ACC">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При разработке проектов планировки и застройки городских и сельских поселений следует предусматривать при необходимости инженерную защиту от затопления, подтопления, селевых потоков, снежных лавин, оползней и обвалов.</w:t>
      </w:r>
    </w:p>
    <w:p w:rsidR="00732ACC" w:rsidRPr="00EA1CBB" w:rsidRDefault="002764A5" w:rsidP="00732ACC">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color w:val="000000"/>
          <w:sz w:val="28"/>
          <w:szCs w:val="28"/>
        </w:rPr>
        <w:t>12</w:t>
      </w:r>
      <w:r w:rsidR="003762D2">
        <w:rPr>
          <w:rFonts w:ascii="Times New Roman" w:hAnsi="Times New Roman" w:cs="Times New Roman"/>
          <w:color w:val="000000"/>
          <w:sz w:val="28"/>
          <w:szCs w:val="28"/>
        </w:rPr>
        <w:t>2</w:t>
      </w:r>
      <w:r w:rsidR="00732ACC" w:rsidRPr="00EA1CBB">
        <w:rPr>
          <w:rFonts w:ascii="Times New Roman" w:hAnsi="Times New Roman" w:cs="Times New Roman"/>
          <w:color w:val="000000"/>
          <w:sz w:val="28"/>
          <w:szCs w:val="28"/>
        </w:rPr>
        <w:t>.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r w:rsidR="00732ACC" w:rsidRPr="00EA1CBB">
        <w:rPr>
          <w:rFonts w:ascii="Times New Roman" w:hAnsi="Times New Roman" w:cs="Times New Roman"/>
          <w:sz w:val="28"/>
          <w:szCs w:val="28"/>
        </w:rPr>
        <w:t>.</w:t>
      </w:r>
    </w:p>
    <w:p w:rsidR="007D26AA" w:rsidRPr="00EA1CBB" w:rsidRDefault="007D26AA" w:rsidP="007D26AA">
      <w:pPr>
        <w:rPr>
          <w:rFonts w:ascii="Times New Roman" w:hAnsi="Times New Roman" w:cs="Times New Roman"/>
          <w:sz w:val="28"/>
          <w:szCs w:val="28"/>
        </w:rPr>
      </w:pPr>
    </w:p>
    <w:p w:rsidR="007D26AA" w:rsidRDefault="007D26AA" w:rsidP="0094414C">
      <w:pPr>
        <w:jc w:val="center"/>
        <w:outlineLvl w:val="1"/>
        <w:rPr>
          <w:rFonts w:ascii="Times New Roman" w:hAnsi="Times New Roman" w:cs="Times New Roman"/>
          <w:color w:val="000000"/>
          <w:sz w:val="28"/>
          <w:szCs w:val="28"/>
        </w:rPr>
      </w:pPr>
      <w:bookmarkStart w:id="70" w:name="_Toc436775386"/>
      <w:r w:rsidRPr="00EA1CBB">
        <w:rPr>
          <w:rFonts w:ascii="Times New Roman" w:hAnsi="Times New Roman" w:cs="Times New Roman"/>
          <w:color w:val="000000"/>
          <w:sz w:val="28"/>
          <w:szCs w:val="28"/>
        </w:rPr>
        <w:t>Нормативы по отводу поверхностных вод</w:t>
      </w:r>
      <w:bookmarkEnd w:id="70"/>
    </w:p>
    <w:p w:rsidR="007E5D40" w:rsidRDefault="007E5D40" w:rsidP="007D26AA">
      <w:pPr>
        <w:jc w:val="center"/>
        <w:rPr>
          <w:rFonts w:ascii="Times New Roman" w:hAnsi="Times New Roman" w:cs="Times New Roman"/>
          <w:color w:val="000000"/>
          <w:sz w:val="28"/>
          <w:szCs w:val="28"/>
        </w:rPr>
      </w:pPr>
    </w:p>
    <w:p w:rsidR="007E5D40" w:rsidRDefault="007E5D40" w:rsidP="007E5D40">
      <w:pPr>
        <w:ind w:firstLine="720"/>
        <w:jc w:val="both"/>
        <w:rPr>
          <w:rFonts w:ascii="Times New Roman" w:hAnsi="Times New Roman" w:cs="Times New Roman"/>
          <w:color w:val="000000"/>
          <w:sz w:val="28"/>
          <w:szCs w:val="28"/>
        </w:rPr>
      </w:pPr>
      <w:r w:rsidRPr="00583728">
        <w:rPr>
          <w:rFonts w:ascii="Times New Roman" w:hAnsi="Times New Roman" w:cs="Times New Roman"/>
          <w:color w:val="000000"/>
          <w:sz w:val="28"/>
          <w:szCs w:val="28"/>
        </w:rPr>
        <w:t>12</w:t>
      </w:r>
      <w:r w:rsidR="003762D2">
        <w:rPr>
          <w:rFonts w:ascii="Times New Roman" w:hAnsi="Times New Roman" w:cs="Times New Roman"/>
          <w:color w:val="000000"/>
          <w:sz w:val="28"/>
          <w:szCs w:val="28"/>
        </w:rPr>
        <w:t>3</w:t>
      </w:r>
      <w:r w:rsidRPr="00583728">
        <w:rPr>
          <w:rFonts w:ascii="Times New Roman" w:hAnsi="Times New Roman" w:cs="Times New Roman"/>
          <w:color w:val="000000"/>
          <w:sz w:val="28"/>
          <w:szCs w:val="28"/>
        </w:rPr>
        <w:t>.</w:t>
      </w:r>
      <w:r>
        <w:rPr>
          <w:rFonts w:ascii="Times New Roman" w:hAnsi="Times New Roman" w:cs="Times New Roman"/>
          <w:color w:val="000000"/>
          <w:sz w:val="28"/>
          <w:szCs w:val="28"/>
        </w:rPr>
        <w:t xml:space="preserve"> Норматив </w:t>
      </w:r>
      <w:r w:rsidRPr="00EA1CBB">
        <w:rPr>
          <w:rFonts w:ascii="Times New Roman" w:hAnsi="Times New Roman" w:cs="Times New Roman"/>
          <w:color w:val="000000"/>
          <w:sz w:val="28"/>
          <w:szCs w:val="28"/>
        </w:rPr>
        <w:t>по отводу поверхностных вод</w:t>
      </w:r>
      <w:r>
        <w:rPr>
          <w:rFonts w:ascii="Times New Roman" w:hAnsi="Times New Roman" w:cs="Times New Roman"/>
          <w:color w:val="000000"/>
          <w:sz w:val="28"/>
          <w:szCs w:val="28"/>
        </w:rPr>
        <w:t xml:space="preserve"> следует принимать не менее 1 километра дождевой канализации и открытых водоотводящих устройств на квадратный километр территории поселения.</w:t>
      </w:r>
    </w:p>
    <w:p w:rsidR="00732ACC" w:rsidRPr="00EA1CBB" w:rsidRDefault="002764A5" w:rsidP="00732ACC">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12</w:t>
      </w:r>
      <w:r w:rsidR="003762D2">
        <w:rPr>
          <w:rFonts w:ascii="Times New Roman" w:hAnsi="Times New Roman" w:cs="Times New Roman"/>
          <w:color w:val="000000"/>
          <w:sz w:val="28"/>
          <w:szCs w:val="28"/>
        </w:rPr>
        <w:t xml:space="preserve">4. </w:t>
      </w:r>
      <w:r w:rsidR="00732ACC" w:rsidRPr="00EA1CBB">
        <w:rPr>
          <w:rFonts w:ascii="Times New Roman" w:hAnsi="Times New Roman" w:cs="Times New Roman"/>
          <w:color w:val="000000"/>
          <w:sz w:val="28"/>
          <w:szCs w:val="28"/>
        </w:rPr>
        <w:t xml:space="preserve">Отвод поверхностных вод следует осуществлять со всего бассейна (стоки в водоемы, водостоки, овраги и т.п.) в соответствии с </w:t>
      </w:r>
      <w:hyperlink r:id="rId24" w:history="1">
        <w:r w:rsidR="00732ACC" w:rsidRPr="00EA1CBB">
          <w:rPr>
            <w:rFonts w:ascii="Times New Roman" w:hAnsi="Times New Roman" w:cs="Times New Roman"/>
            <w:color w:val="000000"/>
            <w:sz w:val="28"/>
            <w:szCs w:val="28"/>
          </w:rPr>
          <w:t>СП 32.13330</w:t>
        </w:r>
      </w:hyperlink>
      <w:r w:rsidR="00732ACC" w:rsidRPr="00EA1CBB">
        <w:rPr>
          <w:rFonts w:ascii="Times New Roman" w:hAnsi="Times New Roman" w:cs="Times New Roman"/>
          <w:color w:val="000000"/>
          <w:sz w:val="28"/>
          <w:szCs w:val="28"/>
        </w:rPr>
        <w:t>, предусматривая в городах, как правило, дождевую канализацию закрытого типа с предварительной очисткой стока.</w:t>
      </w:r>
    </w:p>
    <w:p w:rsidR="00732ACC" w:rsidRPr="00EA1CBB" w:rsidRDefault="00732ACC" w:rsidP="00732ACC">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lastRenderedPageBreak/>
        <w:t>Применение открытых водоотводящих устройств -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732ACC" w:rsidRPr="00EA1CBB" w:rsidRDefault="00732ACC" w:rsidP="00732ACC">
      <w:pPr>
        <w:jc w:val="center"/>
        <w:rPr>
          <w:rFonts w:ascii="Times New Roman" w:hAnsi="Times New Roman" w:cs="Times New Roman"/>
          <w:sz w:val="24"/>
          <w:szCs w:val="24"/>
        </w:rPr>
      </w:pPr>
    </w:p>
    <w:p w:rsidR="00732ACC" w:rsidRPr="00EA1CBB" w:rsidRDefault="00732ACC" w:rsidP="0094414C">
      <w:pPr>
        <w:jc w:val="center"/>
        <w:outlineLvl w:val="1"/>
        <w:rPr>
          <w:rFonts w:ascii="Times New Roman" w:hAnsi="Times New Roman" w:cs="Times New Roman"/>
          <w:sz w:val="28"/>
          <w:szCs w:val="28"/>
        </w:rPr>
      </w:pPr>
      <w:bookmarkStart w:id="71" w:name="_Toc436775387"/>
      <w:r w:rsidRPr="00EA1CBB">
        <w:rPr>
          <w:rFonts w:ascii="Times New Roman" w:hAnsi="Times New Roman" w:cs="Times New Roman"/>
          <w:sz w:val="28"/>
          <w:szCs w:val="28"/>
        </w:rPr>
        <w:t>Нормативы по защите территорий от затопления и подтопления</w:t>
      </w:r>
      <w:bookmarkEnd w:id="71"/>
    </w:p>
    <w:p w:rsidR="00732ACC" w:rsidRPr="00EA1CBB" w:rsidRDefault="00732ACC" w:rsidP="00732ACC">
      <w:pPr>
        <w:jc w:val="center"/>
        <w:rPr>
          <w:rFonts w:ascii="Times New Roman" w:hAnsi="Times New Roman" w:cs="Times New Roman"/>
          <w:sz w:val="24"/>
          <w:szCs w:val="24"/>
        </w:rPr>
      </w:pPr>
    </w:p>
    <w:p w:rsidR="00732ACC" w:rsidRPr="00EA1CBB" w:rsidRDefault="002764A5" w:rsidP="00732ACC">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12</w:t>
      </w:r>
      <w:r w:rsidR="003762D2">
        <w:rPr>
          <w:rFonts w:ascii="Times New Roman" w:hAnsi="Times New Roman" w:cs="Times New Roman"/>
          <w:color w:val="000000"/>
          <w:sz w:val="28"/>
          <w:szCs w:val="28"/>
        </w:rPr>
        <w:t>5</w:t>
      </w:r>
      <w:r w:rsidR="00732ACC" w:rsidRPr="00EA1CBB">
        <w:rPr>
          <w:rFonts w:ascii="Times New Roman" w:hAnsi="Times New Roman" w:cs="Times New Roman"/>
          <w:color w:val="000000"/>
          <w:sz w:val="28"/>
          <w:szCs w:val="28"/>
        </w:rPr>
        <w:t>. 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0,5 м</w:t>
      </w:r>
      <w:r w:rsidRPr="00EA1CBB">
        <w:rPr>
          <w:rFonts w:ascii="Times New Roman" w:hAnsi="Times New Roman" w:cs="Times New Roman"/>
          <w:color w:val="000000"/>
          <w:sz w:val="28"/>
          <w:szCs w:val="28"/>
        </w:rPr>
        <w:t>етра</w:t>
      </w:r>
      <w:r w:rsidR="00732ACC" w:rsidRPr="00EA1CBB">
        <w:rPr>
          <w:rFonts w:ascii="Times New Roman" w:hAnsi="Times New Roman" w:cs="Times New Roman"/>
          <w:color w:val="000000"/>
          <w:sz w:val="28"/>
          <w:szCs w:val="28"/>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w:t>
      </w:r>
      <w:hyperlink r:id="rId25" w:history="1">
        <w:r w:rsidR="00732ACC" w:rsidRPr="00EA1CBB">
          <w:rPr>
            <w:rFonts w:ascii="Times New Roman" w:hAnsi="Times New Roman" w:cs="Times New Roman"/>
            <w:color w:val="000000"/>
            <w:sz w:val="28"/>
            <w:szCs w:val="28"/>
          </w:rPr>
          <w:t>СНиП 2.06.15</w:t>
        </w:r>
      </w:hyperlink>
      <w:r w:rsidR="00732ACC" w:rsidRPr="00EA1CBB">
        <w:rPr>
          <w:rFonts w:ascii="Times New Roman" w:hAnsi="Times New Roman" w:cs="Times New Roman"/>
          <w:color w:val="000000"/>
          <w:sz w:val="28"/>
          <w:szCs w:val="28"/>
        </w:rPr>
        <w:t xml:space="preserve"> и </w:t>
      </w:r>
      <w:hyperlink r:id="rId26" w:history="1">
        <w:r w:rsidR="00732ACC" w:rsidRPr="00EA1CBB">
          <w:rPr>
            <w:rFonts w:ascii="Times New Roman" w:hAnsi="Times New Roman" w:cs="Times New Roman"/>
            <w:color w:val="000000"/>
            <w:sz w:val="28"/>
            <w:szCs w:val="28"/>
          </w:rPr>
          <w:t>СП 58.13330</w:t>
        </w:r>
      </w:hyperlink>
      <w:r w:rsidR="00732ACC" w:rsidRPr="00EA1CBB">
        <w:rPr>
          <w:rFonts w:ascii="Times New Roman" w:hAnsi="Times New Roman" w:cs="Times New Roman"/>
          <w:color w:val="000000"/>
          <w:sz w:val="28"/>
          <w:szCs w:val="28"/>
        </w:rPr>
        <w:t>.</w:t>
      </w:r>
    </w:p>
    <w:p w:rsidR="00732ACC" w:rsidRDefault="00732ACC" w:rsidP="00732ACC">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color w:val="000000"/>
          <w:sz w:val="28"/>
          <w:szCs w:val="28"/>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w:t>
      </w:r>
      <w:r w:rsidRPr="00EA1CBB">
        <w:rPr>
          <w:rFonts w:ascii="Times New Roman" w:hAnsi="Times New Roman" w:cs="Times New Roman"/>
          <w:sz w:val="28"/>
          <w:szCs w:val="28"/>
        </w:rPr>
        <w:t xml:space="preserve"> плоскостных спортивных сооружений.</w:t>
      </w:r>
    </w:p>
    <w:p w:rsidR="0094414C" w:rsidRDefault="0094414C" w:rsidP="00732ACC">
      <w:pPr>
        <w:autoSpaceDE w:val="0"/>
        <w:autoSpaceDN w:val="0"/>
        <w:adjustRightInd w:val="0"/>
        <w:ind w:firstLine="709"/>
        <w:jc w:val="both"/>
        <w:rPr>
          <w:rFonts w:ascii="Times New Roman" w:hAnsi="Times New Roman" w:cs="Times New Roman"/>
          <w:sz w:val="28"/>
          <w:szCs w:val="28"/>
        </w:rPr>
      </w:pPr>
    </w:p>
    <w:p w:rsidR="0094414C" w:rsidRDefault="0094414C" w:rsidP="00732ACC">
      <w:pPr>
        <w:autoSpaceDE w:val="0"/>
        <w:autoSpaceDN w:val="0"/>
        <w:adjustRightInd w:val="0"/>
        <w:ind w:firstLine="709"/>
        <w:jc w:val="both"/>
        <w:rPr>
          <w:rFonts w:ascii="Times New Roman" w:hAnsi="Times New Roman" w:cs="Times New Roman"/>
          <w:sz w:val="28"/>
          <w:szCs w:val="28"/>
        </w:rPr>
      </w:pPr>
    </w:p>
    <w:p w:rsidR="0094414C" w:rsidRPr="0094414C" w:rsidRDefault="0094414C" w:rsidP="0094414C">
      <w:pPr>
        <w:autoSpaceDE w:val="0"/>
        <w:autoSpaceDN w:val="0"/>
        <w:adjustRightInd w:val="0"/>
        <w:ind w:firstLine="709"/>
        <w:jc w:val="center"/>
        <w:outlineLvl w:val="0"/>
        <w:rPr>
          <w:rFonts w:ascii="Times New Roman" w:hAnsi="Times New Roman" w:cs="Times New Roman"/>
          <w:sz w:val="28"/>
          <w:szCs w:val="28"/>
        </w:rPr>
      </w:pPr>
      <w:bookmarkStart w:id="72" w:name="_Toc436775388"/>
      <w:r>
        <w:rPr>
          <w:rFonts w:ascii="Times New Roman" w:hAnsi="Times New Roman" w:cs="Times New Roman"/>
          <w:sz w:val="28"/>
          <w:szCs w:val="28"/>
          <w:lang w:val="en-US"/>
        </w:rPr>
        <w:t>IX</w:t>
      </w:r>
      <w:r>
        <w:rPr>
          <w:rFonts w:ascii="Times New Roman" w:hAnsi="Times New Roman" w:cs="Times New Roman"/>
          <w:sz w:val="28"/>
          <w:szCs w:val="28"/>
        </w:rPr>
        <w:t>. Расчетные показатели в сфере охраны окружающей среды (атмосферного воздуха, водных объектов и почв)</w:t>
      </w:r>
      <w:bookmarkEnd w:id="72"/>
    </w:p>
    <w:p w:rsidR="00F40A2F" w:rsidRPr="0094414C" w:rsidRDefault="00F40A2F" w:rsidP="0094414C">
      <w:pPr>
        <w:pStyle w:val="4"/>
        <w:numPr>
          <w:ilvl w:val="0"/>
          <w:numId w:val="0"/>
        </w:numPr>
        <w:shd w:val="clear" w:color="auto" w:fill="FFFFFF"/>
        <w:spacing w:before="0" w:after="0"/>
        <w:rPr>
          <w:b w:val="0"/>
          <w:color w:val="000000"/>
        </w:rPr>
      </w:pPr>
    </w:p>
    <w:p w:rsidR="003F60F6" w:rsidRPr="00EA1CBB" w:rsidRDefault="003F60F6" w:rsidP="003F60F6"/>
    <w:p w:rsidR="003F60F6" w:rsidRPr="00EA1CBB" w:rsidRDefault="003F60F6" w:rsidP="0094414C">
      <w:pPr>
        <w:pStyle w:val="2"/>
        <w:numPr>
          <w:ilvl w:val="0"/>
          <w:numId w:val="0"/>
        </w:numPr>
        <w:rPr>
          <w:b w:val="0"/>
        </w:rPr>
      </w:pPr>
      <w:bookmarkStart w:id="73" w:name="_Toc436775389"/>
      <w:r w:rsidRPr="00EA1CBB">
        <w:rPr>
          <w:b w:val="0"/>
        </w:rPr>
        <w:t>Общие требования</w:t>
      </w:r>
      <w:bookmarkEnd w:id="73"/>
    </w:p>
    <w:p w:rsidR="003F60F6" w:rsidRPr="00EA1CBB" w:rsidRDefault="003F60F6" w:rsidP="003F60F6">
      <w:pPr>
        <w:rPr>
          <w:rFonts w:ascii="Times New Roman" w:hAnsi="Times New Roman" w:cs="Times New Roman"/>
          <w:sz w:val="28"/>
          <w:szCs w:val="28"/>
        </w:rPr>
      </w:pPr>
    </w:p>
    <w:p w:rsidR="003F60F6" w:rsidRPr="00EA1CBB" w:rsidRDefault="002764A5" w:rsidP="003F60F6">
      <w:pPr>
        <w:autoSpaceDE w:val="0"/>
        <w:ind w:firstLine="851"/>
        <w:jc w:val="both"/>
        <w:rPr>
          <w:rFonts w:ascii="Times New Roman" w:hAnsi="Times New Roman" w:cs="Times New Roman"/>
          <w:sz w:val="28"/>
          <w:szCs w:val="28"/>
        </w:rPr>
      </w:pPr>
      <w:r w:rsidRPr="00EA1CBB">
        <w:rPr>
          <w:rFonts w:ascii="Times New Roman" w:hAnsi="Times New Roman" w:cs="Times New Roman"/>
          <w:sz w:val="28"/>
          <w:szCs w:val="28"/>
        </w:rPr>
        <w:t>12</w:t>
      </w:r>
      <w:r w:rsidR="003762D2">
        <w:rPr>
          <w:rFonts w:ascii="Times New Roman" w:hAnsi="Times New Roman" w:cs="Times New Roman"/>
          <w:sz w:val="28"/>
          <w:szCs w:val="28"/>
        </w:rPr>
        <w:t>6</w:t>
      </w:r>
      <w:r w:rsidR="003F60F6" w:rsidRPr="00EA1CBB">
        <w:rPr>
          <w:rFonts w:ascii="Times New Roman" w:hAnsi="Times New Roman" w:cs="Times New Roman"/>
          <w:sz w:val="28"/>
          <w:szCs w:val="28"/>
        </w:rPr>
        <w:t>. При планировке и застройке поселений следует выполнять требования по обеспечению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среды. На территории поселений необходимо обеспечивать достижение нормативных требований и стандартов, определяющих качество атмосферного воздуха, воды, почв, а также допустимых уровней шума, вибрации, электромагнитных излучений, радиации и других факторов природного и техногенного происхождения.</w:t>
      </w:r>
    </w:p>
    <w:p w:rsidR="003F60F6" w:rsidRPr="00EA1CBB" w:rsidRDefault="003F60F6" w:rsidP="003F60F6">
      <w:pPr>
        <w:rPr>
          <w:sz w:val="28"/>
          <w:szCs w:val="28"/>
        </w:rPr>
      </w:pPr>
    </w:p>
    <w:p w:rsidR="00F40A2F" w:rsidRPr="00EA1CBB" w:rsidRDefault="00F40A2F" w:rsidP="0094414C">
      <w:pPr>
        <w:pStyle w:val="dktexjustify"/>
        <w:shd w:val="clear" w:color="auto" w:fill="FFFFFF"/>
        <w:spacing w:before="0" w:beforeAutospacing="0" w:after="0" w:afterAutospacing="0"/>
        <w:ind w:firstLine="720"/>
        <w:jc w:val="center"/>
        <w:outlineLvl w:val="1"/>
        <w:rPr>
          <w:color w:val="000000"/>
          <w:sz w:val="28"/>
          <w:szCs w:val="28"/>
        </w:rPr>
      </w:pPr>
      <w:bookmarkStart w:id="74" w:name="_Toc436775390"/>
      <w:r w:rsidRPr="00EA1CBB">
        <w:rPr>
          <w:color w:val="000000"/>
          <w:sz w:val="28"/>
          <w:szCs w:val="28"/>
        </w:rPr>
        <w:t>Нормативы качества окружающей среды</w:t>
      </w:r>
      <w:bookmarkEnd w:id="74"/>
    </w:p>
    <w:p w:rsidR="00F40A2F" w:rsidRPr="00EA1CBB" w:rsidRDefault="00F40A2F" w:rsidP="00F40A2F">
      <w:pPr>
        <w:pStyle w:val="dktexjustify"/>
        <w:shd w:val="clear" w:color="auto" w:fill="FFFFFF"/>
        <w:spacing w:before="0" w:beforeAutospacing="0" w:after="0" w:afterAutospacing="0"/>
        <w:ind w:firstLine="720"/>
        <w:jc w:val="center"/>
        <w:rPr>
          <w:color w:val="000000"/>
          <w:sz w:val="28"/>
          <w:szCs w:val="28"/>
        </w:rPr>
      </w:pPr>
    </w:p>
    <w:p w:rsidR="003F60F6" w:rsidRPr="00EA1CBB" w:rsidRDefault="002764A5" w:rsidP="003F60F6">
      <w:pPr>
        <w:spacing w:line="237" w:lineRule="auto"/>
        <w:ind w:firstLine="709"/>
        <w:jc w:val="both"/>
        <w:rPr>
          <w:rFonts w:ascii="Times New Roman" w:hAnsi="Times New Roman" w:cs="Times New Roman"/>
          <w:spacing w:val="-4"/>
          <w:sz w:val="28"/>
          <w:szCs w:val="28"/>
        </w:rPr>
      </w:pPr>
      <w:r w:rsidRPr="00EA1CBB">
        <w:rPr>
          <w:rFonts w:ascii="Times New Roman" w:hAnsi="Times New Roman" w:cs="Times New Roman"/>
          <w:spacing w:val="-4"/>
          <w:sz w:val="28"/>
          <w:szCs w:val="28"/>
        </w:rPr>
        <w:t>1</w:t>
      </w:r>
      <w:r w:rsidR="00DD2546">
        <w:rPr>
          <w:rFonts w:ascii="Times New Roman" w:hAnsi="Times New Roman" w:cs="Times New Roman"/>
          <w:spacing w:val="-4"/>
          <w:sz w:val="28"/>
          <w:szCs w:val="28"/>
        </w:rPr>
        <w:t>2</w:t>
      </w:r>
      <w:r w:rsidR="003762D2">
        <w:rPr>
          <w:rFonts w:ascii="Times New Roman" w:hAnsi="Times New Roman" w:cs="Times New Roman"/>
          <w:spacing w:val="-4"/>
          <w:sz w:val="28"/>
          <w:szCs w:val="28"/>
        </w:rPr>
        <w:t>7</w:t>
      </w:r>
      <w:r w:rsidR="003F60F6" w:rsidRPr="00EA1CBB">
        <w:rPr>
          <w:rFonts w:ascii="Times New Roman" w:hAnsi="Times New Roman" w:cs="Times New Roman"/>
          <w:spacing w:val="-4"/>
          <w:sz w:val="28"/>
          <w:szCs w:val="28"/>
        </w:rPr>
        <w:t xml:space="preserve">. Раздел «Охрана окружающей среды» </w:t>
      </w:r>
      <w:r w:rsidR="003F60F6" w:rsidRPr="00EA1CBB">
        <w:rPr>
          <w:rFonts w:ascii="Times New Roman" w:hAnsi="Times New Roman" w:cs="Times New Roman"/>
          <w:color w:val="000000"/>
          <w:sz w:val="28"/>
          <w:szCs w:val="28"/>
        </w:rPr>
        <w:t xml:space="preserve">применяется на обязательной основе в соответствии с Распоряжением Правительства РФ от 21.06.2010 г. № 1047-р и </w:t>
      </w:r>
      <w:r w:rsidR="003F60F6" w:rsidRPr="00EA1CBB">
        <w:rPr>
          <w:rFonts w:ascii="Times New Roman" w:hAnsi="Times New Roman" w:cs="Times New Roman"/>
          <w:spacing w:val="-4"/>
          <w:sz w:val="28"/>
          <w:szCs w:val="28"/>
        </w:rPr>
        <w:t xml:space="preserve">разрабатывается на всех стадиях подготовки градостроительной, предпроектной и проектной документации с целью обеспечения устойчивого развития и экологической безопасности территории и населения на основе </w:t>
      </w:r>
      <w:r w:rsidR="003F60F6" w:rsidRPr="00EA1CBB">
        <w:rPr>
          <w:rFonts w:ascii="Times New Roman" w:hAnsi="Times New Roman" w:cs="Times New Roman"/>
          <w:spacing w:val="-4"/>
          <w:sz w:val="28"/>
          <w:szCs w:val="28"/>
        </w:rPr>
        <w:lastRenderedPageBreak/>
        <w:t xml:space="preserve">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 </w:t>
      </w:r>
    </w:p>
    <w:p w:rsidR="003F60F6" w:rsidRPr="00EA1CBB" w:rsidRDefault="003F60F6" w:rsidP="003F60F6">
      <w:pPr>
        <w:pStyle w:val="ab"/>
        <w:widowControl w:val="0"/>
        <w:spacing w:line="237" w:lineRule="auto"/>
        <w:ind w:firstLine="708"/>
        <w:jc w:val="both"/>
        <w:rPr>
          <w:rFonts w:ascii="Times New Roman" w:hAnsi="Times New Roman" w:cs="Times New Roman"/>
          <w:sz w:val="28"/>
          <w:szCs w:val="28"/>
        </w:rPr>
      </w:pPr>
      <w:r w:rsidRPr="00EA1CBB">
        <w:rPr>
          <w:rFonts w:ascii="Times New Roman" w:hAnsi="Times New Roman" w:cs="Times New Roman"/>
          <w:sz w:val="28"/>
          <w:szCs w:val="28"/>
        </w:rPr>
        <w:t>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w:t>
      </w:r>
    </w:p>
    <w:p w:rsidR="003F60F6" w:rsidRPr="00EA1CBB" w:rsidRDefault="002764A5" w:rsidP="003F60F6">
      <w:pPr>
        <w:pStyle w:val="ab"/>
        <w:widowControl w:val="0"/>
        <w:spacing w:line="237" w:lineRule="auto"/>
        <w:ind w:firstLine="709"/>
        <w:jc w:val="both"/>
        <w:rPr>
          <w:rFonts w:ascii="Times New Roman" w:hAnsi="Times New Roman" w:cs="Times New Roman"/>
          <w:sz w:val="28"/>
          <w:szCs w:val="28"/>
        </w:rPr>
      </w:pPr>
      <w:r w:rsidRPr="00EA1CBB">
        <w:rPr>
          <w:rFonts w:ascii="Times New Roman" w:hAnsi="Times New Roman" w:cs="Times New Roman"/>
          <w:sz w:val="28"/>
          <w:szCs w:val="28"/>
        </w:rPr>
        <w:t>1</w:t>
      </w:r>
      <w:r w:rsidR="00DD2546">
        <w:rPr>
          <w:rFonts w:ascii="Times New Roman" w:hAnsi="Times New Roman" w:cs="Times New Roman"/>
          <w:sz w:val="28"/>
          <w:szCs w:val="28"/>
        </w:rPr>
        <w:t>2</w:t>
      </w:r>
      <w:r w:rsidR="003762D2">
        <w:rPr>
          <w:rFonts w:ascii="Times New Roman" w:hAnsi="Times New Roman" w:cs="Times New Roman"/>
          <w:sz w:val="28"/>
          <w:szCs w:val="28"/>
        </w:rPr>
        <w:t>8</w:t>
      </w:r>
      <w:r w:rsidR="003F60F6" w:rsidRPr="00EA1CBB">
        <w:rPr>
          <w:rFonts w:ascii="Times New Roman" w:hAnsi="Times New Roman" w:cs="Times New Roman"/>
          <w:sz w:val="28"/>
          <w:szCs w:val="28"/>
        </w:rPr>
        <w:t xml:space="preserve">. При проектировании необходимо руководствоваться Водным, Земельным, Воздушным и Лесным кодексами Российской Федерации, Федеральными законами от 10.01.2002г. № 7-ФЗ «Об охране окружающей среды», от 4.05.1999 г. № 96-ФЗ «Об охране атмосферного воздуха», от 30.03.1999 г. № 52-ФЗ «О санитарно-эпидемиологическом благополучии населения», от 24.06.1998 г. № 89-ФЗ «Об отходах производства и потребления», от 15.02.1995 г. № 33-ФЗ «Об особо охраняемых природных территориях», от 23.11.1995 г. № 174-ФЗ «Об экологической экспертизе», законом Российской Федерации от 21.02.1992 г. № 2395-1 «О недрах», Инструкцией </w:t>
      </w:r>
      <w:r w:rsidR="003F60F6" w:rsidRPr="00EA1CBB">
        <w:rPr>
          <w:rFonts w:ascii="Times New Roman" w:hAnsi="Times New Roman" w:cs="Times New Roman"/>
          <w:bCs/>
          <w:sz w:val="28"/>
          <w:szCs w:val="28"/>
        </w:rPr>
        <w:t>по экологическому обоснованию хозяйственной и иной деятельности</w:t>
      </w:r>
      <w:r w:rsidR="003F60F6" w:rsidRPr="00EA1CBB">
        <w:rPr>
          <w:rFonts w:ascii="Times New Roman" w:hAnsi="Times New Roman" w:cs="Times New Roman"/>
          <w:sz w:val="28"/>
          <w:szCs w:val="28"/>
        </w:rPr>
        <w:t>», утв. приказом</w:t>
      </w:r>
      <w:r w:rsidR="003F60F6" w:rsidRPr="00EA1CBB">
        <w:rPr>
          <w:rFonts w:ascii="Times New Roman" w:hAnsi="Times New Roman" w:cs="Times New Roman"/>
          <w:bCs/>
          <w:sz w:val="28"/>
          <w:szCs w:val="28"/>
        </w:rPr>
        <w:t xml:space="preserve"> Министерства </w:t>
      </w:r>
      <w:r w:rsidR="003F60F6" w:rsidRPr="00EA1CBB">
        <w:rPr>
          <w:rFonts w:ascii="Times New Roman" w:hAnsi="Times New Roman" w:cs="Times New Roman"/>
          <w:sz w:val="28"/>
          <w:szCs w:val="28"/>
        </w:rPr>
        <w:t>охраны окружающей среды и природных ресурсов</w:t>
      </w:r>
      <w:r w:rsidR="003762D2">
        <w:rPr>
          <w:rFonts w:ascii="Times New Roman" w:hAnsi="Times New Roman" w:cs="Times New Roman"/>
          <w:sz w:val="28"/>
          <w:szCs w:val="28"/>
        </w:rPr>
        <w:t xml:space="preserve"> </w:t>
      </w:r>
      <w:r w:rsidR="003F60F6" w:rsidRPr="00EA1CBB">
        <w:rPr>
          <w:rFonts w:ascii="Times New Roman" w:hAnsi="Times New Roman" w:cs="Times New Roman"/>
          <w:bCs/>
          <w:sz w:val="28"/>
          <w:szCs w:val="28"/>
        </w:rPr>
        <w:t xml:space="preserve">Российской Федерации от 29.12.1995 г. № 539, </w:t>
      </w:r>
      <w:r w:rsidR="003F60F6" w:rsidRPr="00EA1CBB">
        <w:rPr>
          <w:rFonts w:ascii="Times New Roman" w:hAnsi="Times New Roman" w:cs="Times New Roman"/>
          <w:sz w:val="28"/>
          <w:szCs w:val="28"/>
        </w:rPr>
        <w:t>законодательством Курской области об охране окружающей среды и другими нормативными правовыми актами,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rsidR="00F40A2F" w:rsidRPr="00EA1CBB" w:rsidRDefault="00F40A2F" w:rsidP="00F40A2F">
      <w:pPr>
        <w:pStyle w:val="dktexjustify"/>
        <w:shd w:val="clear" w:color="auto" w:fill="FFFFFF"/>
        <w:spacing w:before="0" w:beforeAutospacing="0" w:after="0" w:afterAutospacing="0"/>
        <w:ind w:firstLine="720"/>
        <w:jc w:val="both"/>
        <w:rPr>
          <w:color w:val="000000"/>
          <w:sz w:val="28"/>
          <w:szCs w:val="28"/>
        </w:rPr>
      </w:pPr>
    </w:p>
    <w:p w:rsidR="00F40A2F" w:rsidRPr="00EA1CBB" w:rsidRDefault="00F40A2F" w:rsidP="0094414C">
      <w:pPr>
        <w:pStyle w:val="dktexjustify"/>
        <w:shd w:val="clear" w:color="auto" w:fill="FFFFFF"/>
        <w:spacing w:before="0" w:beforeAutospacing="0" w:after="0" w:afterAutospacing="0"/>
        <w:ind w:firstLine="720"/>
        <w:jc w:val="center"/>
        <w:outlineLvl w:val="1"/>
        <w:rPr>
          <w:color w:val="000000"/>
          <w:sz w:val="28"/>
          <w:szCs w:val="28"/>
        </w:rPr>
      </w:pPr>
      <w:bookmarkStart w:id="75" w:name="_Toc436775391"/>
      <w:r w:rsidRPr="00EA1CBB">
        <w:rPr>
          <w:color w:val="000000"/>
          <w:sz w:val="28"/>
          <w:szCs w:val="28"/>
        </w:rPr>
        <w:t xml:space="preserve">Нормативы допустимого </w:t>
      </w:r>
      <w:r w:rsidR="000B6A26" w:rsidRPr="00EA1CBB">
        <w:rPr>
          <w:color w:val="000000"/>
          <w:sz w:val="28"/>
          <w:szCs w:val="28"/>
        </w:rPr>
        <w:t>воздействия на окружающую среду</w:t>
      </w:r>
      <w:bookmarkEnd w:id="75"/>
    </w:p>
    <w:p w:rsidR="000B6A26" w:rsidRPr="00EA1CBB" w:rsidRDefault="000B6A26" w:rsidP="000B6A26">
      <w:pPr>
        <w:pStyle w:val="dktexjustify"/>
        <w:shd w:val="clear" w:color="auto" w:fill="FFFFFF"/>
        <w:spacing w:before="0" w:beforeAutospacing="0" w:after="0" w:afterAutospacing="0"/>
        <w:ind w:firstLine="720"/>
        <w:jc w:val="center"/>
        <w:rPr>
          <w:color w:val="000000"/>
          <w:sz w:val="28"/>
          <w:szCs w:val="28"/>
        </w:rPr>
      </w:pPr>
    </w:p>
    <w:p w:rsidR="003F60F6" w:rsidRPr="00EA1CBB" w:rsidRDefault="0012297F"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w:t>
      </w:r>
      <w:r w:rsidR="003762D2">
        <w:rPr>
          <w:rFonts w:ascii="Times New Roman" w:hAnsi="Times New Roman" w:cs="Times New Roman"/>
          <w:color w:val="000000"/>
          <w:sz w:val="28"/>
          <w:szCs w:val="28"/>
        </w:rPr>
        <w:t>29</w:t>
      </w:r>
      <w:r w:rsidRPr="00EA1CBB">
        <w:rPr>
          <w:rFonts w:ascii="Times New Roman" w:hAnsi="Times New Roman" w:cs="Times New Roman"/>
          <w:color w:val="000000"/>
          <w:sz w:val="28"/>
          <w:szCs w:val="28"/>
        </w:rPr>
        <w:t xml:space="preserve">. </w:t>
      </w:r>
      <w:r w:rsidR="003F60F6" w:rsidRPr="00EA1CBB">
        <w:rPr>
          <w:rFonts w:ascii="Times New Roman" w:hAnsi="Times New Roman" w:cs="Times New Roman"/>
          <w:color w:val="000000"/>
          <w:sz w:val="28"/>
          <w:szCs w:val="28"/>
        </w:rPr>
        <w:t>При планировке и застройке поселений необходимо обеспечивать требования к качеству атмосферного воздуха в соответствии с действующими санитарными нормами. При этом в жилых, общественно-деловых и смешанных зонах поселений не допускается превышение установленных санитарными нормами предельно допустимых концентраций (ПДК) загрязнений, а в зонах с особыми требованиями к качеству атмосферного воздуха (территории объектов здравоохранения, детских дошкольных учреждений, школ, объектов рекреации) - 0,8 ПДК.</w:t>
      </w:r>
    </w:p>
    <w:p w:rsidR="003F60F6" w:rsidRPr="00EA1CBB" w:rsidRDefault="003F60F6"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В случае превышения допустимых уровней концентрации вредных веществ в атмосферном воздухе в застроенных жилых и общественно-деловых зонах следует предусматривать мероприятия технологического и планировочного характера, необходимые для снижения уровня загрязнения, включая устройство санитарно-защитных зон.</w:t>
      </w:r>
    </w:p>
    <w:p w:rsidR="003F60F6" w:rsidRPr="00EA1CBB" w:rsidRDefault="003F60F6"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 xml:space="preserve">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w:t>
      </w:r>
      <w:r w:rsidRPr="00EA1CBB">
        <w:rPr>
          <w:rFonts w:ascii="Times New Roman" w:hAnsi="Times New Roman" w:cs="Times New Roman"/>
          <w:color w:val="000000"/>
          <w:sz w:val="28"/>
          <w:szCs w:val="28"/>
        </w:rPr>
        <w:lastRenderedPageBreak/>
        <w:t>загрязнения атмосферного воздуха, а также представляющим повышенную пожарную опасность. 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3F60F6" w:rsidRPr="00EA1CBB" w:rsidRDefault="003F60F6" w:rsidP="003F60F6">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color w:val="000000"/>
          <w:sz w:val="28"/>
          <w:szCs w:val="28"/>
        </w:rPr>
        <w:t>Животноводческие, птицеводческие и звероводческие предприятия, склады по хранению ядохимикатов, биопрепаратов, удобрений, а также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и другим предприятиям и объектам производственной зоны в соответствии с действующими нормативными документами</w:t>
      </w:r>
      <w:r w:rsidRPr="00EA1CBB">
        <w:rPr>
          <w:rFonts w:ascii="Times New Roman" w:hAnsi="Times New Roman" w:cs="Times New Roman"/>
          <w:sz w:val="28"/>
          <w:szCs w:val="28"/>
        </w:rPr>
        <w:t>.</w:t>
      </w:r>
    </w:p>
    <w:p w:rsidR="003F60F6" w:rsidRPr="00EA1CBB" w:rsidRDefault="003F60F6" w:rsidP="0012297F">
      <w:pPr>
        <w:autoSpaceDE w:val="0"/>
        <w:autoSpaceDN w:val="0"/>
        <w:adjustRightInd w:val="0"/>
        <w:ind w:firstLine="720"/>
        <w:jc w:val="both"/>
        <w:rPr>
          <w:rFonts w:ascii="Times New Roman" w:hAnsi="Times New Roman" w:cs="Times New Roman"/>
          <w:sz w:val="28"/>
          <w:szCs w:val="28"/>
        </w:rPr>
      </w:pPr>
      <w:r w:rsidRPr="00EA1CBB">
        <w:rPr>
          <w:rFonts w:ascii="Times New Roman" w:hAnsi="Times New Roman" w:cs="Times New Roman"/>
          <w:sz w:val="28"/>
          <w:szCs w:val="28"/>
        </w:rPr>
        <w:t>Примечания. 1. 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w:t>
      </w:r>
      <w:r w:rsidR="0012297F" w:rsidRPr="00EA1CBB">
        <w:rPr>
          <w:rFonts w:ascii="Times New Roman" w:hAnsi="Times New Roman" w:cs="Times New Roman"/>
          <w:sz w:val="28"/>
          <w:szCs w:val="28"/>
        </w:rPr>
        <w:t>етров</w:t>
      </w:r>
      <w:r w:rsidRPr="00EA1CBB">
        <w:rPr>
          <w:rFonts w:ascii="Times New Roman" w:hAnsi="Times New Roman" w:cs="Times New Roman"/>
          <w:sz w:val="28"/>
          <w:szCs w:val="28"/>
        </w:rPr>
        <w:t>, не следует размещать в районах с преобладающими ветрами скоростью до 1 м</w:t>
      </w:r>
      <w:r w:rsidR="0012297F" w:rsidRPr="00EA1CBB">
        <w:rPr>
          <w:rFonts w:ascii="Times New Roman" w:hAnsi="Times New Roman" w:cs="Times New Roman"/>
          <w:sz w:val="28"/>
          <w:szCs w:val="28"/>
        </w:rPr>
        <w:t>етра в секунду</w:t>
      </w:r>
      <w:r w:rsidRPr="00EA1CBB">
        <w:rPr>
          <w:rFonts w:ascii="Times New Roman" w:hAnsi="Times New Roman" w:cs="Times New Roman"/>
          <w:sz w:val="28"/>
          <w:szCs w:val="28"/>
        </w:rPr>
        <w:t xml:space="preserve">, с длительными или часто повторяющимися штилями, инверсиями, туманами (за год более 30 </w:t>
      </w:r>
      <w:r w:rsidR="0012297F" w:rsidRPr="00EA1CBB">
        <w:rPr>
          <w:rFonts w:ascii="Times New Roman" w:hAnsi="Times New Roman" w:cs="Times New Roman"/>
          <w:sz w:val="28"/>
          <w:szCs w:val="28"/>
        </w:rPr>
        <w:t>–</w:t>
      </w:r>
      <w:r w:rsidRPr="00EA1CBB">
        <w:rPr>
          <w:rFonts w:ascii="Times New Roman" w:hAnsi="Times New Roman" w:cs="Times New Roman"/>
          <w:sz w:val="28"/>
          <w:szCs w:val="28"/>
        </w:rPr>
        <w:t xml:space="preserve"> 40</w:t>
      </w:r>
      <w:r w:rsidR="0012297F" w:rsidRPr="00EA1CBB">
        <w:rPr>
          <w:rFonts w:ascii="Times New Roman" w:hAnsi="Times New Roman" w:cs="Times New Roman"/>
          <w:sz w:val="28"/>
          <w:szCs w:val="28"/>
        </w:rPr>
        <w:t xml:space="preserve"> процентов</w:t>
      </w:r>
      <w:r w:rsidRPr="00EA1CBB">
        <w:rPr>
          <w:rFonts w:ascii="Times New Roman" w:hAnsi="Times New Roman" w:cs="Times New Roman"/>
          <w:sz w:val="28"/>
          <w:szCs w:val="28"/>
        </w:rPr>
        <w:t xml:space="preserve">, в течение зимы 50 </w:t>
      </w:r>
      <w:r w:rsidR="0012297F" w:rsidRPr="00EA1CBB">
        <w:rPr>
          <w:rFonts w:ascii="Times New Roman" w:hAnsi="Times New Roman" w:cs="Times New Roman"/>
          <w:sz w:val="28"/>
          <w:szCs w:val="28"/>
        </w:rPr>
        <w:t>–</w:t>
      </w:r>
      <w:r w:rsidRPr="00EA1CBB">
        <w:rPr>
          <w:rFonts w:ascii="Times New Roman" w:hAnsi="Times New Roman" w:cs="Times New Roman"/>
          <w:sz w:val="28"/>
          <w:szCs w:val="28"/>
        </w:rPr>
        <w:t xml:space="preserve"> 60</w:t>
      </w:r>
      <w:r w:rsidR="0012297F" w:rsidRPr="00EA1CBB">
        <w:rPr>
          <w:rFonts w:ascii="Times New Roman" w:hAnsi="Times New Roman" w:cs="Times New Roman"/>
          <w:sz w:val="28"/>
          <w:szCs w:val="28"/>
        </w:rPr>
        <w:t xml:space="preserve"> процентов </w:t>
      </w:r>
      <w:r w:rsidRPr="00EA1CBB">
        <w:rPr>
          <w:rFonts w:ascii="Times New Roman" w:hAnsi="Times New Roman" w:cs="Times New Roman"/>
          <w:sz w:val="28"/>
          <w:szCs w:val="28"/>
        </w:rPr>
        <w:t>дней).</w:t>
      </w:r>
    </w:p>
    <w:p w:rsidR="003F60F6" w:rsidRPr="00EA1CBB" w:rsidRDefault="003F60F6" w:rsidP="003F60F6">
      <w:pPr>
        <w:autoSpaceDE w:val="0"/>
        <w:autoSpaceDN w:val="0"/>
        <w:adjustRightInd w:val="0"/>
        <w:jc w:val="both"/>
        <w:rPr>
          <w:rFonts w:ascii="Times New Roman" w:hAnsi="Times New Roman" w:cs="Times New Roman"/>
          <w:sz w:val="28"/>
          <w:szCs w:val="28"/>
        </w:rPr>
      </w:pPr>
      <w:r w:rsidRPr="00EA1CBB">
        <w:rPr>
          <w:rFonts w:ascii="Times New Roman" w:hAnsi="Times New Roman" w:cs="Times New Roman"/>
          <w:sz w:val="28"/>
          <w:szCs w:val="28"/>
        </w:rPr>
        <w:t>2. Расчет загрязненности атмосферного воздуха следует проводить с учетом выделения вредных веществ автомобильным транспортом.</w:t>
      </w:r>
    </w:p>
    <w:p w:rsidR="003F60F6" w:rsidRPr="00EA1CBB" w:rsidRDefault="0012297F"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w:t>
      </w:r>
      <w:r w:rsidR="001F6A60" w:rsidRPr="00EA1CBB">
        <w:rPr>
          <w:rFonts w:ascii="Times New Roman" w:hAnsi="Times New Roman" w:cs="Times New Roman"/>
          <w:color w:val="000000"/>
          <w:sz w:val="28"/>
          <w:szCs w:val="28"/>
        </w:rPr>
        <w:t>3</w:t>
      </w:r>
      <w:r w:rsidR="003762D2">
        <w:rPr>
          <w:rFonts w:ascii="Times New Roman" w:hAnsi="Times New Roman" w:cs="Times New Roman"/>
          <w:color w:val="000000"/>
          <w:sz w:val="28"/>
          <w:szCs w:val="28"/>
        </w:rPr>
        <w:t>0</w:t>
      </w:r>
      <w:r w:rsidR="003F60F6" w:rsidRPr="00EA1CBB">
        <w:rPr>
          <w:rFonts w:ascii="Times New Roman" w:hAnsi="Times New Roman" w:cs="Times New Roman"/>
          <w:color w:val="000000"/>
          <w:sz w:val="28"/>
          <w:szCs w:val="28"/>
        </w:rPr>
        <w:t xml:space="preserve">. Мероприятия по защите водоемов, водотоков и морских акваторий необходимо предусматривать в соответствии с требованиями Водного </w:t>
      </w:r>
      <w:hyperlink r:id="rId27" w:history="1">
        <w:r w:rsidR="003F60F6" w:rsidRPr="00EA1CBB">
          <w:rPr>
            <w:rFonts w:ascii="Times New Roman" w:hAnsi="Times New Roman" w:cs="Times New Roman"/>
            <w:color w:val="000000"/>
            <w:sz w:val="28"/>
            <w:szCs w:val="28"/>
          </w:rPr>
          <w:t>кодекса</w:t>
        </w:r>
      </w:hyperlink>
      <w:r w:rsidR="003F60F6" w:rsidRPr="00EA1CBB">
        <w:rPr>
          <w:rFonts w:ascii="Times New Roman" w:hAnsi="Times New Roman" w:cs="Times New Roman"/>
          <w:color w:val="000000"/>
          <w:sz w:val="28"/>
          <w:szCs w:val="28"/>
        </w:rPr>
        <w:t xml:space="preserve"> Российской Федерации,</w:t>
      </w:r>
      <w:r w:rsidR="003762D2">
        <w:rPr>
          <w:rFonts w:ascii="Times New Roman" w:hAnsi="Times New Roman" w:cs="Times New Roman"/>
          <w:color w:val="000000"/>
          <w:sz w:val="28"/>
          <w:szCs w:val="28"/>
        </w:rPr>
        <w:t xml:space="preserve"> </w:t>
      </w:r>
      <w:r w:rsidR="003F60F6" w:rsidRPr="00EA1CBB">
        <w:rPr>
          <w:rFonts w:ascii="Times New Roman" w:hAnsi="Times New Roman" w:cs="Times New Roman"/>
          <w:color w:val="000000"/>
          <w:sz w:val="28"/>
          <w:szCs w:val="28"/>
        </w:rPr>
        <w:t>санитарных и экологических норм, утвержденных в установленном порядке, обеспечивая предупреждение загрязнения поверхностных вод с соблюдением предельно допустимых концентраций (ПДК) загрязняющих веществ в водных объектах, используемых для хозяйственно-питьевого водоснабжения, отдыха населения, в рыбохозяйственных целях, а также расположенных в черте поселений.</w:t>
      </w:r>
    </w:p>
    <w:p w:rsidR="003F60F6" w:rsidRPr="00EA1CBB" w:rsidRDefault="003F60F6"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 xml:space="preserve">Жилые, общественно-деловые, смешанные и рекреационные зоны поселений следует размещать выше по течению водотоков и водоемов относительно выпусков всех категорий сточных вод, включая поверхностный сток с территории поселений. Размещение их ниже указанных выпусков допускается при соблюдении </w:t>
      </w:r>
      <w:hyperlink r:id="rId28" w:history="1">
        <w:r w:rsidRPr="00EA1CBB">
          <w:rPr>
            <w:rFonts w:ascii="Times New Roman" w:hAnsi="Times New Roman" w:cs="Times New Roman"/>
            <w:color w:val="000000"/>
            <w:sz w:val="28"/>
            <w:szCs w:val="28"/>
          </w:rPr>
          <w:t>СП 32.13330</w:t>
        </w:r>
      </w:hyperlink>
      <w:r w:rsidRPr="00EA1CBB">
        <w:rPr>
          <w:rFonts w:ascii="Times New Roman" w:hAnsi="Times New Roman" w:cs="Times New Roman"/>
          <w:color w:val="000000"/>
          <w:sz w:val="28"/>
          <w:szCs w:val="28"/>
        </w:rPr>
        <w:t>, Правил охраны поверхностных вод, а также Правил санитарной охраны прибрежных вод морей, утвержденных и согласованных в установленном порядке.</w:t>
      </w:r>
    </w:p>
    <w:p w:rsidR="003F60F6" w:rsidRPr="00EA1CBB" w:rsidRDefault="003F60F6"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w:t>
      </w:r>
      <w:r w:rsidR="0012297F" w:rsidRPr="00EA1CBB">
        <w:rPr>
          <w:rFonts w:ascii="Times New Roman" w:hAnsi="Times New Roman" w:cs="Times New Roman"/>
          <w:color w:val="000000"/>
          <w:sz w:val="28"/>
          <w:szCs w:val="28"/>
        </w:rPr>
        <w:t>етров</w:t>
      </w:r>
      <w:r w:rsidRPr="00EA1CBB">
        <w:rPr>
          <w:rFonts w:ascii="Times New Roman" w:hAnsi="Times New Roman" w:cs="Times New Roman"/>
          <w:color w:val="000000"/>
          <w:sz w:val="28"/>
          <w:szCs w:val="28"/>
        </w:rPr>
        <w:t>.</w:t>
      </w:r>
    </w:p>
    <w:p w:rsidR="003F60F6" w:rsidRPr="00EA1CBB" w:rsidRDefault="0012297F"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w:t>
      </w:r>
      <w:r w:rsidR="00EA1CBB" w:rsidRPr="00EA1CBB">
        <w:rPr>
          <w:rFonts w:ascii="Times New Roman" w:hAnsi="Times New Roman" w:cs="Times New Roman"/>
          <w:color w:val="000000"/>
          <w:sz w:val="28"/>
          <w:szCs w:val="28"/>
        </w:rPr>
        <w:t>3</w:t>
      </w:r>
      <w:r w:rsidR="003762D2">
        <w:rPr>
          <w:rFonts w:ascii="Times New Roman" w:hAnsi="Times New Roman" w:cs="Times New Roman"/>
          <w:color w:val="000000"/>
          <w:sz w:val="28"/>
          <w:szCs w:val="28"/>
        </w:rPr>
        <w:t>1</w:t>
      </w:r>
      <w:r w:rsidR="003F60F6" w:rsidRPr="00EA1CBB">
        <w:rPr>
          <w:rFonts w:ascii="Times New Roman" w:hAnsi="Times New Roman" w:cs="Times New Roman"/>
          <w:color w:val="000000"/>
          <w:sz w:val="28"/>
          <w:szCs w:val="28"/>
        </w:rPr>
        <w:t xml:space="preserve">. При планировке и застройке поселений и пригородных зон необходимо предусматривать организацию водоохранных зон и прибрежных защитных полос на природных водных объектах, размеры и режим </w:t>
      </w:r>
      <w:r w:rsidR="003F60F6" w:rsidRPr="00EA1CBB">
        <w:rPr>
          <w:rFonts w:ascii="Times New Roman" w:hAnsi="Times New Roman" w:cs="Times New Roman"/>
          <w:color w:val="000000"/>
          <w:sz w:val="28"/>
          <w:szCs w:val="28"/>
        </w:rPr>
        <w:lastRenderedPageBreak/>
        <w:t xml:space="preserve">использования которых следует принимать в соответствии с </w:t>
      </w:r>
      <w:hyperlink r:id="rId29" w:history="1">
        <w:r w:rsidR="003F60F6" w:rsidRPr="00EA1CBB">
          <w:rPr>
            <w:rFonts w:ascii="Times New Roman" w:hAnsi="Times New Roman" w:cs="Times New Roman"/>
            <w:color w:val="000000"/>
            <w:sz w:val="28"/>
            <w:szCs w:val="28"/>
          </w:rPr>
          <w:t>Положением</w:t>
        </w:r>
      </w:hyperlink>
      <w:r w:rsidR="003F60F6" w:rsidRPr="00EA1CBB">
        <w:rPr>
          <w:rFonts w:ascii="Times New Roman" w:hAnsi="Times New Roman" w:cs="Times New Roman"/>
          <w:color w:val="000000"/>
          <w:sz w:val="28"/>
          <w:szCs w:val="28"/>
        </w:rPr>
        <w:t xml:space="preserve"> о водоохранных зонах и прибрежных защитных полосах водных объектов, утвержденным Постановлением Правительства Российской Федерации.</w:t>
      </w:r>
    </w:p>
    <w:p w:rsidR="003F60F6" w:rsidRPr="00EA1CBB" w:rsidRDefault="003F60F6"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Эксплуатацию водохранилищ и их нижних бьефов, используемых или намечаемых к использованию в качестве источников хозяйственно-питьевого и культурно-бытового водопользования, следует осуществлять с учетом санитарных правил проектирования, строительства и эксплуатации водохранилищ.</w:t>
      </w:r>
    </w:p>
    <w:p w:rsidR="003F60F6" w:rsidRPr="00EA1CBB" w:rsidRDefault="003F60F6"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В сложившихся и проектируемых зонах отдыха, расположенных на берегах водоемов и водотоков, водоохранные мероприятия должны отвечать требованиям ГОСТ 17.1.5.02.</w:t>
      </w:r>
    </w:p>
    <w:p w:rsidR="003F60F6" w:rsidRPr="00EA1CBB" w:rsidRDefault="003F60F6"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 xml:space="preserve">Для источников хозяйственно-питьевого водоснабжения устанавливаются округа (II и III) санитарной охраны согласно </w:t>
      </w:r>
      <w:hyperlink r:id="rId30" w:history="1">
        <w:r w:rsidRPr="00EA1CBB">
          <w:rPr>
            <w:rFonts w:ascii="Times New Roman" w:hAnsi="Times New Roman" w:cs="Times New Roman"/>
            <w:color w:val="000000"/>
            <w:sz w:val="28"/>
            <w:szCs w:val="28"/>
          </w:rPr>
          <w:t>СанПиН 2.1.4.1110</w:t>
        </w:r>
      </w:hyperlink>
      <w:r w:rsidRPr="00EA1CBB">
        <w:rPr>
          <w:rFonts w:ascii="Times New Roman" w:hAnsi="Times New Roman" w:cs="Times New Roman"/>
          <w:color w:val="000000"/>
          <w:sz w:val="28"/>
          <w:szCs w:val="28"/>
        </w:rPr>
        <w:t>.</w:t>
      </w:r>
    </w:p>
    <w:p w:rsidR="003F60F6" w:rsidRPr="00EA1CBB" w:rsidRDefault="0012297F"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13</w:t>
      </w:r>
      <w:r w:rsidR="003762D2">
        <w:rPr>
          <w:rFonts w:ascii="Times New Roman" w:hAnsi="Times New Roman" w:cs="Times New Roman"/>
          <w:color w:val="000000"/>
          <w:sz w:val="28"/>
          <w:szCs w:val="28"/>
        </w:rPr>
        <w:t>2</w:t>
      </w:r>
      <w:r w:rsidR="003F60F6" w:rsidRPr="00EA1CBB">
        <w:rPr>
          <w:rFonts w:ascii="Times New Roman" w:hAnsi="Times New Roman" w:cs="Times New Roman"/>
          <w:color w:val="000000"/>
          <w:sz w:val="28"/>
          <w:szCs w:val="28"/>
        </w:rPr>
        <w:t>. 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 Число и протяженность примыканий площадок производственных предприятий к водоемам должны быть минимальными.</w:t>
      </w:r>
    </w:p>
    <w:p w:rsidR="003F60F6" w:rsidRPr="00EA1CBB" w:rsidRDefault="003F60F6"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r w:rsidR="0012297F" w:rsidRPr="00EA1CBB">
        <w:rPr>
          <w:rFonts w:ascii="Times New Roman" w:hAnsi="Times New Roman" w:cs="Times New Roman"/>
          <w:color w:val="000000"/>
          <w:sz w:val="28"/>
          <w:szCs w:val="28"/>
        </w:rPr>
        <w:t>етров</w:t>
      </w:r>
      <w:r w:rsidRPr="00EA1CBB">
        <w:rPr>
          <w:rFonts w:ascii="Times New Roman" w:hAnsi="Times New Roman" w:cs="Times New Roman"/>
          <w:color w:val="000000"/>
          <w:sz w:val="28"/>
          <w:szCs w:val="28"/>
        </w:rPr>
        <w:t>.</w:t>
      </w:r>
    </w:p>
    <w:p w:rsidR="003F60F6" w:rsidRPr="00EA1CBB" w:rsidRDefault="0012297F"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13</w:t>
      </w:r>
      <w:r w:rsidR="003762D2">
        <w:rPr>
          <w:rFonts w:ascii="Times New Roman" w:hAnsi="Times New Roman" w:cs="Times New Roman"/>
          <w:color w:val="000000"/>
          <w:sz w:val="28"/>
          <w:szCs w:val="28"/>
        </w:rPr>
        <w:t>3</w:t>
      </w:r>
      <w:r w:rsidR="003F60F6" w:rsidRPr="00EA1CBB">
        <w:rPr>
          <w:rFonts w:ascii="Times New Roman" w:hAnsi="Times New Roman" w:cs="Times New Roman"/>
          <w:color w:val="000000"/>
          <w:sz w:val="28"/>
          <w:szCs w:val="28"/>
        </w:rPr>
        <w:t>. Склады минеральных удобрений и химических средств защиты растений следует располагать на расстоянии не менее 2 к</w:t>
      </w:r>
      <w:r w:rsidRPr="00EA1CBB">
        <w:rPr>
          <w:rFonts w:ascii="Times New Roman" w:hAnsi="Times New Roman" w:cs="Times New Roman"/>
          <w:color w:val="000000"/>
          <w:sz w:val="28"/>
          <w:szCs w:val="28"/>
        </w:rPr>
        <w:t>илометра</w:t>
      </w:r>
      <w:r w:rsidR="003F60F6" w:rsidRPr="00EA1CBB">
        <w:rPr>
          <w:rFonts w:ascii="Times New Roman" w:hAnsi="Times New Roman" w:cs="Times New Roman"/>
          <w:color w:val="000000"/>
          <w:sz w:val="28"/>
          <w:szCs w:val="28"/>
        </w:rPr>
        <w:t xml:space="preserve"> от рыбохозяйственных водоемов. В случае необходимости допускается уменьшать расстояние от указанных складов до рыбохозяйственных водоемов при условии согласования с органами, осуществляющими охрану рыбных запасов.</w:t>
      </w:r>
    </w:p>
    <w:p w:rsidR="003F60F6" w:rsidRPr="00EA1CBB" w:rsidRDefault="003F60F6"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При размещении складов минеральных удобрений и химических средств защиты растений, животноводческих и птицеводческих предприятий должны быть предусмотрены необходимые меры, исключающие попадание указанных веществ, навозных стоков и помета в водоемы.</w:t>
      </w:r>
    </w:p>
    <w:p w:rsidR="003F60F6" w:rsidRPr="00EA1CBB" w:rsidRDefault="0012297F"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13</w:t>
      </w:r>
      <w:r w:rsidR="003762D2">
        <w:rPr>
          <w:rFonts w:ascii="Times New Roman" w:hAnsi="Times New Roman" w:cs="Times New Roman"/>
          <w:color w:val="000000"/>
          <w:sz w:val="28"/>
          <w:szCs w:val="28"/>
        </w:rPr>
        <w:t>4</w:t>
      </w:r>
      <w:r w:rsidR="003F60F6" w:rsidRPr="00EA1CBB">
        <w:rPr>
          <w:rFonts w:ascii="Times New Roman" w:hAnsi="Times New Roman" w:cs="Times New Roman"/>
          <w:color w:val="000000"/>
          <w:sz w:val="28"/>
          <w:szCs w:val="28"/>
        </w:rPr>
        <w:t>. В декоративных водоемах и в замкнутых водоемах, расположенных на территории поселений и используемых для купания, следует предусматривать периодический обмен воды за осенне-летний период в зависимости от площади их зеркала. В декоративных водоемах при площади зеркала до 3 г</w:t>
      </w:r>
      <w:r w:rsidRPr="00EA1CBB">
        <w:rPr>
          <w:rFonts w:ascii="Times New Roman" w:hAnsi="Times New Roman" w:cs="Times New Roman"/>
          <w:color w:val="000000"/>
          <w:sz w:val="28"/>
          <w:szCs w:val="28"/>
        </w:rPr>
        <w:t>ектаров</w:t>
      </w:r>
      <w:r w:rsidR="003F60F6" w:rsidRPr="00EA1CBB">
        <w:rPr>
          <w:rFonts w:ascii="Times New Roman" w:hAnsi="Times New Roman" w:cs="Times New Roman"/>
          <w:color w:val="000000"/>
          <w:sz w:val="28"/>
          <w:szCs w:val="28"/>
        </w:rPr>
        <w:t xml:space="preserve"> - 2 раза, а более 3 г</w:t>
      </w:r>
      <w:r w:rsidRPr="00EA1CBB">
        <w:rPr>
          <w:rFonts w:ascii="Times New Roman" w:hAnsi="Times New Roman" w:cs="Times New Roman"/>
          <w:color w:val="000000"/>
          <w:sz w:val="28"/>
          <w:szCs w:val="28"/>
        </w:rPr>
        <w:t>ектаров</w:t>
      </w:r>
      <w:r w:rsidR="003F60F6" w:rsidRPr="00EA1CBB">
        <w:rPr>
          <w:rFonts w:ascii="Times New Roman" w:hAnsi="Times New Roman" w:cs="Times New Roman"/>
          <w:color w:val="000000"/>
          <w:sz w:val="28"/>
          <w:szCs w:val="28"/>
        </w:rPr>
        <w:t xml:space="preserve"> - 1 раз; в замкнутых водоемах для купания - соответственно 4 и 3 раза, а при площади более 6 г</w:t>
      </w:r>
      <w:r w:rsidRPr="00EA1CBB">
        <w:rPr>
          <w:rFonts w:ascii="Times New Roman" w:hAnsi="Times New Roman" w:cs="Times New Roman"/>
          <w:color w:val="000000"/>
          <w:sz w:val="28"/>
          <w:szCs w:val="28"/>
        </w:rPr>
        <w:t>ектаров</w:t>
      </w:r>
      <w:r w:rsidR="003F60F6" w:rsidRPr="00EA1CBB">
        <w:rPr>
          <w:rFonts w:ascii="Times New Roman" w:hAnsi="Times New Roman" w:cs="Times New Roman"/>
          <w:color w:val="000000"/>
          <w:sz w:val="28"/>
          <w:szCs w:val="28"/>
        </w:rPr>
        <w:t xml:space="preserve"> - 2 раза.</w:t>
      </w:r>
    </w:p>
    <w:p w:rsidR="003F60F6" w:rsidRPr="00EA1CBB" w:rsidRDefault="003F60F6" w:rsidP="003F60F6">
      <w:pPr>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color w:val="000000"/>
          <w:sz w:val="28"/>
          <w:szCs w:val="28"/>
        </w:rPr>
        <w:t>В замкнутых водоемах, расположенных на территории поселений, глубина воды в весенне-летний период должна быть не менее 1,5 м</w:t>
      </w:r>
      <w:r w:rsidR="0012297F" w:rsidRPr="00EA1CBB">
        <w:rPr>
          <w:rFonts w:ascii="Times New Roman" w:hAnsi="Times New Roman" w:cs="Times New Roman"/>
          <w:color w:val="000000"/>
          <w:sz w:val="28"/>
          <w:szCs w:val="28"/>
        </w:rPr>
        <w:t>етра</w:t>
      </w:r>
      <w:r w:rsidRPr="00EA1CBB">
        <w:rPr>
          <w:rFonts w:ascii="Times New Roman" w:hAnsi="Times New Roman" w:cs="Times New Roman"/>
          <w:color w:val="000000"/>
          <w:sz w:val="28"/>
          <w:szCs w:val="28"/>
        </w:rPr>
        <w:t>, а в прибрежной зоне, при условии периодического удаления водной растительности, не менее 1 м</w:t>
      </w:r>
      <w:r w:rsidR="0012297F" w:rsidRPr="00EA1CBB">
        <w:rPr>
          <w:rFonts w:ascii="Times New Roman" w:hAnsi="Times New Roman" w:cs="Times New Roman"/>
          <w:color w:val="000000"/>
          <w:sz w:val="28"/>
          <w:szCs w:val="28"/>
        </w:rPr>
        <w:t>етра</w:t>
      </w:r>
      <w:r w:rsidRPr="00EA1CBB">
        <w:rPr>
          <w:rFonts w:ascii="Times New Roman" w:hAnsi="Times New Roman" w:cs="Times New Roman"/>
          <w:color w:val="000000"/>
          <w:sz w:val="28"/>
          <w:szCs w:val="28"/>
        </w:rPr>
        <w:t>. Площадь водного зеркала и</w:t>
      </w:r>
      <w:r w:rsidRPr="00EA1CBB">
        <w:rPr>
          <w:rFonts w:ascii="Times New Roman" w:hAnsi="Times New Roman" w:cs="Times New Roman"/>
          <w:sz w:val="28"/>
          <w:szCs w:val="28"/>
        </w:rPr>
        <w:t xml:space="preserve"> пляжей водоемов следует принимать в соответствии с ГОСТ 17.1.5.02.</w:t>
      </w:r>
    </w:p>
    <w:p w:rsidR="003F60F6" w:rsidRPr="00EA1CBB" w:rsidRDefault="0012297F" w:rsidP="003F60F6">
      <w:pPr>
        <w:autoSpaceDE w:val="0"/>
        <w:autoSpaceDN w:val="0"/>
        <w:adjustRightInd w:val="0"/>
        <w:ind w:firstLine="709"/>
        <w:jc w:val="both"/>
        <w:rPr>
          <w:rFonts w:ascii="Times New Roman" w:hAnsi="Times New Roman" w:cs="Times New Roman"/>
          <w:color w:val="000000"/>
          <w:sz w:val="28"/>
          <w:szCs w:val="28"/>
        </w:rPr>
      </w:pPr>
      <w:bookmarkStart w:id="76" w:name="Par1596"/>
      <w:bookmarkEnd w:id="76"/>
      <w:r w:rsidRPr="00EA1CBB">
        <w:rPr>
          <w:rFonts w:ascii="Times New Roman" w:hAnsi="Times New Roman" w:cs="Times New Roman"/>
          <w:color w:val="000000"/>
          <w:sz w:val="28"/>
          <w:szCs w:val="28"/>
        </w:rPr>
        <w:lastRenderedPageBreak/>
        <w:t>13</w:t>
      </w:r>
      <w:r w:rsidR="003762D2">
        <w:rPr>
          <w:rFonts w:ascii="Times New Roman" w:hAnsi="Times New Roman" w:cs="Times New Roman"/>
          <w:color w:val="000000"/>
          <w:sz w:val="28"/>
          <w:szCs w:val="28"/>
        </w:rPr>
        <w:t>5</w:t>
      </w:r>
      <w:r w:rsidR="003F60F6" w:rsidRPr="00EA1CBB">
        <w:rPr>
          <w:rFonts w:ascii="Times New Roman" w:hAnsi="Times New Roman" w:cs="Times New Roman"/>
          <w:color w:val="000000"/>
          <w:sz w:val="28"/>
          <w:szCs w:val="28"/>
        </w:rPr>
        <w:t xml:space="preserve">. Мероприятия по защите почв от загрязнения и их санирование следует предусматривать в соответствии с требованиями </w:t>
      </w:r>
      <w:hyperlink r:id="rId31" w:history="1">
        <w:r w:rsidR="003F60F6" w:rsidRPr="00EA1CBB">
          <w:rPr>
            <w:rFonts w:ascii="Times New Roman" w:hAnsi="Times New Roman" w:cs="Times New Roman"/>
            <w:color w:val="000000"/>
            <w:sz w:val="28"/>
            <w:szCs w:val="28"/>
          </w:rPr>
          <w:t>СанПиН 2.1.7.1287</w:t>
        </w:r>
      </w:hyperlink>
      <w:r w:rsidR="003F60F6" w:rsidRPr="00EA1CBB">
        <w:rPr>
          <w:rFonts w:ascii="Times New Roman" w:hAnsi="Times New Roman" w:cs="Times New Roman"/>
          <w:color w:val="000000"/>
          <w:sz w:val="28"/>
          <w:szCs w:val="28"/>
        </w:rPr>
        <w:t>.</w:t>
      </w:r>
    </w:p>
    <w:p w:rsidR="003F60F6" w:rsidRPr="00EA1CBB" w:rsidRDefault="003F60F6"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Гигиенические требования к качеству почв территорий населенных мест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 Для категории чрезвычайно опасного загрязнения почв рекомендуется вывоз и утилизация почв на специализированных полигонах.</w:t>
      </w:r>
    </w:p>
    <w:p w:rsidR="003F60F6" w:rsidRPr="00EA1CBB" w:rsidRDefault="003F60F6"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Радиационный контроль в полном объеме проводится на любых строительных и инженерных сооружениях на соответствие требованиям норм радиационной безопасности и СанПин 42-128-4433.</w:t>
      </w:r>
    </w:p>
    <w:p w:rsidR="003F60F6" w:rsidRPr="00EA1CBB" w:rsidRDefault="003F60F6"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Требования к качеству почвы должны быть дифференцированы в зависимости от функционального назначения территории (жилые, общественные, производственные территории) и характера использования (городские почвы, почвы сельскохозяйственного назначения, прочие).</w:t>
      </w:r>
    </w:p>
    <w:p w:rsidR="003F60F6" w:rsidRPr="00EA1CBB" w:rsidRDefault="003F60F6"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Мероприятия по защите подземных вод следует предусматривать в соответствии с санитарными и экологическими требованиями по охране подземных вод.</w:t>
      </w:r>
    </w:p>
    <w:p w:rsidR="003F60F6" w:rsidRPr="00EA1CBB" w:rsidRDefault="0012297F"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13</w:t>
      </w:r>
      <w:r w:rsidR="003762D2">
        <w:rPr>
          <w:rFonts w:ascii="Times New Roman" w:hAnsi="Times New Roman" w:cs="Times New Roman"/>
          <w:color w:val="000000"/>
          <w:sz w:val="28"/>
          <w:szCs w:val="28"/>
        </w:rPr>
        <w:t>6</w:t>
      </w:r>
      <w:r w:rsidR="003F60F6" w:rsidRPr="00EA1CBB">
        <w:rPr>
          <w:rFonts w:ascii="Times New Roman" w:hAnsi="Times New Roman" w:cs="Times New Roman"/>
          <w:color w:val="000000"/>
          <w:sz w:val="28"/>
          <w:szCs w:val="28"/>
        </w:rPr>
        <w:t xml:space="preserve">. Допустимые условия шума для жилых и общественных зданий и прилегающих к ним территорий, шумовые характеристики основных источников внешнего шума, порядок определения ожидаемых уровней шума и требуемого их снижения в расчетных точках следует принимать в соответствии с </w:t>
      </w:r>
      <w:hyperlink r:id="rId32" w:history="1">
        <w:r w:rsidR="003F60F6" w:rsidRPr="00EA1CBB">
          <w:rPr>
            <w:rFonts w:ascii="Times New Roman" w:hAnsi="Times New Roman" w:cs="Times New Roman"/>
            <w:color w:val="000000"/>
            <w:sz w:val="28"/>
            <w:szCs w:val="28"/>
          </w:rPr>
          <w:t>СП 51.13330</w:t>
        </w:r>
      </w:hyperlink>
      <w:r w:rsidR="003F60F6" w:rsidRPr="00EA1CBB">
        <w:rPr>
          <w:rFonts w:ascii="Times New Roman" w:hAnsi="Times New Roman" w:cs="Times New Roman"/>
          <w:color w:val="000000"/>
          <w:sz w:val="28"/>
          <w:szCs w:val="28"/>
        </w:rPr>
        <w:t>.</w:t>
      </w:r>
    </w:p>
    <w:p w:rsidR="003F60F6" w:rsidRPr="00EA1CBB" w:rsidRDefault="0012297F"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w:t>
      </w:r>
      <w:r w:rsidR="00DD2546">
        <w:rPr>
          <w:rFonts w:ascii="Times New Roman" w:hAnsi="Times New Roman" w:cs="Times New Roman"/>
          <w:color w:val="000000"/>
          <w:sz w:val="28"/>
          <w:szCs w:val="28"/>
        </w:rPr>
        <w:t>38</w:t>
      </w:r>
      <w:r w:rsidR="003F60F6" w:rsidRPr="00EA1CBB">
        <w:rPr>
          <w:rFonts w:ascii="Times New Roman" w:hAnsi="Times New Roman" w:cs="Times New Roman"/>
          <w:color w:val="000000"/>
          <w:sz w:val="28"/>
          <w:szCs w:val="28"/>
        </w:rPr>
        <w:t>. Допустимые уровни вибрации в помещениях жилых и общественных зданий должны соответствовать санитарным нормам допустимых вибраций. Для выполнения этих требований следует предусматривать необходимые расстояния между жилыми, общественными зданиями и источниками вибрации, применение на этих источниках эффективных виброгасящих материалов и конструкций.</w:t>
      </w:r>
    </w:p>
    <w:p w:rsidR="003F60F6" w:rsidRPr="00EA1CBB" w:rsidRDefault="003F60F6"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 xml:space="preserve">При размещении линий метрополитена мелкого заложения расстояния до жилых и общественных зданий следует устанавливать расчетами уровней вибрации и шума в соответствии с </w:t>
      </w:r>
      <w:hyperlink r:id="rId33" w:history="1">
        <w:r w:rsidRPr="00EA1CBB">
          <w:rPr>
            <w:rFonts w:ascii="Times New Roman" w:hAnsi="Times New Roman" w:cs="Times New Roman"/>
            <w:color w:val="000000"/>
            <w:sz w:val="28"/>
            <w:szCs w:val="28"/>
          </w:rPr>
          <w:t>СП 32-105</w:t>
        </w:r>
      </w:hyperlink>
      <w:r w:rsidRPr="00EA1CBB">
        <w:rPr>
          <w:rFonts w:ascii="Times New Roman" w:hAnsi="Times New Roman" w:cs="Times New Roman"/>
          <w:color w:val="000000"/>
          <w:sz w:val="28"/>
          <w:szCs w:val="28"/>
        </w:rPr>
        <w:t>.</w:t>
      </w:r>
    </w:p>
    <w:p w:rsidR="003F60F6" w:rsidRPr="00EA1CBB" w:rsidRDefault="0012297F"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w:t>
      </w:r>
      <w:r w:rsidR="00DD2546">
        <w:rPr>
          <w:rFonts w:ascii="Times New Roman" w:hAnsi="Times New Roman" w:cs="Times New Roman"/>
          <w:color w:val="000000"/>
          <w:sz w:val="28"/>
          <w:szCs w:val="28"/>
        </w:rPr>
        <w:t>3</w:t>
      </w:r>
      <w:r w:rsidR="003762D2">
        <w:rPr>
          <w:rFonts w:ascii="Times New Roman" w:hAnsi="Times New Roman" w:cs="Times New Roman"/>
          <w:color w:val="000000"/>
          <w:sz w:val="28"/>
          <w:szCs w:val="28"/>
        </w:rPr>
        <w:t>8</w:t>
      </w:r>
      <w:r w:rsidR="003F60F6" w:rsidRPr="00EA1CBB">
        <w:rPr>
          <w:rFonts w:ascii="Times New Roman" w:hAnsi="Times New Roman" w:cs="Times New Roman"/>
          <w:color w:val="000000"/>
          <w:sz w:val="28"/>
          <w:szCs w:val="28"/>
        </w:rPr>
        <w:t xml:space="preserve">. При размещении радиотехнических объектов (метеорологических радиолокаторов, телецентров и ретрансляторов, радиостанций, башен или мачт с установленными на них антеннами, ЛЭП, промышленных генераторов и других объектов, излучающих электромагнитную энергию) следует руководствоваться СанПиН 2963, </w:t>
      </w:r>
      <w:hyperlink r:id="rId34" w:history="1">
        <w:r w:rsidR="003F60F6" w:rsidRPr="00EA1CBB">
          <w:rPr>
            <w:rFonts w:ascii="Times New Roman" w:hAnsi="Times New Roman" w:cs="Times New Roman"/>
            <w:color w:val="000000"/>
            <w:sz w:val="28"/>
            <w:szCs w:val="28"/>
          </w:rPr>
          <w:t>СанПиН 2971</w:t>
        </w:r>
      </w:hyperlink>
      <w:r w:rsidR="003F60F6" w:rsidRPr="00EA1CBB">
        <w:rPr>
          <w:rFonts w:ascii="Times New Roman" w:hAnsi="Times New Roman" w:cs="Times New Roman"/>
          <w:color w:val="000000"/>
          <w:sz w:val="28"/>
          <w:szCs w:val="28"/>
        </w:rPr>
        <w:t xml:space="preserve"> и ПУЭ.</w:t>
      </w:r>
    </w:p>
    <w:p w:rsidR="003F60F6" w:rsidRPr="00EA1CBB" w:rsidRDefault="0012297F"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1</w:t>
      </w:r>
      <w:r w:rsidR="003762D2">
        <w:rPr>
          <w:rFonts w:ascii="Times New Roman" w:hAnsi="Times New Roman" w:cs="Times New Roman"/>
          <w:color w:val="000000"/>
          <w:sz w:val="28"/>
          <w:szCs w:val="28"/>
        </w:rPr>
        <w:t>39</w:t>
      </w:r>
      <w:r w:rsidR="003F60F6" w:rsidRPr="00EA1CBB">
        <w:rPr>
          <w:rFonts w:ascii="Times New Roman" w:hAnsi="Times New Roman" w:cs="Times New Roman"/>
          <w:color w:val="000000"/>
          <w:sz w:val="28"/>
          <w:szCs w:val="28"/>
        </w:rPr>
        <w:t>. Обеспечение радиационной безопасности при производстве, обработке, переработке, применении, хранении, транспортировании, обезвреживании и захоронении радиоактивных веществ и других источников ионизирующих излучений осуществляется в соответствии с нормами радиационной безопасности.</w:t>
      </w:r>
    </w:p>
    <w:p w:rsidR="003F60F6" w:rsidRPr="00EA1CBB" w:rsidRDefault="003F60F6"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t>Размещение атомных станций и защита людей от внешнего облучения осуществляется в установленном порядке.</w:t>
      </w:r>
    </w:p>
    <w:p w:rsidR="003F60F6" w:rsidRPr="00EA1CBB" w:rsidRDefault="003F60F6" w:rsidP="003F60F6">
      <w:pPr>
        <w:autoSpaceDE w:val="0"/>
        <w:autoSpaceDN w:val="0"/>
        <w:adjustRightInd w:val="0"/>
        <w:ind w:firstLine="709"/>
        <w:jc w:val="both"/>
        <w:rPr>
          <w:rFonts w:ascii="Times New Roman" w:hAnsi="Times New Roman" w:cs="Times New Roman"/>
          <w:color w:val="000000"/>
          <w:sz w:val="28"/>
          <w:szCs w:val="28"/>
        </w:rPr>
      </w:pPr>
      <w:r w:rsidRPr="00EA1CBB">
        <w:rPr>
          <w:rFonts w:ascii="Times New Roman" w:hAnsi="Times New Roman" w:cs="Times New Roman"/>
          <w:color w:val="000000"/>
          <w:sz w:val="28"/>
          <w:szCs w:val="28"/>
        </w:rPr>
        <w:lastRenderedPageBreak/>
        <w:t>Размещение, проектирование и эксплуатация систем централизованного теплоснабжения от атомных станций осуществляются с учетом Санитарных требований к проектированию и эксплуатации систем централизованного теплоснабжения от атомных станций.</w:t>
      </w:r>
    </w:p>
    <w:p w:rsidR="0094414C" w:rsidRDefault="0094414C">
      <w:pPr>
        <w:widowControl/>
        <w:rPr>
          <w:rFonts w:ascii="Times New Roman" w:hAnsi="Times New Roman" w:cs="Times New Roman"/>
          <w:color w:val="000000"/>
          <w:sz w:val="28"/>
          <w:szCs w:val="28"/>
        </w:rPr>
      </w:pPr>
      <w:r>
        <w:rPr>
          <w:color w:val="000000"/>
          <w:sz w:val="28"/>
          <w:szCs w:val="28"/>
        </w:rPr>
        <w:br w:type="page"/>
      </w:r>
    </w:p>
    <w:p w:rsidR="005C0AAB" w:rsidRDefault="005C0AAB" w:rsidP="0094414C">
      <w:pPr>
        <w:rPr>
          <w:rFonts w:ascii="Times New Roman" w:hAnsi="Times New Roman" w:cs="Times New Roman"/>
          <w:sz w:val="28"/>
          <w:szCs w:val="28"/>
        </w:rPr>
      </w:pPr>
    </w:p>
    <w:p w:rsidR="0094414C" w:rsidRDefault="0094414C" w:rsidP="00DA2722">
      <w:pPr>
        <w:ind w:left="5103"/>
        <w:outlineLvl w:val="0"/>
        <w:rPr>
          <w:rFonts w:ascii="Times New Roman" w:hAnsi="Times New Roman" w:cs="Times New Roman"/>
          <w:sz w:val="28"/>
          <w:szCs w:val="28"/>
        </w:rPr>
      </w:pPr>
      <w:bookmarkStart w:id="77" w:name="_Toc436775392"/>
      <w:r>
        <w:rPr>
          <w:rFonts w:ascii="Times New Roman" w:hAnsi="Times New Roman" w:cs="Times New Roman"/>
          <w:sz w:val="28"/>
          <w:szCs w:val="28"/>
        </w:rPr>
        <w:t>Приложение 1</w:t>
      </w:r>
      <w:bookmarkEnd w:id="77"/>
    </w:p>
    <w:p w:rsidR="0094414C" w:rsidRPr="00EA1CBB" w:rsidRDefault="0094414C" w:rsidP="00DA2722">
      <w:pPr>
        <w:ind w:left="5103"/>
        <w:rPr>
          <w:rFonts w:ascii="Times New Roman" w:hAnsi="Times New Roman" w:cs="Times New Roman"/>
          <w:sz w:val="28"/>
          <w:szCs w:val="28"/>
        </w:rPr>
      </w:pPr>
      <w:r>
        <w:rPr>
          <w:rFonts w:ascii="Times New Roman" w:hAnsi="Times New Roman" w:cs="Times New Roman"/>
          <w:sz w:val="28"/>
          <w:szCs w:val="28"/>
        </w:rPr>
        <w:t>к местным нормативам градостроительного проектирования Ровенского муниципального района Саратовской области</w:t>
      </w:r>
    </w:p>
    <w:p w:rsidR="00DA2722" w:rsidRDefault="00DA2722" w:rsidP="005C0AAB">
      <w:pPr>
        <w:autoSpaceDE w:val="0"/>
        <w:autoSpaceDN w:val="0"/>
        <w:adjustRightInd w:val="0"/>
        <w:jc w:val="center"/>
        <w:rPr>
          <w:rFonts w:ascii="Times New Roman" w:hAnsi="Times New Roman" w:cs="Times New Roman"/>
          <w:sz w:val="28"/>
          <w:szCs w:val="28"/>
        </w:rPr>
      </w:pPr>
      <w:bookmarkStart w:id="78" w:name="Par1812"/>
      <w:bookmarkEnd w:id="78"/>
    </w:p>
    <w:p w:rsidR="005C0AAB" w:rsidRPr="00EA1CBB" w:rsidRDefault="0043765A" w:rsidP="005C0AAB">
      <w:pPr>
        <w:autoSpaceDE w:val="0"/>
        <w:autoSpaceDN w:val="0"/>
        <w:adjustRightInd w:val="0"/>
        <w:jc w:val="center"/>
        <w:rPr>
          <w:rFonts w:ascii="Times New Roman" w:hAnsi="Times New Roman" w:cs="Times New Roman"/>
          <w:sz w:val="28"/>
          <w:szCs w:val="28"/>
        </w:rPr>
      </w:pPr>
      <w:r w:rsidRPr="00EA1CBB">
        <w:rPr>
          <w:rFonts w:ascii="Times New Roman" w:hAnsi="Times New Roman" w:cs="Times New Roman"/>
          <w:sz w:val="28"/>
          <w:szCs w:val="28"/>
        </w:rPr>
        <w:t>Термины и определения</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 xml:space="preserve">В настоящем </w:t>
      </w:r>
      <w:r w:rsidR="0043765A" w:rsidRPr="00EA1CBB">
        <w:rPr>
          <w:rFonts w:ascii="Times New Roman" w:hAnsi="Times New Roman" w:cs="Times New Roman"/>
          <w:sz w:val="28"/>
          <w:szCs w:val="28"/>
        </w:rPr>
        <w:t xml:space="preserve">документе </w:t>
      </w:r>
      <w:r w:rsidRPr="00EA1CBB">
        <w:rPr>
          <w:rFonts w:ascii="Times New Roman" w:hAnsi="Times New Roman" w:cs="Times New Roman"/>
          <w:sz w:val="28"/>
          <w:szCs w:val="28"/>
        </w:rPr>
        <w:t>применены следующие термины и их определения:</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граница городского, сельского населенного пункта: законодательно установленная линия, отделяющая земли городского или сельского населенного пункта от иных категорий земель;</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земельный участок: часть поверхности земли, имеющая фиксированные границы, площадь, местоположение, правовой статус и другие характеристики, отражаемые в земельном кадастре и документах государственной регистрации;</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зона (район) застройки: застроенная или подлежащая застройке территория, имеющая установленные градостроительной документацией границы и режим целевого функционального назначения;</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квартал: планировочная единица застройки в границах красных линий, ограниченная магистральными или жилыми улицами;</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красная линия: граница, отделяющая территорию квартала, микрорайона и других элементов планировочной структуры от улиц, дорог, проездов, площадей, а также других земель общего пользования в городских и сельских поселениях;</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линия регулирования застройки: граница застройки, устанавливаемая при размещении зданий, строений и сооружений, с отступом от красной линии или от границ земельного участка;</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зона усадебной застройки: территория, занятая преимущественно одно-, двухквартирными 1 - 2-этажными жилыми домами с хозяйственными постройками на участках от 1000 до 2000 кв. метров и более, предназначенными для садоводства, огородничества, а также в разрешенных случаях для содержания скота;</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зона коттеджной застройки: территории, на которых размещаются отдельно стоящие одноквартирные 1 - 2 - 3-этажные жилые дома с участками, как правило, от 800 до 1200 кв. метров и более, как правило, не предназначенными для осуществления активной сельскохозяйственной деятельности;</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блокированные жилые дома: жилые дома с числом этажей не более трех, состоящие из нескольких блоков, число которых не превышает десяти и каждый из которых предназначен для проживания одной семьи, имеет общую стену (стены) без проемов с соседним блоком или соседними блоками, расположен на отдельном земельном участке и имеет выход с участка на территорию общего пользования;</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lastRenderedPageBreak/>
        <w:t>городской узел: территория общественного назначения, формирующаяся на пересечении магистральных улиц общегородского значения;</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примагистральная территория: территория, примыкающая к магистральным улицам общегородского значения на отрезках, соединяющих центр города с городским узлом или городские узлы между собой;</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межмагистральные территории: территории, ограниченные красными линиями магистральных улиц общегородского значения, границами территорий городских узлов и примагистральных территорий;</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улица, площадь: территория общего пользования, ограниченная красными линиями улично-дорожной сети города;</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квартал: межуличная территория, ограниченная красными линиями улично-дорожной сети;</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морфотипы (от греческого "морфос" - форма): типы застройки, сложившиеся в период эволюционного развития города;</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территории природного комплекса (ПК) города, сельского населенного пункта: территории с преобладанием растительности и (или) водных объектов, выполняющие преимущественно средозащитные, природоохранные, рекреационные, оздоровительные и ландшафтообразующие функции;</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 xml:space="preserve">особоохраняемые природные территории (ООПТ): территории с расположенными на них природными объектами, имеющими особое природоохранное, научное, культурное, эстетическое, рекреационное и оздоровительное значение, на которых в соответствии с законодательством установлен режим особой охраны: национальный парк, природный, природно-исторический парк, природный заказник, памятник природы, городской лес или лесопарк, водоохранная зона и другие категории особоохраняемых природных территорий; </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озелененные территории: часть территории природного комплекса, на которой располагаются природные и искусственно созданные садово-парковые комплексы и объекты - парк, сад, сквер, бульвар; территории жилых, общественно-деловых и других территориальных зон, менее 70 процентов поверхности которых занято зелеными насаждениями и другим растительным покровом;</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градостроительное зонирование: установление границ территориальных зон с регламентами их использования по функциональному назначению, параметрам застройки и ландшафтной организации;</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пешеходная зона: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хранение: пребывание автотранспортных средств, принадлежащих постоянному населению города, по месту регистрации автотранспортных средств;</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парковка: временное пребывание на стоянках автотранспортных средств, принадлежащих посетителям объектов различного функционального назначения;</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 xml:space="preserve">автостоянки: открытые площадки, предназначенные для хранения или </w:t>
      </w:r>
      <w:r w:rsidRPr="00EA1CBB">
        <w:rPr>
          <w:rFonts w:ascii="Times New Roman" w:hAnsi="Times New Roman" w:cs="Times New Roman"/>
          <w:sz w:val="28"/>
          <w:szCs w:val="28"/>
        </w:rPr>
        <w:lastRenderedPageBreak/>
        <w:t>парковки автомобилей. Автостоянки для хранения могут быть оборудованы навесами, легкими ограждениями боксов, смотровыми эстакадами. Автостоянки могут устраиваться внеуличными (в том числе в виде карманов при расширении проезжей части) либо уличными (на проезжей части, обозначенными разметкой);</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гостевые стоянки: открытые площадки, предназначенные для парковки легковых автомобилей посетителей жилых зон;</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гаражи-стоянки: здания и сооружения, предназначенные для хранения или парковки автомобилей, не имеющие оборудования для технического обслуживания автомобилей, за исключением простейших устройств - моек, смотровых ям, эстакад. Гаражи-стоянки могут иметь полное или неполное наружное ограждение;</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гаражи: здания, предназначенные для длительного хранения, парковки, технического обслуживания автомобилей;</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виды реконструкции: виды градостроительной деятельности в городах:</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а) регенерация - сохранение и восстановление объектов культурного наследия и исторической среды;</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б) ограниченные преобразования - сохранение градостроительных качеств объектов культурного наследия и исторической среды и их развитие на основе исторических традиций;</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в) активные преобразования - изменение градостроительных качеств среды с частичным их сохранением;</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градоформирующий потенциал наследия: совокупность качеств наследия, определяющих границы и возможности его влияния на градостроительное развитие территорий города, его районов, локальных участков;</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зоны (территории) исторической застройки: включают всю застройку, появившуюся до развития крупнопанельного домостроения и перехода к застройке жилыми районами и микрорайонами, т.е. до середины 50-х гг. XX века;</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историческая среда: городская среда, сложившаяся в районах исторической застройки;</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целостная историческая среда: городская среда, сохранившаяся в историческом виде или соответствующая ей по своим характеристикам и способствующая наилучшему проявлению ценных качеств объектов культурного наследия;</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частично нарушенная историческая среда: историческая среда с отдельными дисгармоничными включениями или утратой отдельных элементов;</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нарушенная историческая среда: среда, характеристики которой не соответствуют исторической;</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природный объект: естественная экологическая система, природный ландшафт и составляющие их элементы, сохранившие свои природные свойства;</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 xml:space="preserve">природно-антропогенный объект: природный объект, измененный в результате хозяйственной и иной деятельности, и (или) объект, созданный </w:t>
      </w:r>
      <w:r w:rsidRPr="00EA1CBB">
        <w:rPr>
          <w:rFonts w:ascii="Times New Roman" w:hAnsi="Times New Roman" w:cs="Times New Roman"/>
          <w:sz w:val="28"/>
          <w:szCs w:val="28"/>
        </w:rPr>
        <w:lastRenderedPageBreak/>
        <w:t>человеком, обладающий свойствами природного объекта и имеющий рекреационное и защитное значение;</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естественная экологическая система (экосистема): объективно существующая часть природной среды, которая имеет пространственно-территориальные границы, в которой живые (растения, животные и другие организмы) и неживые ее элементы взаимодействуют как единое функциональное целое и связаны между собой обменом веществ и энергией;</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особоохраняемые природные территории (ООПТ): участки земли, водной поверхности и воздушного пространства над ними, где располагаются природные комплексы и объекты, имеющие особое природоохранное, научное, культурное, эстетическое, рекреационное и оздоровительное значение, изъятые решениями органов государственной власти полностью или частично из хозяйственного использования, для которых установлен режим особой охраны;</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природные территории: территории, в пределах которых расположены природные объекты, отличающиеся присутствием экосистем (лесных, луговых, болотных, водных и др.), преобладанием местных видов растений и животных, свойственных данному природному сообществу, определенной динамикой развития и пр. Они имеют преимущественно природоохранное, средообразующее, ресурсосберегающее, оздоровительное и рекреационное значение;</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 xml:space="preserve"> озелененные территории: часть территории природного комплекса, на которой располагаются природные и искусственно созданные садово-парковые комплексы и объекты - парк, сад, сквер, бульвар; территории жилых, общественно-деловых и других территориальных зон, не менее 70 процентов поверхности которых занято зелеными насаждениями и другим растительным покровом;</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зоны с особыми условиями использования территорий: охранные; санитарно-защитные зоны; зоны охраны объектов природно-культурного наследия (памятников истории и культуры); объекты культурного наследия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и инструкций;</w:t>
      </w:r>
    </w:p>
    <w:p w:rsidR="005C0AAB" w:rsidRPr="00EA1CBB" w:rsidRDefault="005C0AAB" w:rsidP="005C0AAB">
      <w:pPr>
        <w:autoSpaceDE w:val="0"/>
        <w:autoSpaceDN w:val="0"/>
        <w:adjustRightInd w:val="0"/>
        <w:ind w:firstLine="540"/>
        <w:jc w:val="both"/>
        <w:rPr>
          <w:rFonts w:ascii="Times New Roman" w:hAnsi="Times New Roman" w:cs="Times New Roman"/>
          <w:sz w:val="28"/>
          <w:szCs w:val="28"/>
        </w:rPr>
      </w:pPr>
      <w:r w:rsidRPr="00EA1CBB">
        <w:rPr>
          <w:rFonts w:ascii="Times New Roman" w:hAnsi="Times New Roman" w:cs="Times New Roman"/>
          <w:sz w:val="28"/>
          <w:szCs w:val="28"/>
        </w:rPr>
        <w:t xml:space="preserve">зеленая зона: территория лесного фонда, расположенная за пределами городской черты, занятая лесами и лесопарками, выполняющими защитные и санитарно-гигиенические функции и являющимися местом отдыха населения </w:t>
      </w:r>
      <w:hyperlink r:id="rId35" w:history="1">
        <w:r w:rsidRPr="00EA1CBB">
          <w:rPr>
            <w:rFonts w:ascii="Times New Roman" w:hAnsi="Times New Roman" w:cs="Times New Roman"/>
            <w:color w:val="0000FF"/>
            <w:sz w:val="28"/>
            <w:szCs w:val="28"/>
          </w:rPr>
          <w:t>(ГОСТ 17.5.3.01-01-78)</w:t>
        </w:r>
      </w:hyperlink>
      <w:r w:rsidRPr="00EA1CBB">
        <w:rPr>
          <w:rFonts w:ascii="Times New Roman" w:hAnsi="Times New Roman" w:cs="Times New Roman"/>
          <w:sz w:val="28"/>
          <w:szCs w:val="28"/>
        </w:rPr>
        <w:t>.</w:t>
      </w:r>
    </w:p>
    <w:p w:rsidR="0051068E" w:rsidRDefault="0051068E">
      <w:pPr>
        <w:widowControl/>
        <w:rPr>
          <w:rFonts w:ascii="Times New Roman" w:hAnsi="Times New Roman" w:cs="Times New Roman"/>
          <w:sz w:val="24"/>
          <w:szCs w:val="24"/>
        </w:rPr>
      </w:pPr>
      <w:r>
        <w:rPr>
          <w:rFonts w:ascii="Times New Roman" w:hAnsi="Times New Roman" w:cs="Times New Roman"/>
          <w:sz w:val="24"/>
          <w:szCs w:val="24"/>
        </w:rPr>
        <w:br w:type="page"/>
      </w:r>
    </w:p>
    <w:p w:rsidR="00DA2722" w:rsidRDefault="00DA2722" w:rsidP="00DA2722">
      <w:pPr>
        <w:ind w:left="5103"/>
        <w:outlineLvl w:val="0"/>
        <w:rPr>
          <w:rFonts w:ascii="Times New Roman" w:hAnsi="Times New Roman" w:cs="Times New Roman"/>
          <w:sz w:val="28"/>
          <w:szCs w:val="28"/>
        </w:rPr>
      </w:pPr>
      <w:bookmarkStart w:id="79" w:name="_Toc436775393"/>
      <w:r>
        <w:rPr>
          <w:rFonts w:ascii="Times New Roman" w:hAnsi="Times New Roman" w:cs="Times New Roman"/>
          <w:sz w:val="28"/>
          <w:szCs w:val="28"/>
        </w:rPr>
        <w:lastRenderedPageBreak/>
        <w:t>Приложение 2</w:t>
      </w:r>
      <w:bookmarkEnd w:id="79"/>
    </w:p>
    <w:p w:rsidR="00DA2722" w:rsidRPr="00EA1CBB" w:rsidRDefault="00DA2722" w:rsidP="00DA2722">
      <w:pPr>
        <w:ind w:left="5103"/>
        <w:rPr>
          <w:rFonts w:ascii="Times New Roman" w:hAnsi="Times New Roman" w:cs="Times New Roman"/>
          <w:sz w:val="28"/>
          <w:szCs w:val="28"/>
        </w:rPr>
      </w:pPr>
      <w:r>
        <w:rPr>
          <w:rFonts w:ascii="Times New Roman" w:hAnsi="Times New Roman" w:cs="Times New Roman"/>
          <w:sz w:val="28"/>
          <w:szCs w:val="28"/>
        </w:rPr>
        <w:t>к местным нормативам градостроительного проектирования Ровенского муниципального района Саратовской области</w:t>
      </w:r>
    </w:p>
    <w:p w:rsidR="005C0AAB" w:rsidRPr="00EA1CBB" w:rsidRDefault="005C0AAB" w:rsidP="005C0AAB">
      <w:pPr>
        <w:ind w:firstLine="5103"/>
        <w:jc w:val="center"/>
        <w:rPr>
          <w:rFonts w:ascii="Times New Roman" w:hAnsi="Times New Roman" w:cs="Times New Roman"/>
          <w:sz w:val="28"/>
          <w:szCs w:val="28"/>
        </w:rPr>
      </w:pPr>
    </w:p>
    <w:p w:rsidR="0043765A" w:rsidRPr="00EA1CBB" w:rsidRDefault="0043765A" w:rsidP="005C0AAB">
      <w:pPr>
        <w:widowControl/>
        <w:autoSpaceDE w:val="0"/>
        <w:autoSpaceDN w:val="0"/>
        <w:adjustRightInd w:val="0"/>
        <w:jc w:val="center"/>
        <w:rPr>
          <w:rFonts w:ascii="Times New Roman" w:hAnsi="Times New Roman" w:cs="Times New Roman"/>
          <w:sz w:val="28"/>
          <w:szCs w:val="28"/>
        </w:rPr>
      </w:pPr>
      <w:r w:rsidRPr="00EA1CBB">
        <w:rPr>
          <w:rFonts w:ascii="Times New Roman" w:hAnsi="Times New Roman" w:cs="Times New Roman"/>
          <w:sz w:val="28"/>
          <w:szCs w:val="28"/>
        </w:rPr>
        <w:t>Перечень законодательных и нормативных документов</w:t>
      </w:r>
    </w:p>
    <w:p w:rsidR="005C0AAB" w:rsidRPr="00EA1CBB" w:rsidRDefault="005C0AAB" w:rsidP="005C0AAB">
      <w:pPr>
        <w:widowControl/>
        <w:autoSpaceDE w:val="0"/>
        <w:autoSpaceDN w:val="0"/>
        <w:adjustRightInd w:val="0"/>
        <w:ind w:firstLine="540"/>
        <w:jc w:val="both"/>
        <w:rPr>
          <w:rFonts w:ascii="Times New Roman" w:hAnsi="Times New Roman" w:cs="Times New Roman"/>
          <w:sz w:val="28"/>
          <w:szCs w:val="28"/>
        </w:rPr>
      </w:pP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36" w:history="1">
        <w:r w:rsidR="005C0AAB" w:rsidRPr="00EA1CBB">
          <w:rPr>
            <w:rFonts w:ascii="Times New Roman" w:hAnsi="Times New Roman" w:cs="Times New Roman"/>
            <w:sz w:val="28"/>
            <w:szCs w:val="28"/>
          </w:rPr>
          <w:t>Конституция</w:t>
        </w:r>
      </w:hyperlink>
      <w:r w:rsidR="005C0AAB" w:rsidRPr="00EA1CBB">
        <w:rPr>
          <w:rFonts w:ascii="Times New Roman" w:hAnsi="Times New Roman" w:cs="Times New Roman"/>
          <w:sz w:val="28"/>
          <w:szCs w:val="28"/>
        </w:rPr>
        <w:t xml:space="preserve"> Российской Федерации</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Земельный </w:t>
      </w:r>
      <w:hyperlink r:id="rId37" w:history="1">
        <w:r w:rsidRPr="00EA1CBB">
          <w:rPr>
            <w:rFonts w:ascii="Times New Roman" w:hAnsi="Times New Roman" w:cs="Times New Roman"/>
            <w:sz w:val="28"/>
            <w:szCs w:val="28"/>
          </w:rPr>
          <w:t>кодекс</w:t>
        </w:r>
      </w:hyperlink>
      <w:r w:rsidRPr="00EA1CBB">
        <w:rPr>
          <w:rFonts w:ascii="Times New Roman" w:hAnsi="Times New Roman" w:cs="Times New Roman"/>
          <w:sz w:val="28"/>
          <w:szCs w:val="28"/>
        </w:rPr>
        <w:t xml:space="preserve"> Российской Федерации</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Градостроительный </w:t>
      </w:r>
      <w:hyperlink r:id="rId38" w:history="1">
        <w:r w:rsidRPr="00EA1CBB">
          <w:rPr>
            <w:rFonts w:ascii="Times New Roman" w:hAnsi="Times New Roman" w:cs="Times New Roman"/>
            <w:sz w:val="28"/>
            <w:szCs w:val="28"/>
          </w:rPr>
          <w:t>кодекс</w:t>
        </w:r>
      </w:hyperlink>
      <w:r w:rsidRPr="00EA1CBB">
        <w:rPr>
          <w:rFonts w:ascii="Times New Roman" w:hAnsi="Times New Roman" w:cs="Times New Roman"/>
          <w:sz w:val="28"/>
          <w:szCs w:val="28"/>
        </w:rPr>
        <w:t xml:space="preserve"> Российской Федерации</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Водный </w:t>
      </w:r>
      <w:hyperlink r:id="rId39" w:history="1">
        <w:r w:rsidRPr="00EA1CBB">
          <w:rPr>
            <w:rFonts w:ascii="Times New Roman" w:hAnsi="Times New Roman" w:cs="Times New Roman"/>
            <w:sz w:val="28"/>
            <w:szCs w:val="28"/>
          </w:rPr>
          <w:t>кодекс</w:t>
        </w:r>
      </w:hyperlink>
      <w:r w:rsidRPr="00EA1CBB">
        <w:rPr>
          <w:rFonts w:ascii="Times New Roman" w:hAnsi="Times New Roman" w:cs="Times New Roman"/>
          <w:sz w:val="28"/>
          <w:szCs w:val="28"/>
        </w:rPr>
        <w:t xml:space="preserve"> Российской Федерации</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Лесной </w:t>
      </w:r>
      <w:hyperlink r:id="rId40" w:history="1">
        <w:r w:rsidRPr="00EA1CBB">
          <w:rPr>
            <w:rFonts w:ascii="Times New Roman" w:hAnsi="Times New Roman" w:cs="Times New Roman"/>
            <w:sz w:val="28"/>
            <w:szCs w:val="28"/>
          </w:rPr>
          <w:t>кодекс</w:t>
        </w:r>
      </w:hyperlink>
      <w:r w:rsidRPr="00EA1CBB">
        <w:rPr>
          <w:rFonts w:ascii="Times New Roman" w:hAnsi="Times New Roman" w:cs="Times New Roman"/>
          <w:sz w:val="28"/>
          <w:szCs w:val="28"/>
        </w:rPr>
        <w:t xml:space="preserve"> Российской Федерации</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Федеральный </w:t>
      </w:r>
      <w:hyperlink r:id="rId41" w:history="1">
        <w:r w:rsidRPr="00EA1CBB">
          <w:rPr>
            <w:rFonts w:ascii="Times New Roman" w:hAnsi="Times New Roman" w:cs="Times New Roman"/>
            <w:sz w:val="28"/>
            <w:szCs w:val="28"/>
          </w:rPr>
          <w:t>закон</w:t>
        </w:r>
      </w:hyperlink>
      <w:r w:rsidRPr="00EA1CBB">
        <w:rPr>
          <w:rFonts w:ascii="Times New Roman" w:hAnsi="Times New Roman" w:cs="Times New Roman"/>
          <w:sz w:val="28"/>
          <w:szCs w:val="28"/>
        </w:rPr>
        <w:t xml:space="preserve"> от 25 июня 2002 г. N 73-ФЗ «Об объектах культурного наследия (памятниках истории и культуры) народов Российской Федерации»</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Федеральный </w:t>
      </w:r>
      <w:hyperlink r:id="rId42" w:history="1">
        <w:r w:rsidRPr="00EA1CBB">
          <w:rPr>
            <w:rFonts w:ascii="Times New Roman" w:hAnsi="Times New Roman" w:cs="Times New Roman"/>
            <w:sz w:val="28"/>
            <w:szCs w:val="28"/>
          </w:rPr>
          <w:t>закон</w:t>
        </w:r>
      </w:hyperlink>
      <w:r w:rsidRPr="00EA1CBB">
        <w:rPr>
          <w:rFonts w:ascii="Times New Roman" w:hAnsi="Times New Roman" w:cs="Times New Roman"/>
          <w:sz w:val="28"/>
          <w:szCs w:val="28"/>
        </w:rPr>
        <w:t xml:space="preserve"> от 10 января 2002 г. N 7-ФЗ «Об охране окружающей среды»</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Федеральный </w:t>
      </w:r>
      <w:hyperlink r:id="rId43" w:history="1">
        <w:r w:rsidRPr="00EA1CBB">
          <w:rPr>
            <w:rFonts w:ascii="Times New Roman" w:hAnsi="Times New Roman" w:cs="Times New Roman"/>
            <w:sz w:val="28"/>
            <w:szCs w:val="28"/>
          </w:rPr>
          <w:t>закон</w:t>
        </w:r>
      </w:hyperlink>
      <w:r w:rsidRPr="00EA1CBB">
        <w:rPr>
          <w:rFonts w:ascii="Times New Roman" w:hAnsi="Times New Roman" w:cs="Times New Roman"/>
          <w:sz w:val="28"/>
          <w:szCs w:val="28"/>
        </w:rPr>
        <w:t xml:space="preserve"> от 3 марта 1995 г. N 27-ФЗ «О недрах»</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Федеральный </w:t>
      </w:r>
      <w:hyperlink r:id="rId44" w:history="1">
        <w:r w:rsidRPr="00EA1CBB">
          <w:rPr>
            <w:rFonts w:ascii="Times New Roman" w:hAnsi="Times New Roman" w:cs="Times New Roman"/>
            <w:sz w:val="28"/>
            <w:szCs w:val="28"/>
          </w:rPr>
          <w:t>закон</w:t>
        </w:r>
      </w:hyperlink>
      <w:r w:rsidRPr="00EA1CBB">
        <w:rPr>
          <w:rFonts w:ascii="Times New Roman" w:hAnsi="Times New Roman" w:cs="Times New Roman"/>
          <w:sz w:val="28"/>
          <w:szCs w:val="28"/>
        </w:rPr>
        <w:t xml:space="preserve"> от 14 марта 1995 г. N 33-ФЗ «Об особо охраняемых природных территориях» </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Федеральный </w:t>
      </w:r>
      <w:hyperlink r:id="rId45" w:history="1">
        <w:r w:rsidRPr="00EA1CBB">
          <w:rPr>
            <w:rFonts w:ascii="Times New Roman" w:hAnsi="Times New Roman" w:cs="Times New Roman"/>
            <w:sz w:val="28"/>
            <w:szCs w:val="28"/>
          </w:rPr>
          <w:t>закон</w:t>
        </w:r>
      </w:hyperlink>
      <w:r w:rsidRPr="00EA1CBB">
        <w:rPr>
          <w:rFonts w:ascii="Times New Roman" w:hAnsi="Times New Roman" w:cs="Times New Roman"/>
          <w:sz w:val="28"/>
          <w:szCs w:val="28"/>
        </w:rPr>
        <w:t xml:space="preserve"> от 6 октября 2003 г. N 154-ФЗ «Об общих принципах организации местного самоуправления в Российской Федерации»</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Федеральный </w:t>
      </w:r>
      <w:hyperlink r:id="rId46" w:history="1">
        <w:r w:rsidRPr="00EA1CBB">
          <w:rPr>
            <w:rFonts w:ascii="Times New Roman" w:hAnsi="Times New Roman" w:cs="Times New Roman"/>
            <w:sz w:val="28"/>
            <w:szCs w:val="28"/>
          </w:rPr>
          <w:t>закон</w:t>
        </w:r>
      </w:hyperlink>
      <w:r w:rsidRPr="00EA1CBB">
        <w:rPr>
          <w:rFonts w:ascii="Times New Roman" w:hAnsi="Times New Roman" w:cs="Times New Roman"/>
          <w:sz w:val="28"/>
          <w:szCs w:val="28"/>
        </w:rPr>
        <w:t xml:space="preserve"> от 23 ноября 1995 г. N 174-ФЗ «Об экологической экспертизе»</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Федеральный </w:t>
      </w:r>
      <w:hyperlink r:id="rId47" w:history="1">
        <w:r w:rsidRPr="00EA1CBB">
          <w:rPr>
            <w:rFonts w:ascii="Times New Roman" w:hAnsi="Times New Roman" w:cs="Times New Roman"/>
            <w:sz w:val="28"/>
            <w:szCs w:val="28"/>
          </w:rPr>
          <w:t>закон</w:t>
        </w:r>
      </w:hyperlink>
      <w:r w:rsidRPr="00EA1CBB">
        <w:rPr>
          <w:rFonts w:ascii="Times New Roman" w:hAnsi="Times New Roman" w:cs="Times New Roman"/>
          <w:sz w:val="28"/>
          <w:szCs w:val="28"/>
        </w:rPr>
        <w:t xml:space="preserve"> от 12 января 1996 г. N 8-ФЗ «О погребении и похоронном деле»</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Федеральный </w:t>
      </w:r>
      <w:hyperlink r:id="rId48" w:history="1">
        <w:r w:rsidRPr="00EA1CBB">
          <w:rPr>
            <w:rFonts w:ascii="Times New Roman" w:hAnsi="Times New Roman" w:cs="Times New Roman"/>
            <w:sz w:val="28"/>
            <w:szCs w:val="28"/>
          </w:rPr>
          <w:t>закон</w:t>
        </w:r>
      </w:hyperlink>
      <w:r w:rsidRPr="00EA1CBB">
        <w:rPr>
          <w:rFonts w:ascii="Times New Roman" w:hAnsi="Times New Roman" w:cs="Times New Roman"/>
          <w:sz w:val="28"/>
          <w:szCs w:val="28"/>
        </w:rPr>
        <w:t xml:space="preserve"> от 30 марта 1999 г. N 52-ФЗ «О санитарно-эпидемиологическом благополучии населения»</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Федеральный </w:t>
      </w:r>
      <w:hyperlink r:id="rId49" w:history="1">
        <w:r w:rsidRPr="00EA1CBB">
          <w:rPr>
            <w:rFonts w:ascii="Times New Roman" w:hAnsi="Times New Roman" w:cs="Times New Roman"/>
            <w:sz w:val="28"/>
            <w:szCs w:val="28"/>
          </w:rPr>
          <w:t>закон</w:t>
        </w:r>
      </w:hyperlink>
      <w:r w:rsidRPr="00EA1CBB">
        <w:rPr>
          <w:rFonts w:ascii="Times New Roman" w:hAnsi="Times New Roman" w:cs="Times New Roman"/>
          <w:sz w:val="28"/>
          <w:szCs w:val="28"/>
        </w:rPr>
        <w:t xml:space="preserve"> от 4 сентября 1999 г. N 96-ФЗ «Об охране атмосферного воздуха»</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Федеральный </w:t>
      </w:r>
      <w:hyperlink r:id="rId50" w:history="1">
        <w:r w:rsidRPr="00EA1CBB">
          <w:rPr>
            <w:rFonts w:ascii="Times New Roman" w:hAnsi="Times New Roman" w:cs="Times New Roman"/>
            <w:sz w:val="28"/>
            <w:szCs w:val="28"/>
          </w:rPr>
          <w:t>закон</w:t>
        </w:r>
      </w:hyperlink>
      <w:r w:rsidRPr="00EA1CBB">
        <w:rPr>
          <w:rFonts w:ascii="Times New Roman" w:hAnsi="Times New Roman" w:cs="Times New Roman"/>
          <w:sz w:val="28"/>
          <w:szCs w:val="28"/>
        </w:rPr>
        <w:t xml:space="preserve"> от 27 декабря 2002 г. N 184-ФЗ «О техническом регулировании»</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Федеральный </w:t>
      </w:r>
      <w:hyperlink r:id="rId51" w:history="1">
        <w:r w:rsidRPr="00EA1CBB">
          <w:rPr>
            <w:rFonts w:ascii="Times New Roman" w:hAnsi="Times New Roman" w:cs="Times New Roman"/>
            <w:sz w:val="28"/>
            <w:szCs w:val="28"/>
          </w:rPr>
          <w:t>закон</w:t>
        </w:r>
      </w:hyperlink>
      <w:r w:rsidRPr="00EA1CBB">
        <w:rPr>
          <w:rFonts w:ascii="Times New Roman" w:hAnsi="Times New Roman" w:cs="Times New Roman"/>
          <w:sz w:val="28"/>
          <w:szCs w:val="28"/>
        </w:rPr>
        <w:t xml:space="preserve"> от 30 декабря 2009 г. N 384-ФЗ «Технический регламент о безопасности зданий и сооружений»</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Федеральный </w:t>
      </w:r>
      <w:hyperlink r:id="rId52" w:history="1">
        <w:r w:rsidRPr="00EA1CBB">
          <w:rPr>
            <w:rFonts w:ascii="Times New Roman" w:hAnsi="Times New Roman" w:cs="Times New Roman"/>
            <w:sz w:val="28"/>
            <w:szCs w:val="28"/>
          </w:rPr>
          <w:t>закон</w:t>
        </w:r>
      </w:hyperlink>
      <w:r w:rsidRPr="00EA1CBB">
        <w:rPr>
          <w:rFonts w:ascii="Times New Roman" w:hAnsi="Times New Roman" w:cs="Times New Roman"/>
          <w:sz w:val="28"/>
          <w:szCs w:val="28"/>
        </w:rPr>
        <w:t xml:space="preserve"> от 22 июля 2008 г. N 123-ФЗ «Технический регламент о требованиях пожарной безопасности»</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Федеральный </w:t>
      </w:r>
      <w:hyperlink r:id="rId53" w:history="1">
        <w:r w:rsidRPr="00EA1CBB">
          <w:rPr>
            <w:rFonts w:ascii="Times New Roman" w:hAnsi="Times New Roman" w:cs="Times New Roman"/>
            <w:sz w:val="28"/>
            <w:szCs w:val="28"/>
          </w:rPr>
          <w:t>закон</w:t>
        </w:r>
      </w:hyperlink>
      <w:r w:rsidRPr="00EA1CBB">
        <w:rPr>
          <w:rFonts w:ascii="Times New Roman" w:hAnsi="Times New Roman" w:cs="Times New Roman"/>
          <w:sz w:val="28"/>
          <w:szCs w:val="28"/>
        </w:rPr>
        <w:t xml:space="preserve"> от 21 июля 1997 г. N 116-ФЗ «О промышленной безопасности опасных производственных объектов»</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 xml:space="preserve">Федеральный </w:t>
      </w:r>
      <w:hyperlink r:id="rId54" w:history="1">
        <w:r w:rsidRPr="00EA1CBB">
          <w:rPr>
            <w:rFonts w:ascii="Times New Roman" w:hAnsi="Times New Roman" w:cs="Times New Roman"/>
            <w:sz w:val="28"/>
            <w:szCs w:val="28"/>
          </w:rPr>
          <w:t>закон</w:t>
        </w:r>
      </w:hyperlink>
      <w:r w:rsidRPr="00EA1CBB">
        <w:rPr>
          <w:rFonts w:ascii="Times New Roman" w:hAnsi="Times New Roman" w:cs="Times New Roman"/>
          <w:sz w:val="28"/>
          <w:szCs w:val="28"/>
        </w:rPr>
        <w:t xml:space="preserve"> от 23 ноября 2009 г.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55" w:history="1">
        <w:r w:rsidR="005C0AAB" w:rsidRPr="00EA1CBB">
          <w:rPr>
            <w:rFonts w:ascii="Times New Roman" w:hAnsi="Times New Roman" w:cs="Times New Roman"/>
            <w:sz w:val="28"/>
            <w:szCs w:val="28"/>
          </w:rPr>
          <w:t>Распоряжение</w:t>
        </w:r>
      </w:hyperlink>
      <w:r w:rsidR="005C0AAB" w:rsidRPr="00EA1CBB">
        <w:rPr>
          <w:rFonts w:ascii="Times New Roman" w:hAnsi="Times New Roman" w:cs="Times New Roman"/>
          <w:sz w:val="28"/>
          <w:szCs w:val="28"/>
        </w:rPr>
        <w:t xml:space="preserve"> Правительства Российской Федерации от 3 июля 1996 г. N 1063-р «Социальные нормативы и нормы»</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56" w:history="1">
        <w:r w:rsidR="005C0AAB" w:rsidRPr="00EA1CBB">
          <w:rPr>
            <w:rFonts w:ascii="Times New Roman" w:hAnsi="Times New Roman" w:cs="Times New Roman"/>
            <w:sz w:val="28"/>
            <w:szCs w:val="28"/>
          </w:rPr>
          <w:t>Постановление</w:t>
        </w:r>
      </w:hyperlink>
      <w:r w:rsidR="005C0AAB" w:rsidRPr="00EA1CBB">
        <w:rPr>
          <w:rFonts w:ascii="Times New Roman" w:hAnsi="Times New Roman" w:cs="Times New Roman"/>
          <w:sz w:val="28"/>
          <w:szCs w:val="28"/>
        </w:rPr>
        <w:t xml:space="preserve"> Правительства Российской Федерации от 23 мая 2006 г. N 306 «Об утверждении Правил установления и определения нормативов потребления коммунальных услуг»</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ГОСТ 17.5.1.01-83. Охрана природы. Рекультивация земель. Термины и определения</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ГОСТ 17.6.3.01-78*. Охрана природы. Флора. Охрана и рациональное использование лесов зеленых зон городов. Общие требования</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57" w:history="1">
        <w:r w:rsidR="005C0AAB" w:rsidRPr="00EA1CBB">
          <w:rPr>
            <w:rFonts w:ascii="Times New Roman" w:hAnsi="Times New Roman" w:cs="Times New Roman"/>
            <w:sz w:val="28"/>
            <w:szCs w:val="28"/>
          </w:rPr>
          <w:t>ГОСТ 17.5.1.02-85</w:t>
        </w:r>
      </w:hyperlink>
      <w:r w:rsidR="005C0AAB" w:rsidRPr="00EA1CBB">
        <w:rPr>
          <w:rFonts w:ascii="Times New Roman" w:hAnsi="Times New Roman" w:cs="Times New Roman"/>
          <w:sz w:val="28"/>
          <w:szCs w:val="28"/>
        </w:rPr>
        <w:t>. Классификация нарушенных земель для рекультивации</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ГОСТ 17.1.5.02-80. Охрана природы. Гидросфера. Гигиенические требования к зонам рекреации водных объектов</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58" w:history="1">
        <w:r w:rsidR="005C0AAB" w:rsidRPr="00EA1CBB">
          <w:rPr>
            <w:rFonts w:ascii="Times New Roman" w:hAnsi="Times New Roman" w:cs="Times New Roman"/>
            <w:sz w:val="28"/>
            <w:szCs w:val="28"/>
          </w:rPr>
          <w:t>ГОСТ Р 51232-98</w:t>
        </w:r>
      </w:hyperlink>
      <w:r w:rsidR="005C0AAB" w:rsidRPr="00EA1CBB">
        <w:rPr>
          <w:rFonts w:ascii="Times New Roman" w:hAnsi="Times New Roman" w:cs="Times New Roman"/>
          <w:sz w:val="28"/>
          <w:szCs w:val="28"/>
        </w:rPr>
        <w:t>. Вода питьевая. Гигиенические требования и контроль за качеством</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59" w:history="1">
        <w:r w:rsidR="005C0AAB" w:rsidRPr="00EA1CBB">
          <w:rPr>
            <w:rFonts w:ascii="Times New Roman" w:hAnsi="Times New Roman" w:cs="Times New Roman"/>
            <w:sz w:val="28"/>
            <w:szCs w:val="28"/>
          </w:rPr>
          <w:t>ГОСТ 17.5.3.01-78</w:t>
        </w:r>
      </w:hyperlink>
      <w:r w:rsidR="005C0AAB" w:rsidRPr="00EA1CBB">
        <w:rPr>
          <w:rFonts w:ascii="Times New Roman" w:hAnsi="Times New Roman" w:cs="Times New Roman"/>
          <w:sz w:val="28"/>
          <w:szCs w:val="28"/>
        </w:rPr>
        <w:t>. Охрана природы. Земли. Состав и размер зеленых зон городов</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60" w:history="1">
        <w:r w:rsidR="005C0AAB" w:rsidRPr="00EA1CBB">
          <w:rPr>
            <w:rFonts w:ascii="Times New Roman" w:hAnsi="Times New Roman" w:cs="Times New Roman"/>
            <w:sz w:val="28"/>
            <w:szCs w:val="28"/>
          </w:rPr>
          <w:t>ГОСТ 17.5.3.04-83</w:t>
        </w:r>
      </w:hyperlink>
      <w:r w:rsidR="005C0AAB" w:rsidRPr="00EA1CBB">
        <w:rPr>
          <w:rFonts w:ascii="Times New Roman" w:hAnsi="Times New Roman" w:cs="Times New Roman"/>
          <w:sz w:val="28"/>
          <w:szCs w:val="28"/>
        </w:rPr>
        <w:t>. Охрана природы. Земли. Общие требования к рекультивации земель</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61" w:history="1">
        <w:r w:rsidR="005C0AAB" w:rsidRPr="00EA1CBB">
          <w:rPr>
            <w:rFonts w:ascii="Times New Roman" w:hAnsi="Times New Roman" w:cs="Times New Roman"/>
            <w:sz w:val="28"/>
            <w:szCs w:val="28"/>
          </w:rPr>
          <w:t>ГОСТ 2761-84*</w:t>
        </w:r>
      </w:hyperlink>
      <w:r w:rsidR="005C0AAB" w:rsidRPr="00EA1CBB">
        <w:rPr>
          <w:rFonts w:ascii="Times New Roman" w:hAnsi="Times New Roman" w:cs="Times New Roman"/>
          <w:sz w:val="28"/>
          <w:szCs w:val="28"/>
        </w:rPr>
        <w:t>. Источники централизованного хозяйственно-питьевого водоснабжения. Гигиенические, технические требования и правила выбора</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62" w:history="1">
        <w:r w:rsidR="005C0AAB" w:rsidRPr="00EA1CBB">
          <w:rPr>
            <w:rFonts w:ascii="Times New Roman" w:hAnsi="Times New Roman" w:cs="Times New Roman"/>
            <w:sz w:val="28"/>
            <w:szCs w:val="28"/>
          </w:rPr>
          <w:t>ГОСТ 17.5.1.02-85</w:t>
        </w:r>
      </w:hyperlink>
      <w:r w:rsidR="005C0AAB" w:rsidRPr="00EA1CBB">
        <w:rPr>
          <w:rFonts w:ascii="Times New Roman" w:hAnsi="Times New Roman" w:cs="Times New Roman"/>
          <w:sz w:val="28"/>
          <w:szCs w:val="28"/>
        </w:rPr>
        <w:t>. Охрана природы. Земли. Классификация нарушенных земель для рекультивации</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ГОСТ 17.6.3.01-78. Охрана природы. Флора. Охрана и рациональное использование лесов зеленых зон городов</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63" w:history="1">
        <w:r w:rsidR="005C0AAB" w:rsidRPr="00EA1CBB">
          <w:rPr>
            <w:rFonts w:ascii="Times New Roman" w:hAnsi="Times New Roman" w:cs="Times New Roman"/>
            <w:sz w:val="28"/>
            <w:szCs w:val="28"/>
          </w:rPr>
          <w:t>ГОСТ 22283-88</w:t>
        </w:r>
      </w:hyperlink>
      <w:r w:rsidR="005C0AAB" w:rsidRPr="00EA1CBB">
        <w:rPr>
          <w:rFonts w:ascii="Times New Roman" w:hAnsi="Times New Roman" w:cs="Times New Roman"/>
          <w:sz w:val="28"/>
          <w:szCs w:val="28"/>
        </w:rPr>
        <w:t>. Шум авиационный. Допустимые уровни шума на территории жилой застройки и методы его измерения</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64" w:history="1">
        <w:r w:rsidR="005C0AAB" w:rsidRPr="00EA1CBB">
          <w:rPr>
            <w:rFonts w:ascii="Times New Roman" w:hAnsi="Times New Roman" w:cs="Times New Roman"/>
            <w:sz w:val="28"/>
            <w:szCs w:val="28"/>
          </w:rPr>
          <w:t>ГОСТ 23337-78*</w:t>
        </w:r>
      </w:hyperlink>
      <w:r w:rsidR="005C0AAB" w:rsidRPr="00EA1CBB">
        <w:rPr>
          <w:rFonts w:ascii="Times New Roman" w:hAnsi="Times New Roman" w:cs="Times New Roman"/>
          <w:sz w:val="28"/>
          <w:szCs w:val="28"/>
        </w:rPr>
        <w:t>. Шум. Методы измерения шума на селитебной территории и в помещениях жилых и общественных зданий</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65" w:history="1">
        <w:r w:rsidR="005C0AAB" w:rsidRPr="00EA1CBB">
          <w:rPr>
            <w:rFonts w:ascii="Times New Roman" w:hAnsi="Times New Roman" w:cs="Times New Roman"/>
            <w:sz w:val="28"/>
            <w:szCs w:val="28"/>
          </w:rPr>
          <w:t>ГОСТ 23961-80</w:t>
        </w:r>
      </w:hyperlink>
      <w:r w:rsidR="005C0AAB" w:rsidRPr="00EA1CBB">
        <w:rPr>
          <w:rFonts w:ascii="Times New Roman" w:hAnsi="Times New Roman" w:cs="Times New Roman"/>
          <w:sz w:val="28"/>
          <w:szCs w:val="28"/>
        </w:rPr>
        <w:t>. Метрополитены. Габариты приближения строений, оборудования и подвижного состава</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ГОСТ 12.3.047-98. Пожарная безопасность технологических процессов. Общие требования. Методы контроля</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66" w:history="1">
        <w:r w:rsidR="005C0AAB" w:rsidRPr="00EA1CBB">
          <w:rPr>
            <w:rFonts w:ascii="Times New Roman" w:hAnsi="Times New Roman" w:cs="Times New Roman"/>
            <w:sz w:val="28"/>
            <w:szCs w:val="28"/>
          </w:rPr>
          <w:t>СП 14.13330.2011</w:t>
        </w:r>
      </w:hyperlink>
      <w:r w:rsidR="005C0AAB" w:rsidRPr="00EA1CBB">
        <w:rPr>
          <w:rFonts w:ascii="Times New Roman" w:hAnsi="Times New Roman" w:cs="Times New Roman"/>
          <w:sz w:val="28"/>
          <w:szCs w:val="28"/>
        </w:rPr>
        <w:t xml:space="preserve"> «СНиП II-7-81*. Строительство в сейсмических районах»</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67" w:history="1">
        <w:r w:rsidR="005C0AAB" w:rsidRPr="00EA1CBB">
          <w:rPr>
            <w:rFonts w:ascii="Times New Roman" w:hAnsi="Times New Roman" w:cs="Times New Roman"/>
            <w:sz w:val="28"/>
            <w:szCs w:val="28"/>
          </w:rPr>
          <w:t>СП 51.13330.2011</w:t>
        </w:r>
      </w:hyperlink>
      <w:r w:rsidR="005C0AAB" w:rsidRPr="00EA1CBB">
        <w:rPr>
          <w:rFonts w:ascii="Times New Roman" w:hAnsi="Times New Roman" w:cs="Times New Roman"/>
          <w:sz w:val="28"/>
          <w:szCs w:val="28"/>
        </w:rPr>
        <w:t xml:space="preserve"> «СНиП 23-03-2003. Защита от шума»</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68" w:history="1">
        <w:r w:rsidR="005C0AAB" w:rsidRPr="00EA1CBB">
          <w:rPr>
            <w:rFonts w:ascii="Times New Roman" w:hAnsi="Times New Roman" w:cs="Times New Roman"/>
            <w:sz w:val="28"/>
            <w:szCs w:val="28"/>
          </w:rPr>
          <w:t>СП 18.13330.2011</w:t>
        </w:r>
      </w:hyperlink>
      <w:r w:rsidR="005C0AAB" w:rsidRPr="00EA1CBB">
        <w:rPr>
          <w:rFonts w:ascii="Times New Roman" w:hAnsi="Times New Roman" w:cs="Times New Roman"/>
          <w:sz w:val="28"/>
          <w:szCs w:val="28"/>
        </w:rPr>
        <w:t xml:space="preserve"> «СНиП II-89-80*. Генеральные планы промышленных предприятий»</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69" w:history="1">
        <w:r w:rsidR="005C0AAB" w:rsidRPr="00EA1CBB">
          <w:rPr>
            <w:rFonts w:ascii="Times New Roman" w:hAnsi="Times New Roman" w:cs="Times New Roman"/>
            <w:sz w:val="28"/>
            <w:szCs w:val="28"/>
          </w:rPr>
          <w:t>СНиП 23-01-99*</w:t>
        </w:r>
      </w:hyperlink>
      <w:r w:rsidR="005C0AAB" w:rsidRPr="00EA1CBB">
        <w:rPr>
          <w:rFonts w:ascii="Times New Roman" w:hAnsi="Times New Roman" w:cs="Times New Roman"/>
          <w:sz w:val="28"/>
          <w:szCs w:val="28"/>
        </w:rPr>
        <w:t>. Строительная климатология</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70" w:history="1">
        <w:r w:rsidR="005C0AAB" w:rsidRPr="00EA1CBB">
          <w:rPr>
            <w:rFonts w:ascii="Times New Roman" w:hAnsi="Times New Roman" w:cs="Times New Roman"/>
            <w:sz w:val="28"/>
            <w:szCs w:val="28"/>
          </w:rPr>
          <w:t>СП 21.13330.2010</w:t>
        </w:r>
      </w:hyperlink>
      <w:r w:rsidR="005C0AAB" w:rsidRPr="00EA1CBB">
        <w:rPr>
          <w:rFonts w:ascii="Times New Roman" w:hAnsi="Times New Roman" w:cs="Times New Roman"/>
          <w:sz w:val="28"/>
          <w:szCs w:val="28"/>
        </w:rPr>
        <w:t xml:space="preserve"> «СНиП 2.01.09-91. Здания и сооружения на подрабатываемых территориях и просадочных грунтах»</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71" w:history="1">
        <w:r w:rsidR="005C0AAB" w:rsidRPr="00EA1CBB">
          <w:rPr>
            <w:rFonts w:ascii="Times New Roman" w:hAnsi="Times New Roman" w:cs="Times New Roman"/>
            <w:sz w:val="28"/>
            <w:szCs w:val="28"/>
          </w:rPr>
          <w:t>СП 34.13330.2010</w:t>
        </w:r>
      </w:hyperlink>
      <w:r w:rsidR="005C0AAB" w:rsidRPr="00EA1CBB">
        <w:rPr>
          <w:rFonts w:ascii="Times New Roman" w:hAnsi="Times New Roman" w:cs="Times New Roman"/>
          <w:sz w:val="28"/>
          <w:szCs w:val="28"/>
        </w:rPr>
        <w:t xml:space="preserve"> «СНиП 2.05.02-85*. Автомобильные дороги»</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72" w:history="1">
        <w:r w:rsidR="005C0AAB" w:rsidRPr="00EA1CBB">
          <w:rPr>
            <w:rFonts w:ascii="Times New Roman" w:hAnsi="Times New Roman" w:cs="Times New Roman"/>
            <w:sz w:val="28"/>
            <w:szCs w:val="28"/>
          </w:rPr>
          <w:t>СНиП 32-03-96</w:t>
        </w:r>
      </w:hyperlink>
      <w:r w:rsidR="005C0AAB" w:rsidRPr="00EA1CBB">
        <w:rPr>
          <w:rFonts w:ascii="Times New Roman" w:hAnsi="Times New Roman" w:cs="Times New Roman"/>
          <w:sz w:val="28"/>
          <w:szCs w:val="28"/>
        </w:rPr>
        <w:t>. Аэродромы</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73" w:history="1">
        <w:r w:rsidR="005C0AAB" w:rsidRPr="00EA1CBB">
          <w:rPr>
            <w:rFonts w:ascii="Times New Roman" w:hAnsi="Times New Roman" w:cs="Times New Roman"/>
            <w:sz w:val="28"/>
            <w:szCs w:val="28"/>
          </w:rPr>
          <w:t>СП 31.13330.2010</w:t>
        </w:r>
      </w:hyperlink>
      <w:r w:rsidR="005C0AAB" w:rsidRPr="00EA1CBB">
        <w:rPr>
          <w:rFonts w:ascii="Times New Roman" w:hAnsi="Times New Roman" w:cs="Times New Roman"/>
          <w:sz w:val="28"/>
          <w:szCs w:val="28"/>
        </w:rPr>
        <w:t xml:space="preserve"> «СНиП 2.04.02-84*. Водоснабжение. Наружные сети и соружения»</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74" w:history="1">
        <w:r w:rsidR="005C0AAB" w:rsidRPr="00EA1CBB">
          <w:rPr>
            <w:rFonts w:ascii="Times New Roman" w:hAnsi="Times New Roman" w:cs="Times New Roman"/>
            <w:sz w:val="28"/>
            <w:szCs w:val="28"/>
          </w:rPr>
          <w:t>СП 32.13330.2010</w:t>
        </w:r>
      </w:hyperlink>
      <w:r w:rsidR="005C0AAB" w:rsidRPr="00EA1CBB">
        <w:rPr>
          <w:rFonts w:ascii="Times New Roman" w:hAnsi="Times New Roman" w:cs="Times New Roman"/>
          <w:sz w:val="28"/>
          <w:szCs w:val="28"/>
        </w:rPr>
        <w:t xml:space="preserve"> «СНиП 2.04.03-85. Канализация. Наружные сети и сооружения»</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75" w:history="1">
        <w:r w:rsidR="005C0AAB" w:rsidRPr="00EA1CBB">
          <w:rPr>
            <w:rFonts w:ascii="Times New Roman" w:hAnsi="Times New Roman" w:cs="Times New Roman"/>
            <w:sz w:val="28"/>
            <w:szCs w:val="28"/>
          </w:rPr>
          <w:t>СП 36.13330.2010</w:t>
        </w:r>
      </w:hyperlink>
      <w:r w:rsidR="005C0AAB" w:rsidRPr="00EA1CBB">
        <w:rPr>
          <w:rFonts w:ascii="Times New Roman" w:hAnsi="Times New Roman" w:cs="Times New Roman"/>
          <w:sz w:val="28"/>
          <w:szCs w:val="28"/>
        </w:rPr>
        <w:t xml:space="preserve"> «СНиП 2.05.06-85*. Магистральные трубопроводы»</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76" w:history="1">
        <w:r w:rsidR="005C0AAB" w:rsidRPr="00EA1CBB">
          <w:rPr>
            <w:rFonts w:ascii="Times New Roman" w:hAnsi="Times New Roman" w:cs="Times New Roman"/>
            <w:sz w:val="28"/>
            <w:szCs w:val="28"/>
          </w:rPr>
          <w:t>СНиП 2.06.15-85</w:t>
        </w:r>
      </w:hyperlink>
      <w:r w:rsidR="005C0AAB" w:rsidRPr="00EA1CBB">
        <w:rPr>
          <w:rFonts w:ascii="Times New Roman" w:hAnsi="Times New Roman" w:cs="Times New Roman"/>
          <w:sz w:val="28"/>
          <w:szCs w:val="28"/>
        </w:rPr>
        <w:t>. Инженерная защита территории от затопления и подтопления</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77" w:history="1">
        <w:r w:rsidR="005C0AAB" w:rsidRPr="00EA1CBB">
          <w:rPr>
            <w:rFonts w:ascii="Times New Roman" w:hAnsi="Times New Roman" w:cs="Times New Roman"/>
            <w:sz w:val="28"/>
            <w:szCs w:val="28"/>
          </w:rPr>
          <w:t>СП 58.13330.2010</w:t>
        </w:r>
      </w:hyperlink>
      <w:r w:rsidR="005C0AAB" w:rsidRPr="00EA1CBB">
        <w:rPr>
          <w:rFonts w:ascii="Times New Roman" w:hAnsi="Times New Roman" w:cs="Times New Roman"/>
          <w:sz w:val="28"/>
          <w:szCs w:val="28"/>
        </w:rPr>
        <w:t xml:space="preserve"> «СНиП 33-01-2003. Гидротехнические сооружения. Основные положения»</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78" w:history="1">
        <w:r w:rsidR="005C0AAB" w:rsidRPr="00EA1CBB">
          <w:rPr>
            <w:rFonts w:ascii="Times New Roman" w:hAnsi="Times New Roman" w:cs="Times New Roman"/>
            <w:sz w:val="28"/>
            <w:szCs w:val="28"/>
          </w:rPr>
          <w:t>СНиП 41-02-2003</w:t>
        </w:r>
      </w:hyperlink>
      <w:r w:rsidR="005C0AAB" w:rsidRPr="00EA1CBB">
        <w:rPr>
          <w:rFonts w:ascii="Times New Roman" w:hAnsi="Times New Roman" w:cs="Times New Roman"/>
          <w:sz w:val="28"/>
          <w:szCs w:val="28"/>
        </w:rPr>
        <w:t>. Тепловые сети</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79" w:history="1">
        <w:r w:rsidR="005C0AAB" w:rsidRPr="00EA1CBB">
          <w:rPr>
            <w:rFonts w:ascii="Times New Roman" w:hAnsi="Times New Roman" w:cs="Times New Roman"/>
            <w:sz w:val="28"/>
            <w:szCs w:val="28"/>
          </w:rPr>
          <w:t>СП 62.13330.2011</w:t>
        </w:r>
      </w:hyperlink>
      <w:r w:rsidR="005C0AAB" w:rsidRPr="00EA1CBB">
        <w:rPr>
          <w:rFonts w:ascii="Times New Roman" w:hAnsi="Times New Roman" w:cs="Times New Roman"/>
          <w:sz w:val="28"/>
          <w:szCs w:val="28"/>
        </w:rPr>
        <w:t xml:space="preserve"> «СНиП 42-01-2002. Газораспределительные системы»</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80" w:history="1">
        <w:r w:rsidR="005C0AAB" w:rsidRPr="00EA1CBB">
          <w:rPr>
            <w:rFonts w:ascii="Times New Roman" w:hAnsi="Times New Roman" w:cs="Times New Roman"/>
            <w:sz w:val="28"/>
            <w:szCs w:val="28"/>
          </w:rPr>
          <w:t>СП 54.13330.2011</w:t>
        </w:r>
      </w:hyperlink>
      <w:r w:rsidR="005C0AAB" w:rsidRPr="00EA1CBB">
        <w:rPr>
          <w:rFonts w:ascii="Times New Roman" w:hAnsi="Times New Roman" w:cs="Times New Roman"/>
          <w:sz w:val="28"/>
          <w:szCs w:val="28"/>
        </w:rPr>
        <w:t xml:space="preserve"> «СНиП 31-01-2003. Здания жилые многоквартирные»</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81" w:history="1">
        <w:r w:rsidR="005C0AAB" w:rsidRPr="00EA1CBB">
          <w:rPr>
            <w:rFonts w:ascii="Times New Roman" w:hAnsi="Times New Roman" w:cs="Times New Roman"/>
            <w:sz w:val="28"/>
            <w:szCs w:val="28"/>
          </w:rPr>
          <w:t>СНиП 31-06-2009</w:t>
        </w:r>
      </w:hyperlink>
      <w:r w:rsidR="005C0AAB" w:rsidRPr="00EA1CBB">
        <w:rPr>
          <w:rFonts w:ascii="Times New Roman" w:hAnsi="Times New Roman" w:cs="Times New Roman"/>
          <w:sz w:val="28"/>
          <w:szCs w:val="28"/>
        </w:rPr>
        <w:t>. Общественные здания и сооружения</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82" w:history="1">
        <w:r w:rsidR="005C0AAB" w:rsidRPr="00EA1CBB">
          <w:rPr>
            <w:rFonts w:ascii="Times New Roman" w:hAnsi="Times New Roman" w:cs="Times New Roman"/>
            <w:sz w:val="28"/>
            <w:szCs w:val="28"/>
          </w:rPr>
          <w:t>СНиП 2.05.13-90</w:t>
        </w:r>
      </w:hyperlink>
      <w:r w:rsidR="005C0AAB" w:rsidRPr="00EA1CBB">
        <w:rPr>
          <w:rFonts w:ascii="Times New Roman" w:hAnsi="Times New Roman" w:cs="Times New Roman"/>
          <w:sz w:val="28"/>
          <w:szCs w:val="28"/>
        </w:rPr>
        <w:t>. Нефтепродуктопроводы, прокладываемые на территории городов и других населенных пунктов</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83" w:history="1">
        <w:r w:rsidR="005C0AAB" w:rsidRPr="00EA1CBB">
          <w:rPr>
            <w:rFonts w:ascii="Times New Roman" w:hAnsi="Times New Roman" w:cs="Times New Roman"/>
            <w:sz w:val="28"/>
            <w:szCs w:val="28"/>
          </w:rPr>
          <w:t>СНиП 22-01-95</w:t>
        </w:r>
      </w:hyperlink>
      <w:r w:rsidR="005C0AAB" w:rsidRPr="00EA1CBB">
        <w:rPr>
          <w:rFonts w:ascii="Times New Roman" w:hAnsi="Times New Roman" w:cs="Times New Roman"/>
          <w:sz w:val="28"/>
          <w:szCs w:val="28"/>
        </w:rPr>
        <w:t>. Геофизика опасных природных воздействий</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84" w:history="1">
        <w:r w:rsidR="005C0AAB" w:rsidRPr="00EA1CBB">
          <w:rPr>
            <w:rFonts w:ascii="Times New Roman" w:hAnsi="Times New Roman" w:cs="Times New Roman"/>
            <w:sz w:val="28"/>
            <w:szCs w:val="28"/>
          </w:rPr>
          <w:t>СП 52.13330.2010</w:t>
        </w:r>
      </w:hyperlink>
      <w:r w:rsidR="005C0AAB" w:rsidRPr="00EA1CBB">
        <w:rPr>
          <w:rFonts w:ascii="Times New Roman" w:hAnsi="Times New Roman" w:cs="Times New Roman"/>
          <w:sz w:val="28"/>
          <w:szCs w:val="28"/>
        </w:rPr>
        <w:t xml:space="preserve"> «СНиП 23-05-95*. Естественное и искусственное освещение»</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85" w:history="1">
        <w:r w:rsidR="005C0AAB" w:rsidRPr="00EA1CBB">
          <w:rPr>
            <w:rFonts w:ascii="Times New Roman" w:hAnsi="Times New Roman" w:cs="Times New Roman"/>
            <w:sz w:val="28"/>
            <w:szCs w:val="28"/>
          </w:rPr>
          <w:t>СП 59.13330.2010</w:t>
        </w:r>
      </w:hyperlink>
      <w:r w:rsidR="005C0AAB" w:rsidRPr="00EA1CBB">
        <w:rPr>
          <w:rFonts w:ascii="Times New Roman" w:hAnsi="Times New Roman" w:cs="Times New Roman"/>
          <w:sz w:val="28"/>
          <w:szCs w:val="28"/>
        </w:rPr>
        <w:t xml:space="preserve"> «СНиП 35-01-2001. Доступность зданий и сооружений для маломобильных групп населения»</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86" w:history="1">
        <w:r w:rsidR="005C0AAB" w:rsidRPr="00EA1CBB">
          <w:rPr>
            <w:rFonts w:ascii="Times New Roman" w:hAnsi="Times New Roman" w:cs="Times New Roman"/>
            <w:sz w:val="28"/>
            <w:szCs w:val="28"/>
          </w:rPr>
          <w:t>СанПиН 2.1.2.1002-00</w:t>
        </w:r>
      </w:hyperlink>
      <w:r w:rsidR="005C0AAB" w:rsidRPr="00EA1CBB">
        <w:rPr>
          <w:rFonts w:ascii="Times New Roman" w:hAnsi="Times New Roman" w:cs="Times New Roman"/>
          <w:sz w:val="28"/>
          <w:szCs w:val="28"/>
        </w:rPr>
        <w:t>. Санитарно-эпидемиологические требования к жилым зданиям и помещениям</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87" w:history="1">
        <w:r w:rsidR="005C0AAB" w:rsidRPr="00EA1CBB">
          <w:rPr>
            <w:rFonts w:ascii="Times New Roman" w:hAnsi="Times New Roman" w:cs="Times New Roman"/>
            <w:sz w:val="28"/>
            <w:szCs w:val="28"/>
          </w:rPr>
          <w:t>СанПиН 42-128-4690-88</w:t>
        </w:r>
      </w:hyperlink>
      <w:r w:rsidR="005C0AAB" w:rsidRPr="00EA1CBB">
        <w:rPr>
          <w:rFonts w:ascii="Times New Roman" w:hAnsi="Times New Roman" w:cs="Times New Roman"/>
          <w:sz w:val="28"/>
          <w:szCs w:val="28"/>
        </w:rPr>
        <w:t>. Санитарные правила содержания территорий населенных мест</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СанПиН 2605-82. Санитарные нормы и правила обеспечения инсоляцией жилых и общественных зданий и территорий жилой застройки</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СанПиН 3077-84. Санитарные нормы допустимого шума в помещениях жилых и общественных зданий и на территории жилой застройки</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88" w:history="1">
        <w:r w:rsidR="005C0AAB" w:rsidRPr="00EA1CBB">
          <w:rPr>
            <w:rFonts w:ascii="Times New Roman" w:hAnsi="Times New Roman" w:cs="Times New Roman"/>
            <w:sz w:val="28"/>
            <w:szCs w:val="28"/>
          </w:rPr>
          <w:t>СанПиН 2.1.8/2.2.4.1383-03</w:t>
        </w:r>
      </w:hyperlink>
      <w:r w:rsidR="005C0AAB" w:rsidRPr="00EA1CBB">
        <w:rPr>
          <w:rFonts w:ascii="Times New Roman" w:hAnsi="Times New Roman" w:cs="Times New Roman"/>
          <w:sz w:val="28"/>
          <w:szCs w:val="28"/>
        </w:rPr>
        <w:t>. Гигиенические требования к размещению и эксплуатации передающих радиотехнических объектов</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СанПиН 2963-84. Временные санитарные нормы и правила защиты населения от воздействия магнитных полей, создаваемых радиотехническими объектами</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89" w:history="1">
        <w:r w:rsidR="005C0AAB" w:rsidRPr="00EA1CBB">
          <w:rPr>
            <w:rFonts w:ascii="Times New Roman" w:hAnsi="Times New Roman" w:cs="Times New Roman"/>
            <w:sz w:val="28"/>
            <w:szCs w:val="28"/>
          </w:rPr>
          <w:t>СанПиН 2971-84</w:t>
        </w:r>
      </w:hyperlink>
      <w:r w:rsidR="005C0AAB" w:rsidRPr="00EA1CBB">
        <w:rPr>
          <w:rFonts w:ascii="Times New Roman" w:hAnsi="Times New Roman" w:cs="Times New Roman"/>
          <w:sz w:val="28"/>
          <w:szCs w:val="28"/>
        </w:rPr>
        <w:t>.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СанПиН 2.1.6.983-00. Гигиенические требования к обеспечению качества атмосферного воздуха населенных мест</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СанПиН 2.1.4.544-96. Требования к качеству воды нецентрализованного водоснабжения. Санитарная охрана источников</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СанПиН 2.1.4.559-96. Питьевая вода. Гигиенические требования к качеству воды централизованных систем питьевого водоснабжения. Контроль качества</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90" w:history="1">
        <w:r w:rsidR="005C0AAB" w:rsidRPr="00EA1CBB">
          <w:rPr>
            <w:rFonts w:ascii="Times New Roman" w:hAnsi="Times New Roman" w:cs="Times New Roman"/>
            <w:sz w:val="28"/>
            <w:szCs w:val="28"/>
          </w:rPr>
          <w:t>СанПиН 2.1.4.1110-02</w:t>
        </w:r>
      </w:hyperlink>
      <w:r w:rsidR="005C0AAB" w:rsidRPr="00EA1CBB">
        <w:rPr>
          <w:rFonts w:ascii="Times New Roman" w:hAnsi="Times New Roman" w:cs="Times New Roman"/>
          <w:sz w:val="28"/>
          <w:szCs w:val="28"/>
        </w:rPr>
        <w:t>. Зоны санитарной охраны источников водоснабжения и водопроводов питьевого назначения</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91" w:history="1">
        <w:r w:rsidR="005C0AAB" w:rsidRPr="00EA1CBB">
          <w:rPr>
            <w:rFonts w:ascii="Times New Roman" w:hAnsi="Times New Roman" w:cs="Times New Roman"/>
            <w:sz w:val="28"/>
            <w:szCs w:val="28"/>
          </w:rPr>
          <w:t>СанПиН 2.1.5.980-00</w:t>
        </w:r>
      </w:hyperlink>
      <w:r w:rsidR="005C0AAB" w:rsidRPr="00EA1CBB">
        <w:rPr>
          <w:rFonts w:ascii="Times New Roman" w:hAnsi="Times New Roman" w:cs="Times New Roman"/>
          <w:sz w:val="28"/>
          <w:szCs w:val="28"/>
        </w:rPr>
        <w:t>. Гигиенические требования к охране поверхностных вод</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СанПиН 2.1.4.027-95. Зоны санитарной охраны источников водоснабжения и водопроводов хозяйственно-питьевого назначения</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lastRenderedPageBreak/>
        <w:t>СанПиН 4631-88. Санитарные правила и нормы охраны прибрежных вод морей от загрязнения в местах водопользования населения</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СанПиН 42-128-4433-87. Санитарные нормы допустимых концентраций химических веществ в почве</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СанПиН 4946-89. Санитарные правила по охране атмосферного воздуха населенных мест</w:t>
      </w:r>
    </w:p>
    <w:p w:rsidR="005C0AAB" w:rsidRPr="00EA1CBB" w:rsidRDefault="005C0AAB" w:rsidP="005C0AAB">
      <w:pPr>
        <w:widowControl/>
        <w:autoSpaceDE w:val="0"/>
        <w:autoSpaceDN w:val="0"/>
        <w:adjustRightInd w:val="0"/>
        <w:ind w:firstLine="709"/>
        <w:jc w:val="both"/>
        <w:rPr>
          <w:rFonts w:ascii="Times New Roman" w:hAnsi="Times New Roman" w:cs="Times New Roman"/>
          <w:sz w:val="28"/>
          <w:szCs w:val="28"/>
        </w:rPr>
      </w:pPr>
      <w:r w:rsidRPr="00EA1CBB">
        <w:rPr>
          <w:rFonts w:ascii="Times New Roman" w:hAnsi="Times New Roman" w:cs="Times New Roman"/>
          <w:sz w:val="28"/>
          <w:szCs w:val="28"/>
        </w:rPr>
        <w:t>СанПиН 2.1.4.027-95. Зоны санитарной охраны источников водоснабжения и водопроводов хозяйственно-питьевого назначения</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92" w:history="1">
        <w:r w:rsidR="005C0AAB" w:rsidRPr="00EA1CBB">
          <w:rPr>
            <w:rFonts w:ascii="Times New Roman" w:hAnsi="Times New Roman" w:cs="Times New Roman"/>
            <w:sz w:val="28"/>
            <w:szCs w:val="28"/>
          </w:rPr>
          <w:t>СН 2.2.4/2.1.8.562-96</w:t>
        </w:r>
      </w:hyperlink>
      <w:r w:rsidR="005C0AAB" w:rsidRPr="00EA1CBB">
        <w:rPr>
          <w:rFonts w:ascii="Times New Roman" w:hAnsi="Times New Roman" w:cs="Times New Roman"/>
          <w:sz w:val="28"/>
          <w:szCs w:val="28"/>
        </w:rPr>
        <w:t>. Шум на рабочих местах, в помещениях жилых, общественных зданий и на территории жилой застройки</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93" w:history="1">
        <w:r w:rsidR="005C0AAB" w:rsidRPr="00EA1CBB">
          <w:rPr>
            <w:rFonts w:ascii="Times New Roman" w:hAnsi="Times New Roman" w:cs="Times New Roman"/>
            <w:sz w:val="28"/>
            <w:szCs w:val="28"/>
          </w:rPr>
          <w:t>СН 2.2.4/2.1.8.556-96</w:t>
        </w:r>
      </w:hyperlink>
      <w:r w:rsidR="005C0AAB" w:rsidRPr="00EA1CBB">
        <w:rPr>
          <w:rFonts w:ascii="Times New Roman" w:hAnsi="Times New Roman" w:cs="Times New Roman"/>
          <w:sz w:val="28"/>
          <w:szCs w:val="28"/>
        </w:rPr>
        <w:t>. Производственная вибрация, вибрация в помещениях жилых и общественных зданий</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94" w:history="1">
        <w:r w:rsidR="005C0AAB" w:rsidRPr="00EA1CBB">
          <w:rPr>
            <w:rFonts w:ascii="Times New Roman" w:hAnsi="Times New Roman" w:cs="Times New Roman"/>
            <w:sz w:val="28"/>
            <w:szCs w:val="28"/>
          </w:rPr>
          <w:t>СанПиН 2.2.1/2.1.1.1076-01</w:t>
        </w:r>
      </w:hyperlink>
      <w:r w:rsidR="005C0AAB" w:rsidRPr="00EA1CBB">
        <w:rPr>
          <w:rFonts w:ascii="Times New Roman" w:hAnsi="Times New Roman" w:cs="Times New Roman"/>
          <w:sz w:val="28"/>
          <w:szCs w:val="28"/>
        </w:rPr>
        <w:t>. Гигиенические требования к инсоляции и солнцезащите помещений жилых и общественных зданий и территорий</w:t>
      </w:r>
    </w:p>
    <w:p w:rsidR="005C0AAB" w:rsidRPr="00EA1CBB" w:rsidRDefault="009D7227" w:rsidP="005C0AAB">
      <w:pPr>
        <w:widowControl/>
        <w:autoSpaceDE w:val="0"/>
        <w:autoSpaceDN w:val="0"/>
        <w:adjustRightInd w:val="0"/>
        <w:ind w:firstLine="709"/>
        <w:jc w:val="both"/>
        <w:rPr>
          <w:rFonts w:ascii="Times New Roman" w:hAnsi="Times New Roman" w:cs="Times New Roman"/>
          <w:sz w:val="28"/>
          <w:szCs w:val="28"/>
        </w:rPr>
      </w:pPr>
      <w:hyperlink r:id="rId95" w:history="1">
        <w:r w:rsidR="005C0AAB" w:rsidRPr="00EA1CBB">
          <w:rPr>
            <w:rFonts w:ascii="Times New Roman" w:hAnsi="Times New Roman" w:cs="Times New Roman"/>
            <w:sz w:val="28"/>
            <w:szCs w:val="28"/>
          </w:rPr>
          <w:t>СанПиН 2.2.1/2.1.1.1200-03</w:t>
        </w:r>
      </w:hyperlink>
      <w:r w:rsidR="005C0AAB" w:rsidRPr="00EA1CBB">
        <w:rPr>
          <w:rFonts w:ascii="Times New Roman" w:hAnsi="Times New Roman" w:cs="Times New Roman"/>
          <w:sz w:val="28"/>
          <w:szCs w:val="28"/>
        </w:rPr>
        <w:t>. Санитарно-защитные зоны и санитарная классификация предприятий, сооружений и иных объектов</w:t>
      </w:r>
    </w:p>
    <w:p w:rsidR="005C0AAB" w:rsidRPr="00B82A3A" w:rsidRDefault="009D7227" w:rsidP="005C0AAB">
      <w:pPr>
        <w:widowControl/>
        <w:autoSpaceDE w:val="0"/>
        <w:autoSpaceDN w:val="0"/>
        <w:adjustRightInd w:val="0"/>
        <w:ind w:firstLine="709"/>
        <w:jc w:val="both"/>
        <w:rPr>
          <w:rFonts w:ascii="Times New Roman" w:hAnsi="Times New Roman" w:cs="Times New Roman"/>
          <w:sz w:val="28"/>
          <w:szCs w:val="28"/>
        </w:rPr>
      </w:pPr>
      <w:hyperlink r:id="rId96" w:history="1">
        <w:r w:rsidR="005C0AAB" w:rsidRPr="00EA1CBB">
          <w:rPr>
            <w:rFonts w:ascii="Times New Roman" w:hAnsi="Times New Roman" w:cs="Times New Roman"/>
            <w:sz w:val="28"/>
            <w:szCs w:val="28"/>
          </w:rPr>
          <w:t>СанПиН 2.1.7.1287-03</w:t>
        </w:r>
      </w:hyperlink>
      <w:r w:rsidR="005C0AAB" w:rsidRPr="00EA1CBB">
        <w:rPr>
          <w:rFonts w:ascii="Times New Roman" w:hAnsi="Times New Roman" w:cs="Times New Roman"/>
          <w:sz w:val="28"/>
          <w:szCs w:val="28"/>
        </w:rPr>
        <w:t>. Санитарно-эпидемиологические требования к качеству почвы.</w:t>
      </w:r>
    </w:p>
    <w:p w:rsidR="005C0AAB" w:rsidRPr="00B82A3A" w:rsidRDefault="005C0AAB" w:rsidP="007D26AA">
      <w:pPr>
        <w:pStyle w:val="dktexjustify"/>
        <w:shd w:val="clear" w:color="auto" w:fill="FFFFFF"/>
        <w:spacing w:before="0" w:beforeAutospacing="0" w:after="0" w:afterAutospacing="0"/>
        <w:ind w:firstLine="720"/>
        <w:jc w:val="both"/>
        <w:rPr>
          <w:color w:val="000000"/>
          <w:sz w:val="28"/>
          <w:szCs w:val="28"/>
        </w:rPr>
      </w:pPr>
    </w:p>
    <w:p w:rsidR="00F40A2F" w:rsidRPr="00B75323" w:rsidRDefault="00F40A2F" w:rsidP="007D26AA">
      <w:pPr>
        <w:pStyle w:val="dktexjustify"/>
        <w:shd w:val="clear" w:color="auto" w:fill="FFFFFF"/>
        <w:spacing w:before="0" w:beforeAutospacing="0" w:after="0" w:afterAutospacing="0"/>
        <w:ind w:firstLine="720"/>
        <w:jc w:val="both"/>
        <w:rPr>
          <w:color w:val="000000"/>
          <w:sz w:val="28"/>
          <w:szCs w:val="28"/>
        </w:rPr>
      </w:pPr>
    </w:p>
    <w:p w:rsidR="00380AD9" w:rsidRPr="00B75323" w:rsidRDefault="00380AD9" w:rsidP="00380AD9"/>
    <w:p w:rsidR="00025287" w:rsidRPr="00B75323" w:rsidRDefault="00025287" w:rsidP="00EB38D1">
      <w:pPr>
        <w:widowControl/>
        <w:autoSpaceDE w:val="0"/>
        <w:autoSpaceDN w:val="0"/>
        <w:adjustRightInd w:val="0"/>
        <w:ind w:firstLine="540"/>
        <w:jc w:val="both"/>
        <w:rPr>
          <w:rFonts w:ascii="Times New Roman" w:hAnsi="Times New Roman" w:cs="Times New Roman"/>
          <w:sz w:val="28"/>
          <w:szCs w:val="28"/>
        </w:rPr>
      </w:pPr>
    </w:p>
    <w:p w:rsidR="00FB3BFB" w:rsidRPr="00B75323" w:rsidRDefault="00FB3BFB" w:rsidP="006A2EB7">
      <w:pPr>
        <w:widowControl/>
        <w:autoSpaceDE w:val="0"/>
        <w:autoSpaceDN w:val="0"/>
        <w:adjustRightInd w:val="0"/>
        <w:ind w:firstLine="540"/>
        <w:jc w:val="center"/>
        <w:rPr>
          <w:rFonts w:ascii="Times New Roman" w:hAnsi="Times New Roman" w:cs="Times New Roman"/>
          <w:sz w:val="28"/>
          <w:szCs w:val="28"/>
        </w:rPr>
      </w:pPr>
    </w:p>
    <w:p w:rsidR="006A2EB7" w:rsidRPr="00B75323" w:rsidRDefault="006A2EB7" w:rsidP="006A2EB7">
      <w:pPr>
        <w:widowControl/>
        <w:autoSpaceDE w:val="0"/>
        <w:autoSpaceDN w:val="0"/>
        <w:adjustRightInd w:val="0"/>
        <w:ind w:firstLine="540"/>
        <w:jc w:val="center"/>
        <w:rPr>
          <w:rFonts w:ascii="Times New Roman" w:hAnsi="Times New Roman" w:cs="Times New Roman"/>
          <w:sz w:val="28"/>
          <w:szCs w:val="28"/>
        </w:rPr>
      </w:pPr>
    </w:p>
    <w:p w:rsidR="003F033F" w:rsidRPr="00B75323" w:rsidRDefault="003F033F" w:rsidP="00947B49">
      <w:pPr>
        <w:autoSpaceDE w:val="0"/>
        <w:autoSpaceDN w:val="0"/>
        <w:adjustRightInd w:val="0"/>
        <w:ind w:firstLine="709"/>
        <w:jc w:val="both"/>
        <w:rPr>
          <w:rFonts w:ascii="Times New Roman" w:hAnsi="Times New Roman" w:cs="Times New Roman"/>
          <w:color w:val="000000"/>
          <w:sz w:val="24"/>
          <w:szCs w:val="24"/>
        </w:rPr>
      </w:pPr>
    </w:p>
    <w:p w:rsidR="003F033F" w:rsidRPr="00B75323" w:rsidRDefault="003F033F" w:rsidP="00947B49">
      <w:pPr>
        <w:autoSpaceDE w:val="0"/>
        <w:autoSpaceDN w:val="0"/>
        <w:adjustRightInd w:val="0"/>
        <w:ind w:firstLine="709"/>
        <w:jc w:val="both"/>
        <w:rPr>
          <w:rFonts w:ascii="Times New Roman" w:hAnsi="Times New Roman" w:cs="Times New Roman"/>
          <w:color w:val="000000"/>
          <w:sz w:val="24"/>
          <w:szCs w:val="24"/>
        </w:rPr>
      </w:pPr>
    </w:p>
    <w:p w:rsidR="003F033F" w:rsidRPr="00B75323" w:rsidRDefault="003F033F" w:rsidP="00947B49">
      <w:pPr>
        <w:autoSpaceDE w:val="0"/>
        <w:autoSpaceDN w:val="0"/>
        <w:adjustRightInd w:val="0"/>
        <w:ind w:firstLine="709"/>
        <w:jc w:val="both"/>
        <w:rPr>
          <w:rFonts w:ascii="Times New Roman" w:hAnsi="Times New Roman" w:cs="Times New Roman"/>
          <w:color w:val="000000"/>
          <w:sz w:val="24"/>
          <w:szCs w:val="24"/>
        </w:rPr>
      </w:pPr>
    </w:p>
    <w:p w:rsidR="003F033F" w:rsidRPr="00B75323" w:rsidRDefault="003F033F" w:rsidP="00947B49">
      <w:pPr>
        <w:autoSpaceDE w:val="0"/>
        <w:autoSpaceDN w:val="0"/>
        <w:adjustRightInd w:val="0"/>
        <w:ind w:firstLine="709"/>
        <w:jc w:val="both"/>
        <w:rPr>
          <w:rFonts w:ascii="Times New Roman" w:hAnsi="Times New Roman" w:cs="Times New Roman"/>
          <w:color w:val="000000"/>
          <w:sz w:val="24"/>
          <w:szCs w:val="24"/>
        </w:rPr>
      </w:pPr>
    </w:p>
    <w:p w:rsidR="003F033F" w:rsidRPr="00B75323" w:rsidRDefault="003F033F" w:rsidP="00947B49">
      <w:pPr>
        <w:autoSpaceDE w:val="0"/>
        <w:autoSpaceDN w:val="0"/>
        <w:adjustRightInd w:val="0"/>
        <w:ind w:firstLine="709"/>
        <w:jc w:val="both"/>
        <w:rPr>
          <w:rFonts w:ascii="Times New Roman" w:hAnsi="Times New Roman" w:cs="Times New Roman"/>
          <w:color w:val="000000"/>
          <w:sz w:val="24"/>
          <w:szCs w:val="24"/>
        </w:rPr>
      </w:pPr>
    </w:p>
    <w:p w:rsidR="003F033F" w:rsidRPr="00B75323" w:rsidRDefault="003F033F" w:rsidP="00947B49">
      <w:pPr>
        <w:autoSpaceDE w:val="0"/>
        <w:autoSpaceDN w:val="0"/>
        <w:adjustRightInd w:val="0"/>
        <w:ind w:firstLine="709"/>
        <w:jc w:val="both"/>
        <w:rPr>
          <w:rFonts w:ascii="Times New Roman" w:hAnsi="Times New Roman" w:cs="Times New Roman"/>
          <w:color w:val="000000"/>
          <w:sz w:val="24"/>
          <w:szCs w:val="24"/>
        </w:rPr>
      </w:pPr>
    </w:p>
    <w:p w:rsidR="003F033F" w:rsidRPr="00B75323" w:rsidRDefault="003F033F" w:rsidP="00947B49">
      <w:pPr>
        <w:autoSpaceDE w:val="0"/>
        <w:autoSpaceDN w:val="0"/>
        <w:adjustRightInd w:val="0"/>
        <w:ind w:firstLine="709"/>
        <w:jc w:val="both"/>
        <w:rPr>
          <w:rFonts w:ascii="Times New Roman" w:hAnsi="Times New Roman" w:cs="Times New Roman"/>
          <w:color w:val="000000"/>
          <w:sz w:val="24"/>
          <w:szCs w:val="24"/>
        </w:rPr>
      </w:pPr>
    </w:p>
    <w:p w:rsidR="003F033F" w:rsidRPr="00B75323" w:rsidRDefault="003F033F" w:rsidP="00947B49">
      <w:pPr>
        <w:autoSpaceDE w:val="0"/>
        <w:autoSpaceDN w:val="0"/>
        <w:adjustRightInd w:val="0"/>
        <w:ind w:firstLine="709"/>
        <w:jc w:val="both"/>
        <w:rPr>
          <w:rFonts w:ascii="Times New Roman" w:hAnsi="Times New Roman" w:cs="Times New Roman"/>
          <w:color w:val="000000"/>
          <w:sz w:val="24"/>
          <w:szCs w:val="24"/>
        </w:rPr>
      </w:pPr>
    </w:p>
    <w:p w:rsidR="003F033F" w:rsidRPr="00B75323" w:rsidRDefault="003F033F" w:rsidP="002849B4">
      <w:pPr>
        <w:pStyle w:val="7"/>
        <w:numPr>
          <w:ilvl w:val="0"/>
          <w:numId w:val="0"/>
        </w:numPr>
        <w:ind w:left="3132" w:hanging="748"/>
        <w:jc w:val="right"/>
        <w:rPr>
          <w:color w:val="auto"/>
        </w:rPr>
      </w:pPr>
    </w:p>
    <w:p w:rsidR="003F033F" w:rsidRPr="00B75323" w:rsidRDefault="003F033F" w:rsidP="003F033F"/>
    <w:p w:rsidR="003F033F" w:rsidRPr="00B75323" w:rsidRDefault="003F033F" w:rsidP="003F033F"/>
    <w:p w:rsidR="006B4C6B" w:rsidRDefault="006B4C6B">
      <w:pPr>
        <w:sectPr w:rsidR="006B4C6B" w:rsidSect="000300A8">
          <w:footerReference w:type="even" r:id="rId97"/>
          <w:footerReference w:type="default" r:id="rId98"/>
          <w:pgSz w:w="11906" w:h="16838"/>
          <w:pgMar w:top="1134" w:right="851" w:bottom="1134" w:left="1418" w:header="709" w:footer="709" w:gutter="0"/>
          <w:pgNumType w:start="1"/>
          <w:cols w:space="708"/>
          <w:titlePg/>
          <w:docGrid w:linePitch="360"/>
        </w:sectPr>
      </w:pPr>
    </w:p>
    <w:p w:rsidR="00F777C0" w:rsidRPr="00430C3D" w:rsidRDefault="00F777C0" w:rsidP="00F777C0">
      <w:pPr>
        <w:tabs>
          <w:tab w:val="left" w:pos="5400"/>
          <w:tab w:val="left" w:pos="5760"/>
          <w:tab w:val="left" w:pos="6120"/>
        </w:tabs>
        <w:jc w:val="right"/>
        <w:rPr>
          <w:rFonts w:ascii="Times New Roman" w:hAnsi="Times New Roman" w:cs="Times New Roman"/>
          <w:sz w:val="24"/>
          <w:szCs w:val="24"/>
        </w:rPr>
      </w:pPr>
    </w:p>
    <w:p w:rsidR="00DA2722" w:rsidRDefault="00DA2722" w:rsidP="00DA2722">
      <w:pPr>
        <w:ind w:left="9072"/>
        <w:outlineLvl w:val="0"/>
        <w:rPr>
          <w:rFonts w:ascii="Times New Roman" w:hAnsi="Times New Roman" w:cs="Times New Roman"/>
          <w:sz w:val="28"/>
          <w:szCs w:val="28"/>
        </w:rPr>
      </w:pPr>
      <w:bookmarkStart w:id="80" w:name="_Toc436775394"/>
      <w:r>
        <w:rPr>
          <w:rFonts w:ascii="Times New Roman" w:hAnsi="Times New Roman" w:cs="Times New Roman"/>
          <w:sz w:val="28"/>
          <w:szCs w:val="28"/>
        </w:rPr>
        <w:t>Приложение 3</w:t>
      </w:r>
      <w:bookmarkEnd w:id="80"/>
    </w:p>
    <w:p w:rsidR="00DA2722" w:rsidRPr="00EA1CBB" w:rsidRDefault="00DA2722" w:rsidP="00DA2722">
      <w:pPr>
        <w:ind w:left="9072"/>
        <w:rPr>
          <w:rFonts w:ascii="Times New Roman" w:hAnsi="Times New Roman" w:cs="Times New Roman"/>
          <w:sz w:val="28"/>
          <w:szCs w:val="28"/>
        </w:rPr>
      </w:pPr>
      <w:r>
        <w:rPr>
          <w:rFonts w:ascii="Times New Roman" w:hAnsi="Times New Roman" w:cs="Times New Roman"/>
          <w:sz w:val="28"/>
          <w:szCs w:val="28"/>
        </w:rPr>
        <w:t>к местным нормативам градостроительного проектирования Ровенского муниципального района Саратовской области</w:t>
      </w:r>
    </w:p>
    <w:p w:rsidR="00DA2722" w:rsidRDefault="00DA2722" w:rsidP="00F777C0">
      <w:pPr>
        <w:tabs>
          <w:tab w:val="left" w:pos="5400"/>
          <w:tab w:val="left" w:pos="5760"/>
          <w:tab w:val="left" w:pos="6120"/>
        </w:tabs>
        <w:jc w:val="center"/>
        <w:rPr>
          <w:rFonts w:ascii="Times New Roman" w:hAnsi="Times New Roman" w:cs="Times New Roman"/>
          <w:sz w:val="24"/>
          <w:szCs w:val="24"/>
        </w:rPr>
      </w:pPr>
    </w:p>
    <w:p w:rsidR="00DA2722" w:rsidRDefault="00DA2722" w:rsidP="00F777C0">
      <w:pPr>
        <w:tabs>
          <w:tab w:val="left" w:pos="5400"/>
          <w:tab w:val="left" w:pos="5760"/>
          <w:tab w:val="left" w:pos="6120"/>
        </w:tabs>
        <w:jc w:val="center"/>
        <w:rPr>
          <w:rFonts w:ascii="Times New Roman" w:hAnsi="Times New Roman" w:cs="Times New Roman"/>
          <w:sz w:val="24"/>
          <w:szCs w:val="24"/>
        </w:rPr>
      </w:pPr>
    </w:p>
    <w:p w:rsidR="00F777C0" w:rsidRPr="00430C3D" w:rsidRDefault="00F777C0" w:rsidP="00F777C0">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РАСЧЕТ КОЛИЧЕСТВА И ВМЕСТИМОСТИ УЧРЕЖДЕНИЙ И ПРЕДПРИЯТИЙ ОБСЛУЖИВАНИЯ.</w:t>
      </w:r>
    </w:p>
    <w:p w:rsidR="00F777C0" w:rsidRPr="00430C3D" w:rsidRDefault="00F777C0" w:rsidP="00F777C0">
      <w:pPr>
        <w:tabs>
          <w:tab w:val="left" w:pos="5400"/>
          <w:tab w:val="left" w:pos="5760"/>
          <w:tab w:val="left" w:pos="6120"/>
        </w:tabs>
        <w:jc w:val="center"/>
        <w:rPr>
          <w:rFonts w:ascii="Times New Roman" w:hAnsi="Times New Roman" w:cs="Times New Roman"/>
          <w:sz w:val="24"/>
          <w:szCs w:val="24"/>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131"/>
        <w:gridCol w:w="7"/>
        <w:gridCol w:w="1247"/>
        <w:gridCol w:w="13"/>
        <w:gridCol w:w="11"/>
        <w:gridCol w:w="1562"/>
        <w:gridCol w:w="3826"/>
        <w:gridCol w:w="5223"/>
      </w:tblGrid>
      <w:tr w:rsidR="00F777C0" w:rsidRPr="00430C3D" w:rsidTr="00E52042">
        <w:trPr>
          <w:trHeight w:val="413"/>
          <w:tblHeader/>
        </w:trPr>
        <w:tc>
          <w:tcPr>
            <w:tcW w:w="1666" w:type="dxa"/>
            <w:vMerge w:val="restart"/>
            <w:shd w:val="clear" w:color="auto" w:fill="auto"/>
            <w:vAlign w:val="center"/>
          </w:tcPr>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Учреждения,</w:t>
            </w:r>
          </w:p>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Предприятия,</w:t>
            </w:r>
          </w:p>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сооружения</w:t>
            </w:r>
          </w:p>
        </w:tc>
        <w:tc>
          <w:tcPr>
            <w:tcW w:w="1138" w:type="dxa"/>
            <w:gridSpan w:val="2"/>
            <w:vMerge w:val="restart"/>
            <w:shd w:val="clear" w:color="auto" w:fill="auto"/>
            <w:vAlign w:val="center"/>
          </w:tcPr>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Единица</w:t>
            </w:r>
          </w:p>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измерения</w:t>
            </w:r>
          </w:p>
        </w:tc>
        <w:tc>
          <w:tcPr>
            <w:tcW w:w="2833" w:type="dxa"/>
            <w:gridSpan w:val="4"/>
            <w:shd w:val="clear" w:color="auto" w:fill="auto"/>
          </w:tcPr>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Рекомендуемая</w:t>
            </w:r>
          </w:p>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обеспеченность</w:t>
            </w:r>
          </w:p>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на 1000 жителей</w:t>
            </w:r>
          </w:p>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(в пределах минимума)</w:t>
            </w:r>
          </w:p>
        </w:tc>
        <w:tc>
          <w:tcPr>
            <w:tcW w:w="3827" w:type="dxa"/>
            <w:vMerge w:val="restart"/>
            <w:shd w:val="clear" w:color="auto" w:fill="auto"/>
            <w:vAlign w:val="center"/>
          </w:tcPr>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 xml:space="preserve">Размер земельного участка, </w:t>
            </w:r>
          </w:p>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кв. метров/единица измерения</w:t>
            </w:r>
          </w:p>
        </w:tc>
        <w:tc>
          <w:tcPr>
            <w:tcW w:w="5224" w:type="dxa"/>
            <w:vMerge w:val="restart"/>
            <w:shd w:val="clear" w:color="auto" w:fill="auto"/>
            <w:vAlign w:val="center"/>
          </w:tcPr>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Примечание</w:t>
            </w:r>
          </w:p>
        </w:tc>
      </w:tr>
      <w:tr w:rsidR="00F777C0" w:rsidRPr="00430C3D" w:rsidTr="00E52042">
        <w:trPr>
          <w:trHeight w:val="412"/>
          <w:tblHeader/>
        </w:trPr>
        <w:tc>
          <w:tcPr>
            <w:tcW w:w="1666" w:type="dxa"/>
            <w:vMerge/>
            <w:shd w:val="clear" w:color="auto" w:fill="auto"/>
          </w:tcPr>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p>
        </w:tc>
        <w:tc>
          <w:tcPr>
            <w:tcW w:w="1138" w:type="dxa"/>
            <w:gridSpan w:val="2"/>
            <w:vMerge/>
            <w:shd w:val="clear" w:color="auto" w:fill="auto"/>
          </w:tcPr>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p>
        </w:tc>
        <w:tc>
          <w:tcPr>
            <w:tcW w:w="1260" w:type="dxa"/>
            <w:gridSpan w:val="2"/>
            <w:shd w:val="clear" w:color="auto" w:fill="auto"/>
            <w:vAlign w:val="center"/>
          </w:tcPr>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городской</w:t>
            </w:r>
          </w:p>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округ,</w:t>
            </w:r>
          </w:p>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городское</w:t>
            </w:r>
          </w:p>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поселение</w:t>
            </w:r>
          </w:p>
        </w:tc>
        <w:tc>
          <w:tcPr>
            <w:tcW w:w="1573" w:type="dxa"/>
            <w:gridSpan w:val="2"/>
            <w:shd w:val="clear" w:color="auto" w:fill="auto"/>
            <w:vAlign w:val="center"/>
          </w:tcPr>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сельское</w:t>
            </w:r>
          </w:p>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r w:rsidRPr="00430C3D">
              <w:rPr>
                <w:rFonts w:ascii="Times New Roman" w:hAnsi="Times New Roman" w:cs="Times New Roman"/>
                <w:sz w:val="24"/>
                <w:szCs w:val="24"/>
              </w:rPr>
              <w:t>поселение</w:t>
            </w:r>
          </w:p>
        </w:tc>
        <w:tc>
          <w:tcPr>
            <w:tcW w:w="3827" w:type="dxa"/>
            <w:vMerge/>
            <w:shd w:val="clear" w:color="auto" w:fill="auto"/>
          </w:tcPr>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p>
        </w:tc>
        <w:tc>
          <w:tcPr>
            <w:tcW w:w="5224" w:type="dxa"/>
            <w:vMerge/>
            <w:shd w:val="clear" w:color="auto" w:fill="auto"/>
          </w:tcPr>
          <w:p w:rsidR="00F777C0" w:rsidRPr="00430C3D" w:rsidRDefault="00F777C0" w:rsidP="00E52042">
            <w:pPr>
              <w:tabs>
                <w:tab w:val="left" w:pos="5400"/>
                <w:tab w:val="left" w:pos="5760"/>
                <w:tab w:val="left" w:pos="6120"/>
              </w:tabs>
              <w:jc w:val="center"/>
              <w:rPr>
                <w:rFonts w:ascii="Times New Roman" w:hAnsi="Times New Roman" w:cs="Times New Roman"/>
                <w:sz w:val="24"/>
                <w:szCs w:val="24"/>
              </w:rPr>
            </w:pPr>
          </w:p>
        </w:tc>
      </w:tr>
      <w:tr w:rsidR="00F777C0" w:rsidRPr="00430C3D" w:rsidTr="00E52042">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Дошкольная организация</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Расчет по демографии с учетом численности детей</w:t>
            </w:r>
          </w:p>
        </w:tc>
        <w:tc>
          <w:tcPr>
            <w:tcW w:w="3827" w:type="dxa"/>
            <w:shd w:val="clear" w:color="auto" w:fill="auto"/>
          </w:tcPr>
          <w:p w:rsidR="00F777C0" w:rsidRPr="00430C3D" w:rsidRDefault="00F777C0" w:rsidP="00E52042">
            <w:pPr>
              <w:overflowPunct w:val="0"/>
              <w:autoSpaceDE w:val="0"/>
              <w:autoSpaceDN w:val="0"/>
              <w:adjustRightInd w:val="0"/>
              <w:ind w:right="61"/>
              <w:jc w:val="both"/>
              <w:rPr>
                <w:rFonts w:ascii="Times New Roman" w:hAnsi="Times New Roman" w:cs="Times New Roman"/>
                <w:sz w:val="24"/>
                <w:szCs w:val="24"/>
              </w:rPr>
            </w:pPr>
            <w:r w:rsidRPr="00430C3D">
              <w:rPr>
                <w:rFonts w:ascii="Times New Roman" w:hAnsi="Times New Roman" w:cs="Times New Roman"/>
                <w:sz w:val="24"/>
                <w:szCs w:val="24"/>
              </w:rPr>
              <w:t>При вместимости:</w:t>
            </w:r>
          </w:p>
          <w:p w:rsidR="00F777C0" w:rsidRPr="00430C3D" w:rsidRDefault="00F777C0" w:rsidP="00E52042">
            <w:pPr>
              <w:overflowPunct w:val="0"/>
              <w:autoSpaceDE w:val="0"/>
              <w:autoSpaceDN w:val="0"/>
              <w:adjustRightInd w:val="0"/>
              <w:ind w:right="61"/>
              <w:jc w:val="both"/>
              <w:rPr>
                <w:rFonts w:ascii="Times New Roman" w:hAnsi="Times New Roman" w:cs="Times New Roman"/>
                <w:sz w:val="24"/>
                <w:szCs w:val="24"/>
              </w:rPr>
            </w:pPr>
            <w:r w:rsidRPr="00430C3D">
              <w:rPr>
                <w:rFonts w:ascii="Times New Roman" w:hAnsi="Times New Roman" w:cs="Times New Roman"/>
                <w:sz w:val="24"/>
                <w:szCs w:val="24"/>
              </w:rPr>
              <w:t xml:space="preserve">до 100 мест - 40; </w:t>
            </w:r>
          </w:p>
          <w:p w:rsidR="00F777C0" w:rsidRPr="00430C3D" w:rsidRDefault="00F777C0" w:rsidP="00E52042">
            <w:pPr>
              <w:overflowPunct w:val="0"/>
              <w:autoSpaceDE w:val="0"/>
              <w:autoSpaceDN w:val="0"/>
              <w:adjustRightInd w:val="0"/>
              <w:ind w:right="61"/>
              <w:jc w:val="both"/>
              <w:rPr>
                <w:rFonts w:ascii="Times New Roman" w:hAnsi="Times New Roman" w:cs="Times New Roman"/>
                <w:sz w:val="24"/>
                <w:szCs w:val="24"/>
              </w:rPr>
            </w:pPr>
            <w:r w:rsidRPr="00430C3D">
              <w:rPr>
                <w:rFonts w:ascii="Times New Roman" w:hAnsi="Times New Roman" w:cs="Times New Roman"/>
                <w:sz w:val="24"/>
                <w:szCs w:val="24"/>
              </w:rPr>
              <w:t xml:space="preserve">свыше 100 - 35; </w:t>
            </w:r>
          </w:p>
          <w:p w:rsidR="00F777C0" w:rsidRPr="00430C3D" w:rsidRDefault="00F777C0" w:rsidP="00E52042">
            <w:pPr>
              <w:overflowPunct w:val="0"/>
              <w:autoSpaceDE w:val="0"/>
              <w:autoSpaceDN w:val="0"/>
              <w:adjustRightInd w:val="0"/>
              <w:ind w:right="61"/>
              <w:jc w:val="both"/>
              <w:rPr>
                <w:rFonts w:ascii="Times New Roman" w:hAnsi="Times New Roman" w:cs="Times New Roman"/>
                <w:spacing w:val="-3"/>
                <w:sz w:val="24"/>
                <w:szCs w:val="24"/>
              </w:rPr>
            </w:pPr>
            <w:r w:rsidRPr="00430C3D">
              <w:rPr>
                <w:rFonts w:ascii="Times New Roman" w:hAnsi="Times New Roman" w:cs="Times New Roman"/>
                <w:spacing w:val="-3"/>
                <w:sz w:val="24"/>
                <w:szCs w:val="24"/>
              </w:rPr>
              <w:t xml:space="preserve">в комплексе организаций свыше 500 мест - 30. </w:t>
            </w:r>
          </w:p>
          <w:p w:rsidR="00F777C0" w:rsidRPr="00430C3D" w:rsidRDefault="00F777C0" w:rsidP="00E52042">
            <w:pPr>
              <w:overflowPunct w:val="0"/>
              <w:autoSpaceDE w:val="0"/>
              <w:autoSpaceDN w:val="0"/>
              <w:adjustRightInd w:val="0"/>
              <w:ind w:right="61"/>
              <w:jc w:val="both"/>
              <w:rPr>
                <w:rFonts w:ascii="Times New Roman" w:hAnsi="Times New Roman" w:cs="Times New Roman"/>
                <w:sz w:val="24"/>
                <w:szCs w:val="24"/>
              </w:rPr>
            </w:pPr>
            <w:r w:rsidRPr="00430C3D">
              <w:rPr>
                <w:rFonts w:ascii="Times New Roman" w:hAnsi="Times New Roman" w:cs="Times New Roman"/>
                <w:sz w:val="24"/>
                <w:szCs w:val="24"/>
              </w:rPr>
              <w:t xml:space="preserve">Размеры земельных участков могут быть уменьшены: </w:t>
            </w:r>
          </w:p>
          <w:p w:rsidR="00F777C0" w:rsidRPr="00430C3D" w:rsidRDefault="00F777C0" w:rsidP="00E52042">
            <w:pPr>
              <w:overflowPunct w:val="0"/>
              <w:autoSpaceDE w:val="0"/>
              <w:autoSpaceDN w:val="0"/>
              <w:adjustRightInd w:val="0"/>
              <w:ind w:right="61"/>
              <w:jc w:val="both"/>
              <w:rPr>
                <w:rFonts w:ascii="Times New Roman" w:hAnsi="Times New Roman" w:cs="Times New Roman"/>
                <w:sz w:val="24"/>
                <w:szCs w:val="24"/>
              </w:rPr>
            </w:pPr>
            <w:r w:rsidRPr="00430C3D">
              <w:rPr>
                <w:rFonts w:ascii="Times New Roman" w:hAnsi="Times New Roman" w:cs="Times New Roman"/>
                <w:sz w:val="24"/>
                <w:szCs w:val="24"/>
              </w:rPr>
              <w:t>в условиях реконструкции – на 25 процентов;</w:t>
            </w:r>
          </w:p>
          <w:p w:rsidR="00F777C0" w:rsidRPr="00430C3D" w:rsidRDefault="00F777C0" w:rsidP="00E52042">
            <w:pPr>
              <w:overflowPunct w:val="0"/>
              <w:autoSpaceDE w:val="0"/>
              <w:autoSpaceDN w:val="0"/>
              <w:adjustRightInd w:val="0"/>
              <w:ind w:right="61"/>
              <w:jc w:val="both"/>
              <w:rPr>
                <w:rFonts w:ascii="Times New Roman" w:hAnsi="Times New Roman" w:cs="Times New Roman"/>
                <w:sz w:val="24"/>
                <w:szCs w:val="24"/>
              </w:rPr>
            </w:pPr>
            <w:r w:rsidRPr="00430C3D">
              <w:rPr>
                <w:rFonts w:ascii="Times New Roman" w:hAnsi="Times New Roman" w:cs="Times New Roman"/>
                <w:sz w:val="24"/>
                <w:szCs w:val="24"/>
              </w:rPr>
              <w:t xml:space="preserve">при размещении на рельефе с уклоном более 20 процентов -–на 15 процентов; </w:t>
            </w:r>
          </w:p>
          <w:p w:rsidR="00F777C0" w:rsidRPr="00430C3D" w:rsidRDefault="00F777C0" w:rsidP="00E52042">
            <w:pPr>
              <w:overflowPunct w:val="0"/>
              <w:autoSpaceDE w:val="0"/>
              <w:autoSpaceDN w:val="0"/>
              <w:adjustRightInd w:val="0"/>
              <w:ind w:right="61"/>
              <w:jc w:val="both"/>
              <w:rPr>
                <w:rFonts w:ascii="Times New Roman" w:hAnsi="Times New Roman" w:cs="Times New Roman"/>
                <w:spacing w:val="-2"/>
                <w:sz w:val="24"/>
                <w:szCs w:val="24"/>
              </w:rPr>
            </w:pPr>
            <w:r w:rsidRPr="00430C3D">
              <w:rPr>
                <w:rFonts w:ascii="Times New Roman" w:hAnsi="Times New Roman" w:cs="Times New Roman"/>
                <w:spacing w:val="-2"/>
                <w:sz w:val="24"/>
                <w:szCs w:val="24"/>
              </w:rPr>
              <w:t xml:space="preserve">в населенных пунктах новостройках – на 10 </w:t>
            </w:r>
            <w:r w:rsidRPr="00430C3D">
              <w:rPr>
                <w:rFonts w:ascii="Times New Roman" w:hAnsi="Times New Roman" w:cs="Times New Roman"/>
                <w:sz w:val="24"/>
                <w:szCs w:val="24"/>
              </w:rPr>
              <w:t>процентов</w:t>
            </w:r>
            <w:r w:rsidRPr="00430C3D">
              <w:rPr>
                <w:rFonts w:ascii="Times New Roman" w:hAnsi="Times New Roman" w:cs="Times New Roman"/>
                <w:spacing w:val="-2"/>
                <w:sz w:val="24"/>
                <w:szCs w:val="24"/>
              </w:rPr>
              <w:t xml:space="preserve"> </w:t>
            </w:r>
            <w:r w:rsidRPr="00430C3D">
              <w:rPr>
                <w:rFonts w:ascii="Times New Roman" w:hAnsi="Times New Roman" w:cs="Times New Roman"/>
                <w:spacing w:val="-2"/>
                <w:sz w:val="24"/>
                <w:szCs w:val="24"/>
              </w:rPr>
              <w:lastRenderedPageBreak/>
              <w:t>(за счет сокращения площади озеленения).</w:t>
            </w:r>
          </w:p>
        </w:tc>
        <w:tc>
          <w:tcPr>
            <w:tcW w:w="5224" w:type="dxa"/>
            <w:shd w:val="clear" w:color="auto" w:fill="auto"/>
          </w:tcPr>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lastRenderedPageBreak/>
              <w:t xml:space="preserve">Уровень обеспеченности детей (1-6 лет) дошкольными организациями: </w:t>
            </w:r>
          </w:p>
          <w:p w:rsidR="00F777C0" w:rsidRPr="00430C3D" w:rsidRDefault="00F777C0" w:rsidP="00E52042">
            <w:pPr>
              <w:jc w:val="both"/>
              <w:rPr>
                <w:rFonts w:ascii="Times New Roman" w:hAnsi="Times New Roman" w:cs="Times New Roman"/>
                <w:spacing w:val="-6"/>
                <w:sz w:val="24"/>
                <w:szCs w:val="24"/>
              </w:rPr>
            </w:pPr>
            <w:r w:rsidRPr="00430C3D">
              <w:rPr>
                <w:rFonts w:ascii="Times New Roman" w:hAnsi="Times New Roman" w:cs="Times New Roman"/>
                <w:sz w:val="24"/>
                <w:szCs w:val="24"/>
              </w:rPr>
              <w:t xml:space="preserve">- сельские </w:t>
            </w:r>
            <w:r w:rsidRPr="00430C3D">
              <w:rPr>
                <w:rFonts w:ascii="Times New Roman" w:hAnsi="Times New Roman" w:cs="Times New Roman"/>
                <w:spacing w:val="-6"/>
                <w:sz w:val="24"/>
                <w:szCs w:val="24"/>
              </w:rPr>
              <w:t xml:space="preserve">поселения -70-85 </w:t>
            </w:r>
            <w:r w:rsidRPr="00430C3D">
              <w:rPr>
                <w:rFonts w:ascii="Times New Roman" w:hAnsi="Times New Roman" w:cs="Times New Roman"/>
                <w:sz w:val="24"/>
                <w:szCs w:val="24"/>
              </w:rPr>
              <w:t>процентов</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Нормативы удельных показателей общей площади основных </w:t>
            </w:r>
            <w:r w:rsidRPr="00430C3D">
              <w:rPr>
                <w:rFonts w:ascii="Times New Roman" w:hAnsi="Times New Roman" w:cs="Times New Roman"/>
                <w:spacing w:val="-4"/>
                <w:sz w:val="24"/>
                <w:szCs w:val="24"/>
              </w:rPr>
              <w:t>видов дошкольных организаций:</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сельские поселения – 10,49-19,59 кв.метров (в зависимости от вместимости, в соответствии с Распоряжением Правительства РФ от 03.07.1996 № 1063-р).</w:t>
            </w:r>
          </w:p>
        </w:tc>
      </w:tr>
      <w:tr w:rsidR="00F777C0" w:rsidRPr="00430C3D" w:rsidTr="00E52042">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lastRenderedPageBreak/>
              <w:t xml:space="preserve">Общеобразовательная школа, лицей, гимназия </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p w:rsidR="00F777C0" w:rsidRPr="00430C3D" w:rsidRDefault="00F777C0" w:rsidP="00E52042">
            <w:pPr>
              <w:jc w:val="center"/>
              <w:rPr>
                <w:rFonts w:ascii="Times New Roman" w:hAnsi="Times New Roman" w:cs="Times New Roman"/>
                <w:sz w:val="24"/>
                <w:szCs w:val="24"/>
              </w:rPr>
            </w:pP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Расчет по демографии с учетом уровня охвата школьников для ориентировочных расчетов в том числе для </w:t>
            </w:r>
            <w:r w:rsidRPr="00430C3D">
              <w:rPr>
                <w:rFonts w:ascii="Times New Roman" w:hAnsi="Times New Roman" w:cs="Times New Roman"/>
                <w:sz w:val="24"/>
                <w:szCs w:val="24"/>
                <w:lang w:val="en-US"/>
              </w:rPr>
              <w:t>X</w:t>
            </w:r>
            <w:r w:rsidRPr="00430C3D">
              <w:rPr>
                <w:rFonts w:ascii="Times New Roman" w:hAnsi="Times New Roman" w:cs="Times New Roman"/>
                <w:sz w:val="24"/>
                <w:szCs w:val="24"/>
              </w:rPr>
              <w:t xml:space="preserve"> – </w:t>
            </w:r>
            <w:r w:rsidRPr="00430C3D">
              <w:rPr>
                <w:rFonts w:ascii="Times New Roman" w:hAnsi="Times New Roman" w:cs="Times New Roman"/>
                <w:sz w:val="24"/>
                <w:szCs w:val="24"/>
                <w:lang w:val="en-US"/>
              </w:rPr>
              <w:t>XI</w:t>
            </w:r>
            <w:r w:rsidRPr="00430C3D">
              <w:rPr>
                <w:rFonts w:ascii="Times New Roman" w:hAnsi="Times New Roman" w:cs="Times New Roman"/>
                <w:sz w:val="24"/>
                <w:szCs w:val="24"/>
              </w:rPr>
              <w:t xml:space="preserve"> классов.</w:t>
            </w:r>
          </w:p>
        </w:tc>
        <w:tc>
          <w:tcPr>
            <w:tcW w:w="3827" w:type="dxa"/>
            <w:shd w:val="clear" w:color="auto" w:fill="auto"/>
          </w:tcPr>
          <w:p w:rsidR="00F777C0" w:rsidRPr="00430C3D" w:rsidRDefault="00F777C0" w:rsidP="00E52042">
            <w:pPr>
              <w:ind w:left="30" w:right="97"/>
              <w:jc w:val="both"/>
              <w:rPr>
                <w:rFonts w:ascii="Times New Roman" w:hAnsi="Times New Roman" w:cs="Times New Roman"/>
                <w:sz w:val="24"/>
                <w:szCs w:val="24"/>
              </w:rPr>
            </w:pPr>
            <w:r w:rsidRPr="00430C3D">
              <w:rPr>
                <w:rFonts w:ascii="Times New Roman" w:hAnsi="Times New Roman" w:cs="Times New Roman"/>
                <w:sz w:val="24"/>
                <w:szCs w:val="24"/>
              </w:rPr>
              <w:t>При вместимости:</w:t>
            </w:r>
          </w:p>
          <w:p w:rsidR="00F777C0" w:rsidRPr="00430C3D" w:rsidRDefault="00F777C0" w:rsidP="00E52042">
            <w:pPr>
              <w:ind w:left="30" w:right="97"/>
              <w:jc w:val="both"/>
              <w:rPr>
                <w:rFonts w:ascii="Times New Roman" w:hAnsi="Times New Roman" w:cs="Times New Roman"/>
                <w:sz w:val="24"/>
                <w:szCs w:val="24"/>
              </w:rPr>
            </w:pPr>
            <w:r w:rsidRPr="00430C3D">
              <w:rPr>
                <w:rFonts w:ascii="Times New Roman" w:hAnsi="Times New Roman" w:cs="Times New Roman"/>
                <w:sz w:val="24"/>
                <w:szCs w:val="24"/>
              </w:rPr>
              <w:t>до 400 мест – 50;</w:t>
            </w:r>
          </w:p>
          <w:p w:rsidR="00F777C0" w:rsidRPr="00430C3D" w:rsidRDefault="00F777C0" w:rsidP="00E52042">
            <w:pPr>
              <w:ind w:left="30" w:right="97"/>
              <w:jc w:val="both"/>
              <w:rPr>
                <w:rFonts w:ascii="Times New Roman" w:hAnsi="Times New Roman" w:cs="Times New Roman"/>
                <w:sz w:val="24"/>
                <w:szCs w:val="24"/>
              </w:rPr>
            </w:pPr>
            <w:r w:rsidRPr="00430C3D">
              <w:rPr>
                <w:rFonts w:ascii="Times New Roman" w:hAnsi="Times New Roman" w:cs="Times New Roman"/>
                <w:sz w:val="24"/>
                <w:szCs w:val="24"/>
              </w:rPr>
              <w:t>400-500 мест – 60;</w:t>
            </w:r>
          </w:p>
          <w:p w:rsidR="00F777C0" w:rsidRPr="00430C3D" w:rsidRDefault="00F777C0" w:rsidP="00E52042">
            <w:pPr>
              <w:ind w:left="30" w:right="97"/>
              <w:jc w:val="both"/>
              <w:rPr>
                <w:rFonts w:ascii="Times New Roman" w:hAnsi="Times New Roman" w:cs="Times New Roman"/>
                <w:sz w:val="24"/>
                <w:szCs w:val="24"/>
              </w:rPr>
            </w:pPr>
            <w:r w:rsidRPr="00430C3D">
              <w:rPr>
                <w:rFonts w:ascii="Times New Roman" w:hAnsi="Times New Roman" w:cs="Times New Roman"/>
                <w:sz w:val="24"/>
                <w:szCs w:val="24"/>
              </w:rPr>
              <w:t>500-600 мест – 50;</w:t>
            </w:r>
          </w:p>
          <w:p w:rsidR="00F777C0" w:rsidRPr="00430C3D" w:rsidRDefault="00F777C0" w:rsidP="00E52042">
            <w:pPr>
              <w:ind w:left="30" w:right="97"/>
              <w:jc w:val="both"/>
              <w:rPr>
                <w:rFonts w:ascii="Times New Roman" w:hAnsi="Times New Roman" w:cs="Times New Roman"/>
                <w:sz w:val="24"/>
                <w:szCs w:val="24"/>
              </w:rPr>
            </w:pPr>
            <w:r w:rsidRPr="00430C3D">
              <w:rPr>
                <w:rFonts w:ascii="Times New Roman" w:hAnsi="Times New Roman" w:cs="Times New Roman"/>
                <w:sz w:val="24"/>
                <w:szCs w:val="24"/>
              </w:rPr>
              <w:t>600-800 мест – 40;</w:t>
            </w:r>
          </w:p>
          <w:p w:rsidR="00F777C0" w:rsidRPr="00430C3D" w:rsidRDefault="00F777C0" w:rsidP="00E52042">
            <w:pPr>
              <w:ind w:left="30" w:right="97"/>
              <w:jc w:val="both"/>
              <w:rPr>
                <w:rFonts w:ascii="Times New Roman" w:hAnsi="Times New Roman" w:cs="Times New Roman"/>
                <w:sz w:val="24"/>
                <w:szCs w:val="24"/>
              </w:rPr>
            </w:pPr>
            <w:r w:rsidRPr="00430C3D">
              <w:rPr>
                <w:rFonts w:ascii="Times New Roman" w:hAnsi="Times New Roman" w:cs="Times New Roman"/>
                <w:sz w:val="24"/>
                <w:szCs w:val="24"/>
              </w:rPr>
              <w:t>800-1100 мест – 33;</w:t>
            </w:r>
          </w:p>
          <w:p w:rsidR="00F777C0" w:rsidRPr="00430C3D" w:rsidRDefault="00F777C0" w:rsidP="00E52042">
            <w:pPr>
              <w:ind w:left="30" w:right="97"/>
              <w:jc w:val="both"/>
              <w:rPr>
                <w:rFonts w:ascii="Times New Roman" w:hAnsi="Times New Roman" w:cs="Times New Roman"/>
                <w:sz w:val="24"/>
                <w:szCs w:val="24"/>
              </w:rPr>
            </w:pPr>
            <w:r w:rsidRPr="00430C3D">
              <w:rPr>
                <w:rFonts w:ascii="Times New Roman" w:hAnsi="Times New Roman" w:cs="Times New Roman"/>
                <w:sz w:val="24"/>
                <w:szCs w:val="24"/>
              </w:rPr>
              <w:t>1100-1500 мест – 17;</w:t>
            </w:r>
          </w:p>
          <w:p w:rsidR="00F777C0" w:rsidRPr="00430C3D" w:rsidRDefault="00F777C0" w:rsidP="00E52042">
            <w:pPr>
              <w:ind w:left="28" w:right="57"/>
              <w:jc w:val="both"/>
              <w:rPr>
                <w:rFonts w:ascii="Times New Roman" w:hAnsi="Times New Roman" w:cs="Times New Roman"/>
                <w:sz w:val="24"/>
                <w:szCs w:val="24"/>
              </w:rPr>
            </w:pPr>
            <w:r w:rsidRPr="00430C3D">
              <w:rPr>
                <w:rFonts w:ascii="Times New Roman" w:hAnsi="Times New Roman" w:cs="Times New Roman"/>
                <w:sz w:val="24"/>
                <w:szCs w:val="24"/>
              </w:rPr>
              <w:t>(в условиях реконструкции возможно уменьшение на 20 процентов</w:t>
            </w:r>
          </w:p>
        </w:tc>
        <w:tc>
          <w:tcPr>
            <w:tcW w:w="5224" w:type="dxa"/>
            <w:shd w:val="clear" w:color="auto" w:fill="auto"/>
          </w:tcPr>
          <w:p w:rsidR="00F777C0" w:rsidRPr="00430C3D" w:rsidRDefault="00F777C0" w:rsidP="00E52042">
            <w:pPr>
              <w:ind w:right="57"/>
              <w:jc w:val="both"/>
              <w:rPr>
                <w:rFonts w:ascii="Times New Roman" w:hAnsi="Times New Roman" w:cs="Times New Roman"/>
                <w:spacing w:val="-3"/>
                <w:sz w:val="24"/>
                <w:szCs w:val="24"/>
              </w:rPr>
            </w:pPr>
            <w:r w:rsidRPr="00430C3D">
              <w:rPr>
                <w:rFonts w:ascii="Times New Roman" w:hAnsi="Times New Roman" w:cs="Times New Roman"/>
                <w:spacing w:val="-3"/>
                <w:sz w:val="24"/>
                <w:szCs w:val="24"/>
              </w:rPr>
              <w:t xml:space="preserve">Уровень охвата школьников </w:t>
            </w:r>
            <w:r w:rsidRPr="00430C3D">
              <w:rPr>
                <w:rFonts w:ascii="Times New Roman" w:hAnsi="Times New Roman" w:cs="Times New Roman"/>
                <w:spacing w:val="-3"/>
                <w:sz w:val="24"/>
                <w:szCs w:val="24"/>
                <w:lang w:val="en-US"/>
              </w:rPr>
              <w:t>I</w:t>
            </w:r>
            <w:r w:rsidRPr="00430C3D">
              <w:rPr>
                <w:rFonts w:ascii="Times New Roman" w:hAnsi="Times New Roman" w:cs="Times New Roman"/>
                <w:spacing w:val="-3"/>
                <w:sz w:val="24"/>
                <w:szCs w:val="24"/>
              </w:rPr>
              <w:t>-ХI классов – 100 процентов</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Спортивная зона школы может </w:t>
            </w:r>
            <w:r w:rsidRPr="00430C3D">
              <w:rPr>
                <w:rFonts w:ascii="Times New Roman" w:hAnsi="Times New Roman" w:cs="Times New Roman"/>
                <w:spacing w:val="-6"/>
                <w:sz w:val="24"/>
                <w:szCs w:val="24"/>
              </w:rPr>
              <w:t>быть объединена с физкультурно-</w:t>
            </w:r>
            <w:r w:rsidRPr="00430C3D">
              <w:rPr>
                <w:rFonts w:ascii="Times New Roman" w:hAnsi="Times New Roman" w:cs="Times New Roman"/>
                <w:sz w:val="24"/>
                <w:szCs w:val="24"/>
              </w:rPr>
              <w:t>оздоровительным комплексом жилого образования.</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Нормативы удельных показателей общей площади зданий об</w:t>
            </w:r>
            <w:r w:rsidRPr="00430C3D">
              <w:rPr>
                <w:rFonts w:ascii="Times New Roman" w:hAnsi="Times New Roman" w:cs="Times New Roman"/>
                <w:spacing w:val="-4"/>
                <w:sz w:val="24"/>
                <w:szCs w:val="24"/>
              </w:rPr>
              <w:t>щеобразовательных учреждений:</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сельские поселения – 10,07-22,25 кв.метров (в зависимости от вместимости, в соответствии с Распоряжением Правительства РФ от 03.07.1996 № 1063-р).</w:t>
            </w:r>
          </w:p>
        </w:tc>
      </w:tr>
      <w:tr w:rsidR="00F777C0" w:rsidRPr="00430C3D" w:rsidTr="00E52042">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Школы-интернаты</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 но не менее 0,6</w:t>
            </w:r>
          </w:p>
        </w:tc>
        <w:tc>
          <w:tcPr>
            <w:tcW w:w="3827" w:type="dxa"/>
            <w:shd w:val="clear" w:color="auto" w:fill="auto"/>
          </w:tcPr>
          <w:p w:rsidR="00F777C0" w:rsidRPr="00430C3D" w:rsidRDefault="00F777C0" w:rsidP="00E52042">
            <w:pPr>
              <w:ind w:left="30" w:right="97"/>
              <w:jc w:val="both"/>
              <w:rPr>
                <w:rFonts w:ascii="Times New Roman" w:hAnsi="Times New Roman" w:cs="Times New Roman"/>
                <w:sz w:val="24"/>
                <w:szCs w:val="24"/>
              </w:rPr>
            </w:pPr>
            <w:r w:rsidRPr="00430C3D">
              <w:rPr>
                <w:rFonts w:ascii="Times New Roman" w:hAnsi="Times New Roman" w:cs="Times New Roman"/>
                <w:sz w:val="24"/>
                <w:szCs w:val="24"/>
              </w:rPr>
              <w:t>При вместимости:</w:t>
            </w:r>
          </w:p>
          <w:p w:rsidR="00F777C0" w:rsidRPr="00430C3D" w:rsidRDefault="00F777C0" w:rsidP="00E52042">
            <w:pPr>
              <w:ind w:left="30" w:right="97"/>
              <w:jc w:val="both"/>
              <w:rPr>
                <w:rFonts w:ascii="Times New Roman" w:hAnsi="Times New Roman" w:cs="Times New Roman"/>
                <w:sz w:val="24"/>
                <w:szCs w:val="24"/>
              </w:rPr>
            </w:pPr>
            <w:r w:rsidRPr="00430C3D">
              <w:rPr>
                <w:rFonts w:ascii="Times New Roman" w:hAnsi="Times New Roman" w:cs="Times New Roman"/>
                <w:sz w:val="24"/>
                <w:szCs w:val="24"/>
              </w:rPr>
              <w:t xml:space="preserve">200-300 мест – 70; </w:t>
            </w:r>
          </w:p>
          <w:p w:rsidR="00F777C0" w:rsidRPr="00430C3D" w:rsidRDefault="00F777C0" w:rsidP="00E52042">
            <w:pPr>
              <w:ind w:left="30" w:right="97"/>
              <w:jc w:val="both"/>
              <w:rPr>
                <w:rFonts w:ascii="Times New Roman" w:hAnsi="Times New Roman" w:cs="Times New Roman"/>
                <w:sz w:val="24"/>
                <w:szCs w:val="24"/>
              </w:rPr>
            </w:pPr>
            <w:r w:rsidRPr="00430C3D">
              <w:rPr>
                <w:rFonts w:ascii="Times New Roman" w:hAnsi="Times New Roman" w:cs="Times New Roman"/>
                <w:sz w:val="24"/>
                <w:szCs w:val="24"/>
              </w:rPr>
              <w:t>300-500 мест – 65;</w:t>
            </w:r>
          </w:p>
          <w:p w:rsidR="00F777C0" w:rsidRPr="00430C3D" w:rsidRDefault="00F777C0" w:rsidP="00E52042">
            <w:pPr>
              <w:ind w:left="30" w:right="97"/>
              <w:jc w:val="both"/>
              <w:rPr>
                <w:rFonts w:ascii="Times New Roman" w:hAnsi="Times New Roman" w:cs="Times New Roman"/>
                <w:sz w:val="24"/>
                <w:szCs w:val="24"/>
              </w:rPr>
            </w:pPr>
            <w:r w:rsidRPr="00430C3D">
              <w:rPr>
                <w:rFonts w:ascii="Times New Roman" w:hAnsi="Times New Roman" w:cs="Times New Roman"/>
                <w:sz w:val="24"/>
                <w:szCs w:val="24"/>
              </w:rPr>
              <w:t xml:space="preserve">500 и более мест – 45; </w:t>
            </w:r>
          </w:p>
        </w:tc>
        <w:tc>
          <w:tcPr>
            <w:tcW w:w="5224" w:type="dxa"/>
            <w:shd w:val="clear" w:color="auto" w:fill="auto"/>
          </w:tcPr>
          <w:p w:rsidR="00F777C0" w:rsidRPr="00430C3D" w:rsidRDefault="00F777C0" w:rsidP="00E52042">
            <w:pPr>
              <w:ind w:right="57"/>
              <w:jc w:val="both"/>
              <w:rPr>
                <w:rFonts w:ascii="Times New Roman" w:hAnsi="Times New Roman" w:cs="Times New Roman"/>
                <w:spacing w:val="-2"/>
                <w:sz w:val="24"/>
                <w:szCs w:val="24"/>
              </w:rPr>
            </w:pPr>
            <w:r w:rsidRPr="00430C3D">
              <w:rPr>
                <w:rFonts w:ascii="Times New Roman" w:hAnsi="Times New Roman" w:cs="Times New Roman"/>
                <w:spacing w:val="-2"/>
                <w:sz w:val="24"/>
                <w:szCs w:val="24"/>
              </w:rPr>
              <w:t>При размещении на земельном участке школы здания интерната (спального кор</w:t>
            </w:r>
            <w:r w:rsidRPr="00430C3D">
              <w:rPr>
                <w:rFonts w:ascii="Times New Roman" w:hAnsi="Times New Roman" w:cs="Times New Roman"/>
                <w:spacing w:val="-3"/>
                <w:sz w:val="24"/>
                <w:szCs w:val="24"/>
              </w:rPr>
              <w:t>пуса) площадь земель</w:t>
            </w:r>
            <w:r w:rsidRPr="00430C3D">
              <w:rPr>
                <w:rFonts w:ascii="Times New Roman" w:hAnsi="Times New Roman" w:cs="Times New Roman"/>
                <w:spacing w:val="-2"/>
                <w:sz w:val="24"/>
                <w:szCs w:val="24"/>
              </w:rPr>
              <w:t>ного участка следует увеличить на 0,2 га.</w:t>
            </w:r>
          </w:p>
        </w:tc>
      </w:tr>
      <w:tr w:rsidR="00F777C0" w:rsidRPr="00430C3D" w:rsidTr="00E52042">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Учреждения </w:t>
            </w:r>
          </w:p>
          <w:p w:rsidR="00F777C0" w:rsidRPr="00430C3D" w:rsidRDefault="00F777C0" w:rsidP="00E52042">
            <w:pPr>
              <w:ind w:right="-57"/>
              <w:jc w:val="both"/>
              <w:rPr>
                <w:rFonts w:ascii="Times New Roman" w:hAnsi="Times New Roman" w:cs="Times New Roman"/>
                <w:spacing w:val="-4"/>
                <w:sz w:val="24"/>
                <w:szCs w:val="24"/>
              </w:rPr>
            </w:pPr>
            <w:r w:rsidRPr="00430C3D">
              <w:rPr>
                <w:rFonts w:ascii="Times New Roman" w:hAnsi="Times New Roman" w:cs="Times New Roman"/>
                <w:sz w:val="24"/>
                <w:szCs w:val="24"/>
              </w:rPr>
              <w:t xml:space="preserve">начального </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pacing w:val="-4"/>
                <w:sz w:val="24"/>
                <w:szCs w:val="24"/>
              </w:rPr>
              <w:t>профессионального</w:t>
            </w:r>
            <w:r w:rsidRPr="00430C3D">
              <w:rPr>
                <w:rFonts w:ascii="Times New Roman" w:hAnsi="Times New Roman" w:cs="Times New Roman"/>
                <w:sz w:val="24"/>
                <w:szCs w:val="24"/>
              </w:rPr>
              <w:t xml:space="preserve"> образования</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 но не менее 3,0</w:t>
            </w: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ind w:left="30" w:right="97"/>
              <w:jc w:val="both"/>
              <w:rPr>
                <w:rFonts w:ascii="Times New Roman" w:hAnsi="Times New Roman" w:cs="Times New Roman"/>
                <w:sz w:val="24"/>
                <w:szCs w:val="24"/>
              </w:rPr>
            </w:pPr>
            <w:r w:rsidRPr="00430C3D">
              <w:rPr>
                <w:rFonts w:ascii="Times New Roman" w:hAnsi="Times New Roman" w:cs="Times New Roman"/>
                <w:sz w:val="24"/>
                <w:szCs w:val="24"/>
              </w:rPr>
              <w:t xml:space="preserve">По таблице </w:t>
            </w:r>
            <w:r w:rsidRPr="00430C3D">
              <w:rPr>
                <w:rFonts w:ascii="Times New Roman" w:hAnsi="Times New Roman" w:cs="Times New Roman"/>
                <w:sz w:val="24"/>
                <w:szCs w:val="24"/>
                <w:lang w:val="en-US"/>
              </w:rPr>
              <w:t>II</w:t>
            </w:r>
            <w:r w:rsidRPr="00430C3D">
              <w:rPr>
                <w:rFonts w:ascii="Times New Roman" w:hAnsi="Times New Roman" w:cs="Times New Roman"/>
                <w:sz w:val="24"/>
                <w:szCs w:val="24"/>
              </w:rPr>
              <w:t xml:space="preserve"> настоящего приложения</w:t>
            </w:r>
          </w:p>
        </w:tc>
        <w:tc>
          <w:tcPr>
            <w:tcW w:w="5224" w:type="dxa"/>
            <w:shd w:val="clear" w:color="auto" w:fill="auto"/>
          </w:tcPr>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Размеры жилой зоны, учебных и вспомогательных хозяйств, полигонов и автодромов в указанные размеры не входят.</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 xml:space="preserve">Нормативы удельных показателей общей площади учреждений начального профессионального образования: городской </w:t>
            </w:r>
            <w:r w:rsidRPr="00430C3D">
              <w:rPr>
                <w:rFonts w:ascii="Times New Roman" w:hAnsi="Times New Roman" w:cs="Times New Roman"/>
                <w:sz w:val="24"/>
                <w:szCs w:val="24"/>
              </w:rPr>
              <w:lastRenderedPageBreak/>
              <w:t>округ, городские и сельские поселения – 13,56-26,26 кв.метров, (в зависимости от вместимости, в соответствии с Распоряжением Правительства РФ от 03.07.1996 № 1063-р).</w:t>
            </w:r>
          </w:p>
        </w:tc>
      </w:tr>
      <w:tr w:rsidR="00F777C0" w:rsidRPr="00430C3D" w:rsidTr="00E52042">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lastRenderedPageBreak/>
              <w:t xml:space="preserve">Среднее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специальное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учебное заведение, колледж</w:t>
            </w:r>
          </w:p>
          <w:p w:rsidR="00F777C0" w:rsidRPr="00430C3D" w:rsidRDefault="00F777C0" w:rsidP="00E52042">
            <w:pPr>
              <w:jc w:val="both"/>
              <w:rPr>
                <w:rFonts w:ascii="Times New Roman" w:hAnsi="Times New Roman" w:cs="Times New Roman"/>
                <w:sz w:val="24"/>
                <w:szCs w:val="24"/>
              </w:rPr>
            </w:pPr>
          </w:p>
          <w:p w:rsidR="00F777C0" w:rsidRPr="00430C3D" w:rsidRDefault="00F777C0" w:rsidP="00E52042">
            <w:pPr>
              <w:jc w:val="both"/>
              <w:rPr>
                <w:rFonts w:ascii="Times New Roman" w:hAnsi="Times New Roman" w:cs="Times New Roman"/>
                <w:sz w:val="24"/>
                <w:szCs w:val="24"/>
              </w:rPr>
            </w:pP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p w:rsidR="00F777C0" w:rsidRPr="00430C3D" w:rsidRDefault="00F777C0" w:rsidP="00E52042">
            <w:pPr>
              <w:jc w:val="center"/>
              <w:rPr>
                <w:rFonts w:ascii="Times New Roman" w:hAnsi="Times New Roman" w:cs="Times New Roman"/>
                <w:sz w:val="24"/>
                <w:szCs w:val="24"/>
              </w:rPr>
            </w:pP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 но не менее 3,0</w:t>
            </w: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ind w:left="30" w:right="97"/>
              <w:jc w:val="both"/>
              <w:rPr>
                <w:rFonts w:ascii="Times New Roman" w:hAnsi="Times New Roman" w:cs="Times New Roman"/>
                <w:sz w:val="24"/>
                <w:szCs w:val="24"/>
              </w:rPr>
            </w:pPr>
            <w:r w:rsidRPr="00430C3D">
              <w:rPr>
                <w:rFonts w:ascii="Times New Roman" w:hAnsi="Times New Roman" w:cs="Times New Roman"/>
                <w:sz w:val="24"/>
                <w:szCs w:val="24"/>
              </w:rPr>
              <w:t xml:space="preserve">По таблице </w:t>
            </w:r>
            <w:r w:rsidRPr="00430C3D">
              <w:rPr>
                <w:rFonts w:ascii="Times New Roman" w:hAnsi="Times New Roman" w:cs="Times New Roman"/>
                <w:sz w:val="24"/>
                <w:szCs w:val="24"/>
                <w:lang w:val="en-US"/>
              </w:rPr>
              <w:t>II</w:t>
            </w:r>
            <w:r w:rsidRPr="00430C3D">
              <w:rPr>
                <w:rFonts w:ascii="Times New Roman" w:hAnsi="Times New Roman" w:cs="Times New Roman"/>
                <w:sz w:val="24"/>
                <w:szCs w:val="24"/>
              </w:rPr>
              <w:t xml:space="preserve"> настоящего приложения</w:t>
            </w:r>
          </w:p>
        </w:tc>
        <w:tc>
          <w:tcPr>
            <w:tcW w:w="5224" w:type="dxa"/>
            <w:shd w:val="clear" w:color="auto" w:fill="auto"/>
          </w:tcPr>
          <w:p w:rsidR="00F777C0" w:rsidRPr="00430C3D" w:rsidRDefault="00F777C0" w:rsidP="00E52042">
            <w:pPr>
              <w:ind w:right="57"/>
              <w:jc w:val="both"/>
              <w:rPr>
                <w:rFonts w:ascii="Times New Roman" w:hAnsi="Times New Roman" w:cs="Times New Roman"/>
                <w:spacing w:val="-2"/>
                <w:sz w:val="24"/>
                <w:szCs w:val="24"/>
              </w:rPr>
            </w:pPr>
            <w:r w:rsidRPr="00430C3D">
              <w:rPr>
                <w:rFonts w:ascii="Times New Roman" w:hAnsi="Times New Roman" w:cs="Times New Roman"/>
                <w:sz w:val="24"/>
                <w:szCs w:val="24"/>
              </w:rPr>
              <w:t>Размеры земельных участков могут быть увеличены на 50 процент</w:t>
            </w:r>
            <w:r>
              <w:rPr>
                <w:rFonts w:ascii="Times New Roman" w:hAnsi="Times New Roman" w:cs="Times New Roman"/>
                <w:sz w:val="24"/>
                <w:szCs w:val="24"/>
              </w:rPr>
              <w:t>ов</w:t>
            </w:r>
            <w:r w:rsidRPr="00430C3D">
              <w:rPr>
                <w:rFonts w:ascii="Times New Roman" w:hAnsi="Times New Roman" w:cs="Times New Roman"/>
                <w:spacing w:val="-2"/>
                <w:sz w:val="24"/>
                <w:szCs w:val="24"/>
              </w:rPr>
              <w:t xml:space="preserve">заведений сельскохозяйственного профиля, размещаемых в сельских поселениях. </w:t>
            </w:r>
          </w:p>
          <w:p w:rsidR="00F777C0" w:rsidRPr="00430C3D" w:rsidRDefault="00F777C0" w:rsidP="00E52042">
            <w:pPr>
              <w:ind w:right="98"/>
              <w:jc w:val="both"/>
              <w:rPr>
                <w:rFonts w:ascii="Times New Roman" w:hAnsi="Times New Roman" w:cs="Times New Roman"/>
                <w:spacing w:val="-2"/>
                <w:sz w:val="24"/>
                <w:szCs w:val="24"/>
              </w:rPr>
            </w:pPr>
            <w:r w:rsidRPr="00430C3D">
              <w:rPr>
                <w:rFonts w:ascii="Times New Roman" w:hAnsi="Times New Roman" w:cs="Times New Roman"/>
                <w:sz w:val="24"/>
                <w:szCs w:val="24"/>
              </w:rPr>
              <w:t>В условиях реконструкции для учебных заведений гуманитарного профиля воз</w:t>
            </w:r>
            <w:r w:rsidRPr="00430C3D">
              <w:rPr>
                <w:rFonts w:ascii="Times New Roman" w:hAnsi="Times New Roman" w:cs="Times New Roman"/>
                <w:spacing w:val="-2"/>
                <w:sz w:val="24"/>
                <w:szCs w:val="24"/>
              </w:rPr>
              <w:t>можно уменьшение на 30 %</w:t>
            </w:r>
          </w:p>
          <w:p w:rsidR="00F777C0" w:rsidRPr="00430C3D" w:rsidRDefault="00F777C0" w:rsidP="00E52042">
            <w:pPr>
              <w:ind w:right="98"/>
              <w:jc w:val="both"/>
              <w:rPr>
                <w:rFonts w:ascii="Times New Roman" w:hAnsi="Times New Roman" w:cs="Times New Roman"/>
                <w:sz w:val="24"/>
                <w:szCs w:val="24"/>
              </w:rPr>
            </w:pPr>
            <w:r w:rsidRPr="00430C3D">
              <w:rPr>
                <w:rFonts w:ascii="Times New Roman" w:hAnsi="Times New Roman" w:cs="Times New Roman"/>
                <w:sz w:val="24"/>
                <w:szCs w:val="24"/>
              </w:rPr>
              <w:t>Нормативы удельных показателей общей площади учреждений среднего профессионального образования – 14,39-22,51 кв.метров, (в зависимости от вместимости, в соответствии с Распоряжением Правительства РФ от 03.07.1996 № 1063-р).</w:t>
            </w:r>
          </w:p>
        </w:tc>
      </w:tr>
      <w:tr w:rsidR="00F777C0" w:rsidRPr="00430C3D" w:rsidTr="00E52042">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Высшие учебные заведения</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 но не менее 3,0</w:t>
            </w:r>
          </w:p>
          <w:p w:rsidR="00F777C0" w:rsidRPr="00430C3D" w:rsidRDefault="00F777C0" w:rsidP="00E52042">
            <w:pPr>
              <w:jc w:val="both"/>
              <w:rPr>
                <w:rFonts w:ascii="Times New Roman" w:hAnsi="Times New Roman" w:cs="Times New Roman"/>
                <w:sz w:val="24"/>
                <w:szCs w:val="24"/>
              </w:rPr>
            </w:pPr>
          </w:p>
        </w:tc>
        <w:tc>
          <w:tcPr>
            <w:tcW w:w="3827" w:type="dxa"/>
            <w:shd w:val="clear" w:color="auto" w:fill="auto"/>
          </w:tcPr>
          <w:p w:rsidR="00F777C0" w:rsidRPr="00430C3D" w:rsidRDefault="00F777C0" w:rsidP="00E52042">
            <w:pPr>
              <w:jc w:val="both"/>
              <w:rPr>
                <w:rFonts w:ascii="Times New Roman" w:hAnsi="Times New Roman" w:cs="Times New Roman"/>
                <w:spacing w:val="-8"/>
                <w:sz w:val="24"/>
                <w:szCs w:val="24"/>
              </w:rPr>
            </w:pPr>
            <w:r w:rsidRPr="00430C3D">
              <w:rPr>
                <w:rFonts w:ascii="Times New Roman" w:hAnsi="Times New Roman" w:cs="Times New Roman"/>
                <w:sz w:val="24"/>
                <w:szCs w:val="24"/>
              </w:rPr>
              <w:t xml:space="preserve">Зоны высших учебных </w:t>
            </w:r>
            <w:r w:rsidRPr="00430C3D">
              <w:rPr>
                <w:rFonts w:ascii="Times New Roman" w:hAnsi="Times New Roman" w:cs="Times New Roman"/>
                <w:spacing w:val="-8"/>
                <w:sz w:val="24"/>
                <w:szCs w:val="24"/>
              </w:rPr>
              <w:t>заведений (учебная зона), га, на 1 тыс. студентов:</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pacing w:val="-3"/>
                <w:sz w:val="24"/>
                <w:szCs w:val="24"/>
              </w:rPr>
              <w:t>университеты, вузы тех</w:t>
            </w:r>
            <w:r w:rsidRPr="00430C3D">
              <w:rPr>
                <w:rFonts w:ascii="Times New Roman" w:hAnsi="Times New Roman" w:cs="Times New Roman"/>
                <w:sz w:val="24"/>
                <w:szCs w:val="24"/>
              </w:rPr>
              <w:t>нические – 4-7;</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pacing w:val="-3"/>
                <w:sz w:val="24"/>
                <w:szCs w:val="24"/>
              </w:rPr>
              <w:t>сельскохозяйственные –</w:t>
            </w:r>
            <w:r w:rsidRPr="00430C3D">
              <w:rPr>
                <w:rFonts w:ascii="Times New Roman" w:hAnsi="Times New Roman" w:cs="Times New Roman"/>
                <w:sz w:val="24"/>
                <w:szCs w:val="24"/>
              </w:rPr>
              <w:t xml:space="preserve"> 5-7;</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медицинские, фармацевтические – </w:t>
            </w:r>
            <w:r w:rsidRPr="00430C3D">
              <w:rPr>
                <w:rFonts w:ascii="Times New Roman" w:hAnsi="Times New Roman" w:cs="Times New Roman"/>
                <w:sz w:val="24"/>
                <w:szCs w:val="24"/>
              </w:rPr>
              <w:lastRenderedPageBreak/>
              <w:t>3-5;</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экономические, педагогические, культуры, искусства, архитектуры – 2-4;</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институты повышения квалификации и заочные вузы – соответственно профилю с коэффициентом 0,5;</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специализированная зона – по заданию на проектирование; спортивная зона – 1-2; зона студенческих общежитий – 1,5-3.</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Вузы физической культуры – по заданию на проектирование</w:t>
            </w:r>
          </w:p>
        </w:tc>
        <w:tc>
          <w:tcPr>
            <w:tcW w:w="5224" w:type="dxa"/>
            <w:shd w:val="clear" w:color="auto" w:fill="auto"/>
          </w:tcPr>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lastRenderedPageBreak/>
              <w:t xml:space="preserve">Размер земельного участка вуза может быть уменьшен на 40 % в условиях реконструкции. </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При кооперированном размещении нескольких вузов на одном участке суммарную территорию земель</w:t>
            </w:r>
            <w:r w:rsidRPr="00430C3D">
              <w:rPr>
                <w:rFonts w:ascii="Times New Roman" w:hAnsi="Times New Roman" w:cs="Times New Roman"/>
                <w:spacing w:val="-2"/>
                <w:sz w:val="24"/>
                <w:szCs w:val="24"/>
              </w:rPr>
              <w:t>ных участков учебных</w:t>
            </w:r>
            <w:r w:rsidRPr="00430C3D">
              <w:rPr>
                <w:rFonts w:ascii="Times New Roman" w:hAnsi="Times New Roman" w:cs="Times New Roman"/>
                <w:sz w:val="24"/>
                <w:szCs w:val="24"/>
              </w:rPr>
              <w:t xml:space="preserve"> заведений рекомендуется сокращать на 20 процентов</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 xml:space="preserve">Нормативы удельных показателей общей </w:t>
            </w:r>
            <w:r w:rsidRPr="00430C3D">
              <w:rPr>
                <w:rFonts w:ascii="Times New Roman" w:hAnsi="Times New Roman" w:cs="Times New Roman"/>
                <w:sz w:val="24"/>
                <w:szCs w:val="24"/>
              </w:rPr>
              <w:lastRenderedPageBreak/>
              <w:t>площади учреждений высшего образования – 3,1-15,3 кв.метров, (в зависимости от вместимости, в соответствии с Распоряжением Правительства РФ от 03.07.1996 № 1063-р).</w:t>
            </w:r>
          </w:p>
        </w:tc>
      </w:tr>
      <w:tr w:rsidR="00F777C0" w:rsidRPr="00430C3D" w:rsidTr="00E52042">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lastRenderedPageBreak/>
              <w:t xml:space="preserve">Внешкольные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учреждения</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p w:rsidR="00F777C0" w:rsidRPr="00430C3D" w:rsidRDefault="00F777C0" w:rsidP="00E52042">
            <w:pPr>
              <w:jc w:val="center"/>
              <w:rPr>
                <w:rFonts w:ascii="Times New Roman" w:hAnsi="Times New Roman" w:cs="Times New Roman"/>
                <w:sz w:val="24"/>
                <w:szCs w:val="24"/>
              </w:rPr>
            </w:pPr>
          </w:p>
        </w:tc>
        <w:tc>
          <w:tcPr>
            <w:tcW w:w="2833" w:type="dxa"/>
            <w:gridSpan w:val="4"/>
            <w:shd w:val="clear" w:color="auto" w:fill="auto"/>
          </w:tcPr>
          <w:p w:rsidR="00F777C0" w:rsidRPr="00430C3D" w:rsidRDefault="00F777C0" w:rsidP="00E52042">
            <w:pPr>
              <w:jc w:val="both"/>
              <w:rPr>
                <w:rFonts w:ascii="Times New Roman" w:hAnsi="Times New Roman" w:cs="Times New Roman"/>
                <w:spacing w:val="-2"/>
                <w:sz w:val="24"/>
                <w:szCs w:val="24"/>
              </w:rPr>
            </w:pPr>
            <w:r w:rsidRPr="00430C3D">
              <w:rPr>
                <w:rFonts w:ascii="Times New Roman" w:hAnsi="Times New Roman" w:cs="Times New Roman"/>
                <w:spacing w:val="-2"/>
                <w:sz w:val="24"/>
                <w:szCs w:val="24"/>
              </w:rPr>
              <w:t>10 процентово</w:t>
            </w:r>
            <w:r>
              <w:rPr>
                <w:rFonts w:ascii="Times New Roman" w:hAnsi="Times New Roman" w:cs="Times New Roman"/>
                <w:spacing w:val="-2"/>
                <w:sz w:val="24"/>
                <w:szCs w:val="24"/>
              </w:rPr>
              <w:t>т</w:t>
            </w:r>
            <w:r w:rsidRPr="00430C3D">
              <w:rPr>
                <w:rFonts w:ascii="Times New Roman" w:hAnsi="Times New Roman" w:cs="Times New Roman"/>
                <w:spacing w:val="-2"/>
                <w:sz w:val="24"/>
                <w:szCs w:val="24"/>
              </w:rPr>
              <w:t xml:space="preserve"> числа </w:t>
            </w:r>
            <w:r w:rsidRPr="00430C3D">
              <w:rPr>
                <w:rFonts w:ascii="Times New Roman" w:hAnsi="Times New Roman" w:cs="Times New Roman"/>
                <w:spacing w:val="-4"/>
                <w:sz w:val="24"/>
                <w:szCs w:val="24"/>
              </w:rPr>
              <w:t>школьников, в том числе</w:t>
            </w:r>
            <w:r w:rsidRPr="00430C3D">
              <w:rPr>
                <w:rFonts w:ascii="Times New Roman" w:hAnsi="Times New Roman" w:cs="Times New Roman"/>
                <w:spacing w:val="-2"/>
                <w:sz w:val="24"/>
                <w:szCs w:val="24"/>
              </w:rPr>
              <w:t xml:space="preserve"> по видам зданий, процентов</w:t>
            </w:r>
          </w:p>
          <w:p w:rsidR="00F777C0" w:rsidRPr="00430C3D" w:rsidRDefault="00F777C0" w:rsidP="00E52042">
            <w:pPr>
              <w:jc w:val="both"/>
              <w:rPr>
                <w:rFonts w:ascii="Times New Roman" w:hAnsi="Times New Roman" w:cs="Times New Roman"/>
                <w:spacing w:val="-2"/>
                <w:sz w:val="24"/>
                <w:szCs w:val="24"/>
              </w:rPr>
            </w:pPr>
            <w:r w:rsidRPr="00430C3D">
              <w:rPr>
                <w:rFonts w:ascii="Times New Roman" w:hAnsi="Times New Roman" w:cs="Times New Roman"/>
                <w:spacing w:val="-2"/>
                <w:sz w:val="24"/>
                <w:szCs w:val="24"/>
              </w:rPr>
              <w:t>дом детского творчества – 3,3;</w:t>
            </w:r>
          </w:p>
          <w:p w:rsidR="00F777C0" w:rsidRPr="00430C3D" w:rsidRDefault="00F777C0" w:rsidP="00E52042">
            <w:pPr>
              <w:jc w:val="both"/>
              <w:rPr>
                <w:rFonts w:ascii="Times New Roman" w:hAnsi="Times New Roman" w:cs="Times New Roman"/>
                <w:spacing w:val="-2"/>
                <w:sz w:val="24"/>
                <w:szCs w:val="24"/>
              </w:rPr>
            </w:pPr>
            <w:r w:rsidRPr="00430C3D">
              <w:rPr>
                <w:rFonts w:ascii="Times New Roman" w:hAnsi="Times New Roman" w:cs="Times New Roman"/>
                <w:spacing w:val="-2"/>
                <w:sz w:val="24"/>
                <w:szCs w:val="24"/>
              </w:rPr>
              <w:t>станция юных техников – 0,9;</w:t>
            </w:r>
          </w:p>
          <w:p w:rsidR="00F777C0" w:rsidRPr="00430C3D" w:rsidRDefault="00F777C0" w:rsidP="00E52042">
            <w:pPr>
              <w:jc w:val="both"/>
              <w:rPr>
                <w:rFonts w:ascii="Times New Roman" w:hAnsi="Times New Roman" w:cs="Times New Roman"/>
                <w:spacing w:val="-2"/>
                <w:sz w:val="24"/>
                <w:szCs w:val="24"/>
              </w:rPr>
            </w:pPr>
            <w:r w:rsidRPr="00430C3D">
              <w:rPr>
                <w:rFonts w:ascii="Times New Roman" w:hAnsi="Times New Roman" w:cs="Times New Roman"/>
                <w:spacing w:val="-2"/>
                <w:sz w:val="24"/>
                <w:szCs w:val="24"/>
              </w:rPr>
              <w:t>станция юных натуралистов – 0,4;</w:t>
            </w:r>
          </w:p>
          <w:p w:rsidR="00F777C0" w:rsidRPr="00430C3D" w:rsidRDefault="00F777C0" w:rsidP="00E52042">
            <w:pPr>
              <w:jc w:val="both"/>
              <w:rPr>
                <w:rFonts w:ascii="Times New Roman" w:hAnsi="Times New Roman" w:cs="Times New Roman"/>
                <w:spacing w:val="-2"/>
                <w:sz w:val="24"/>
                <w:szCs w:val="24"/>
              </w:rPr>
            </w:pPr>
            <w:r w:rsidRPr="00430C3D">
              <w:rPr>
                <w:rFonts w:ascii="Times New Roman" w:hAnsi="Times New Roman" w:cs="Times New Roman"/>
                <w:spacing w:val="-2"/>
                <w:sz w:val="24"/>
                <w:szCs w:val="24"/>
              </w:rPr>
              <w:lastRenderedPageBreak/>
              <w:t>станция юных туристов – 0,4;</w:t>
            </w:r>
          </w:p>
          <w:p w:rsidR="00F777C0" w:rsidRPr="00430C3D" w:rsidRDefault="00F777C0" w:rsidP="00E52042">
            <w:pPr>
              <w:jc w:val="both"/>
              <w:rPr>
                <w:rFonts w:ascii="Times New Roman" w:hAnsi="Times New Roman" w:cs="Times New Roman"/>
                <w:spacing w:val="-2"/>
                <w:sz w:val="24"/>
                <w:szCs w:val="24"/>
              </w:rPr>
            </w:pPr>
            <w:r w:rsidRPr="00430C3D">
              <w:rPr>
                <w:rFonts w:ascii="Times New Roman" w:hAnsi="Times New Roman" w:cs="Times New Roman"/>
                <w:spacing w:val="-6"/>
                <w:sz w:val="24"/>
                <w:szCs w:val="24"/>
              </w:rPr>
              <w:t>детско-юношеская спор</w:t>
            </w:r>
            <w:r w:rsidRPr="00430C3D">
              <w:rPr>
                <w:rFonts w:ascii="Times New Roman" w:hAnsi="Times New Roman" w:cs="Times New Roman"/>
                <w:spacing w:val="-2"/>
                <w:sz w:val="24"/>
                <w:szCs w:val="24"/>
              </w:rPr>
              <w:t>тивная школа – 2,3;</w:t>
            </w:r>
          </w:p>
          <w:p w:rsidR="00F777C0" w:rsidRPr="00430C3D" w:rsidRDefault="00F777C0" w:rsidP="00E52042">
            <w:pPr>
              <w:jc w:val="both"/>
              <w:rPr>
                <w:rFonts w:ascii="Times New Roman" w:hAnsi="Times New Roman" w:cs="Times New Roman"/>
                <w:spacing w:val="-2"/>
                <w:sz w:val="24"/>
                <w:szCs w:val="24"/>
              </w:rPr>
            </w:pPr>
            <w:r w:rsidRPr="00430C3D">
              <w:rPr>
                <w:rFonts w:ascii="Times New Roman" w:hAnsi="Times New Roman" w:cs="Times New Roman"/>
                <w:spacing w:val="-3"/>
                <w:sz w:val="24"/>
                <w:szCs w:val="24"/>
              </w:rPr>
              <w:t>детская школа искусств или музыкальная, художественная, хореографическая школа</w:t>
            </w:r>
            <w:r w:rsidRPr="00430C3D">
              <w:rPr>
                <w:rFonts w:ascii="Times New Roman" w:hAnsi="Times New Roman" w:cs="Times New Roman"/>
                <w:spacing w:val="-2"/>
                <w:sz w:val="24"/>
                <w:szCs w:val="24"/>
              </w:rPr>
              <w:t xml:space="preserve"> – 2,7.</w:t>
            </w:r>
          </w:p>
        </w:tc>
        <w:tc>
          <w:tcPr>
            <w:tcW w:w="3827" w:type="dxa"/>
            <w:shd w:val="clear" w:color="auto" w:fill="auto"/>
          </w:tcPr>
          <w:p w:rsidR="00F777C0" w:rsidRPr="00430C3D" w:rsidRDefault="00F777C0" w:rsidP="00E52042">
            <w:pPr>
              <w:ind w:left="30" w:right="97"/>
              <w:jc w:val="both"/>
              <w:rPr>
                <w:rFonts w:ascii="Times New Roman" w:hAnsi="Times New Roman" w:cs="Times New Roman"/>
                <w:sz w:val="24"/>
                <w:szCs w:val="24"/>
              </w:rPr>
            </w:pPr>
            <w:r w:rsidRPr="00430C3D">
              <w:rPr>
                <w:rFonts w:ascii="Times New Roman" w:hAnsi="Times New Roman" w:cs="Times New Roman"/>
                <w:sz w:val="24"/>
                <w:szCs w:val="24"/>
              </w:rPr>
              <w:lastRenderedPageBreak/>
              <w:t>По заданию на проектирование</w:t>
            </w:r>
          </w:p>
        </w:tc>
        <w:tc>
          <w:tcPr>
            <w:tcW w:w="5224" w:type="dxa"/>
            <w:shd w:val="clear" w:color="auto" w:fill="auto"/>
          </w:tcPr>
          <w:p w:rsidR="00F777C0" w:rsidRPr="00430C3D" w:rsidRDefault="00F777C0" w:rsidP="00E52042">
            <w:pPr>
              <w:ind w:right="23"/>
              <w:jc w:val="both"/>
              <w:rPr>
                <w:rFonts w:ascii="Times New Roman" w:hAnsi="Times New Roman" w:cs="Times New Roman"/>
                <w:sz w:val="24"/>
                <w:szCs w:val="24"/>
              </w:rPr>
            </w:pPr>
            <w:r w:rsidRPr="00430C3D">
              <w:rPr>
                <w:rFonts w:ascii="Times New Roman" w:hAnsi="Times New Roman" w:cs="Times New Roman"/>
                <w:sz w:val="24"/>
                <w:szCs w:val="24"/>
              </w:rPr>
              <w:t xml:space="preserve">Предусматривается определенный охват детей дошкольного возраста. </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 xml:space="preserve">В сельских поселениях места для внешкольных учреждений рекомендуется </w:t>
            </w:r>
            <w:r w:rsidRPr="00430C3D">
              <w:rPr>
                <w:rFonts w:ascii="Times New Roman" w:hAnsi="Times New Roman" w:cs="Times New Roman"/>
                <w:spacing w:val="-4"/>
                <w:sz w:val="24"/>
                <w:szCs w:val="24"/>
              </w:rPr>
              <w:t>предусматривать в зда</w:t>
            </w:r>
            <w:r w:rsidRPr="00430C3D">
              <w:rPr>
                <w:rFonts w:ascii="Times New Roman" w:hAnsi="Times New Roman" w:cs="Times New Roman"/>
                <w:sz w:val="24"/>
                <w:szCs w:val="24"/>
              </w:rPr>
              <w:t>ниях общеобразовательных школ.</w:t>
            </w:r>
          </w:p>
        </w:tc>
      </w:tr>
      <w:tr w:rsidR="00F777C0" w:rsidRPr="00430C3D" w:rsidTr="00E52042">
        <w:tc>
          <w:tcPr>
            <w:tcW w:w="14688" w:type="dxa"/>
            <w:gridSpan w:val="9"/>
            <w:shd w:val="clear" w:color="auto" w:fill="auto"/>
          </w:tcPr>
          <w:p w:rsidR="00F777C0" w:rsidRPr="00430C3D" w:rsidRDefault="00F777C0" w:rsidP="00E52042">
            <w:pPr>
              <w:ind w:right="57"/>
              <w:jc w:val="center"/>
              <w:rPr>
                <w:rFonts w:ascii="Times New Roman" w:hAnsi="Times New Roman" w:cs="Times New Roman"/>
                <w:spacing w:val="-2"/>
                <w:sz w:val="24"/>
                <w:szCs w:val="24"/>
              </w:rPr>
            </w:pPr>
            <w:r w:rsidRPr="00430C3D">
              <w:rPr>
                <w:rFonts w:ascii="Times New Roman" w:hAnsi="Times New Roman" w:cs="Times New Roman"/>
                <w:sz w:val="24"/>
                <w:szCs w:val="24"/>
              </w:rPr>
              <w:lastRenderedPageBreak/>
              <w:t>II. Учреждения здравоохранения и социального обеспечения</w:t>
            </w:r>
          </w:p>
        </w:tc>
      </w:tr>
      <w:tr w:rsidR="00F777C0" w:rsidRPr="00430C3D" w:rsidTr="00E52042">
        <w:tc>
          <w:tcPr>
            <w:tcW w:w="1666" w:type="dxa"/>
            <w:shd w:val="clear" w:color="auto" w:fill="auto"/>
          </w:tcPr>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Стационары всех типов с вспомога</w:t>
            </w:r>
            <w:r w:rsidRPr="00430C3D">
              <w:rPr>
                <w:rFonts w:ascii="Times New Roman" w:hAnsi="Times New Roman" w:cs="Times New Roman"/>
                <w:spacing w:val="-2"/>
                <w:sz w:val="24"/>
                <w:szCs w:val="24"/>
              </w:rPr>
              <w:t>тельными зданиями</w:t>
            </w:r>
            <w:r w:rsidRPr="00430C3D">
              <w:rPr>
                <w:rFonts w:ascii="Times New Roman" w:hAnsi="Times New Roman" w:cs="Times New Roman"/>
                <w:sz w:val="24"/>
                <w:szCs w:val="24"/>
              </w:rPr>
              <w:t xml:space="preserve"> и сооружениями</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койка</w:t>
            </w:r>
          </w:p>
          <w:p w:rsidR="00F777C0" w:rsidRPr="00430C3D" w:rsidRDefault="00F777C0" w:rsidP="00E52042">
            <w:pPr>
              <w:jc w:val="center"/>
              <w:rPr>
                <w:rFonts w:ascii="Times New Roman" w:hAnsi="Times New Roman" w:cs="Times New Roman"/>
                <w:sz w:val="24"/>
                <w:szCs w:val="24"/>
              </w:rPr>
            </w:pPr>
          </w:p>
        </w:tc>
        <w:tc>
          <w:tcPr>
            <w:tcW w:w="1260" w:type="dxa"/>
            <w:gridSpan w:val="2"/>
            <w:shd w:val="clear" w:color="auto" w:fill="auto"/>
          </w:tcPr>
          <w:p w:rsidR="00F777C0" w:rsidRPr="00430C3D" w:rsidRDefault="00F777C0" w:rsidP="00E52042">
            <w:pPr>
              <w:jc w:val="both"/>
              <w:rPr>
                <w:rFonts w:ascii="Times New Roman" w:hAnsi="Times New Roman" w:cs="Times New Roman"/>
                <w:sz w:val="24"/>
                <w:szCs w:val="24"/>
              </w:rPr>
            </w:pPr>
          </w:p>
        </w:tc>
        <w:tc>
          <w:tcPr>
            <w:tcW w:w="1573" w:type="dxa"/>
            <w:gridSpan w:val="2"/>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pacing w:val="-3"/>
                <w:sz w:val="24"/>
                <w:szCs w:val="24"/>
              </w:rPr>
              <w:t>Участковая</w:t>
            </w:r>
            <w:r w:rsidRPr="00430C3D">
              <w:rPr>
                <w:rFonts w:ascii="Times New Roman" w:hAnsi="Times New Roman" w:cs="Times New Roman"/>
                <w:sz w:val="24"/>
                <w:szCs w:val="24"/>
              </w:rPr>
              <w:t xml:space="preserve"> больница, расположенная в городском или сельском поселении, обслуживает комплекс сельских поселений. С учетом </w:t>
            </w:r>
            <w:r w:rsidRPr="00430C3D">
              <w:rPr>
                <w:rFonts w:ascii="Times New Roman" w:hAnsi="Times New Roman" w:cs="Times New Roman"/>
                <w:spacing w:val="-2"/>
                <w:sz w:val="24"/>
                <w:szCs w:val="24"/>
              </w:rPr>
              <w:t xml:space="preserve">численности </w:t>
            </w:r>
            <w:r w:rsidRPr="00430C3D">
              <w:rPr>
                <w:rFonts w:ascii="Times New Roman" w:hAnsi="Times New Roman" w:cs="Times New Roman"/>
                <w:spacing w:val="-2"/>
                <w:sz w:val="24"/>
                <w:szCs w:val="24"/>
              </w:rPr>
              <w:lastRenderedPageBreak/>
              <w:t>населения возможна</w:t>
            </w:r>
            <w:r w:rsidRPr="00430C3D">
              <w:rPr>
                <w:rFonts w:ascii="Times New Roman" w:hAnsi="Times New Roman" w:cs="Times New Roman"/>
                <w:sz w:val="24"/>
                <w:szCs w:val="24"/>
              </w:rPr>
              <w:t xml:space="preserve"> сельская участковая больница</w:t>
            </w:r>
          </w:p>
          <w:p w:rsidR="00F777C0" w:rsidRPr="00430C3D" w:rsidRDefault="00F777C0" w:rsidP="00E52042">
            <w:pPr>
              <w:jc w:val="both"/>
              <w:rPr>
                <w:rFonts w:ascii="Times New Roman" w:hAnsi="Times New Roman" w:cs="Times New Roman"/>
                <w:sz w:val="24"/>
                <w:szCs w:val="24"/>
              </w:rPr>
            </w:pPr>
          </w:p>
        </w:tc>
        <w:tc>
          <w:tcPr>
            <w:tcW w:w="3827" w:type="dxa"/>
            <w:shd w:val="clear" w:color="auto" w:fill="auto"/>
          </w:tcPr>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lastRenderedPageBreak/>
              <w:t>При вместимости:</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 xml:space="preserve">до 50 коек - 300 </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 xml:space="preserve">50-100 коек – 300-200 </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pacing w:val="-2"/>
                <w:sz w:val="24"/>
                <w:szCs w:val="24"/>
              </w:rPr>
              <w:t>100-200 коек – 200-140</w:t>
            </w:r>
          </w:p>
          <w:p w:rsidR="00F777C0" w:rsidRPr="00430C3D" w:rsidRDefault="00F777C0" w:rsidP="00E52042">
            <w:pPr>
              <w:ind w:right="57" w:firstLine="5"/>
              <w:jc w:val="both"/>
              <w:rPr>
                <w:rFonts w:ascii="Times New Roman" w:hAnsi="Times New Roman" w:cs="Times New Roman"/>
                <w:spacing w:val="-2"/>
                <w:sz w:val="24"/>
                <w:szCs w:val="24"/>
              </w:rPr>
            </w:pPr>
            <w:r w:rsidRPr="00430C3D">
              <w:rPr>
                <w:rFonts w:ascii="Times New Roman" w:hAnsi="Times New Roman" w:cs="Times New Roman"/>
                <w:spacing w:val="-2"/>
                <w:sz w:val="24"/>
                <w:szCs w:val="24"/>
              </w:rPr>
              <w:t xml:space="preserve">200-400 коек - 140-100 </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 xml:space="preserve">400-800 коек - 100-80 </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 xml:space="preserve">800-1000 коек - 80-60 </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 xml:space="preserve">свыше 1000 коек - 60 </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(в условиях реконструкции возможно уменьшение на 25 процентов).</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 xml:space="preserve">Размеры для больниц в пригородной зоне следует увеличивать: </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pacing w:val="-3"/>
                <w:sz w:val="24"/>
                <w:szCs w:val="24"/>
              </w:rPr>
              <w:lastRenderedPageBreak/>
              <w:t>инфекционных и онко</w:t>
            </w:r>
            <w:r w:rsidRPr="00430C3D">
              <w:rPr>
                <w:rFonts w:ascii="Times New Roman" w:hAnsi="Times New Roman" w:cs="Times New Roman"/>
                <w:spacing w:val="-2"/>
                <w:sz w:val="24"/>
                <w:szCs w:val="24"/>
              </w:rPr>
              <w:t>логических – на 15 процентов</w:t>
            </w:r>
            <w:r w:rsidRPr="00430C3D">
              <w:rPr>
                <w:rFonts w:ascii="Times New Roman" w:hAnsi="Times New Roman" w:cs="Times New Roman"/>
                <w:spacing w:val="-6"/>
                <w:sz w:val="24"/>
                <w:szCs w:val="24"/>
              </w:rPr>
              <w:t>лезных и психи</w:t>
            </w:r>
            <w:r w:rsidRPr="00430C3D">
              <w:rPr>
                <w:rFonts w:ascii="Times New Roman" w:hAnsi="Times New Roman" w:cs="Times New Roman"/>
                <w:sz w:val="24"/>
                <w:szCs w:val="24"/>
              </w:rPr>
              <w:t>атрических – на</w:t>
            </w:r>
            <w:r w:rsidRPr="00430C3D">
              <w:rPr>
                <w:rFonts w:ascii="Times New Roman" w:hAnsi="Times New Roman" w:cs="Times New Roman"/>
                <w:spacing w:val="-3"/>
                <w:sz w:val="24"/>
                <w:szCs w:val="24"/>
              </w:rPr>
              <w:t xml:space="preserve"> 25 процентововительного лечения для взрослых – на 20 процентовей – на 40 %</w:t>
            </w:r>
          </w:p>
        </w:tc>
        <w:tc>
          <w:tcPr>
            <w:tcW w:w="5224" w:type="dxa"/>
            <w:shd w:val="clear" w:color="auto" w:fill="auto"/>
          </w:tcPr>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pacing w:val="-2"/>
                <w:sz w:val="24"/>
                <w:szCs w:val="24"/>
              </w:rPr>
              <w:lastRenderedPageBreak/>
              <w:t>Норматив обеспеченности для городского округа, городского поселения включает весь коечный фонд, необходимый для стационарного обслуживания населения (включая койки сестринского ухода, хосписы, полустационарные койки и т. д.).</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 xml:space="preserve">Число коек (врачебных и акушерских) для беременных женщин и рожениц рекомендуется при условии их выделения из </w:t>
            </w:r>
            <w:r w:rsidRPr="00430C3D">
              <w:rPr>
                <w:rFonts w:ascii="Times New Roman" w:hAnsi="Times New Roman" w:cs="Times New Roman"/>
                <w:spacing w:val="-2"/>
                <w:sz w:val="24"/>
                <w:szCs w:val="24"/>
              </w:rPr>
              <w:t>общего числа коек стаци</w:t>
            </w:r>
            <w:r w:rsidRPr="00430C3D">
              <w:rPr>
                <w:rFonts w:ascii="Times New Roman" w:hAnsi="Times New Roman" w:cs="Times New Roman"/>
                <w:sz w:val="24"/>
                <w:szCs w:val="24"/>
              </w:rPr>
              <w:t>онаров - 0,85 коек на 1 тыс. жителей (в расчете на женщин в возрасте 15-49 лет)</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Норму для детей на 1 койку следует принимать с коэффициентом 1,5.</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 xml:space="preserve">Площадь участка родильных домов следует </w:t>
            </w:r>
            <w:r w:rsidRPr="00430C3D">
              <w:rPr>
                <w:rFonts w:ascii="Times New Roman" w:hAnsi="Times New Roman" w:cs="Times New Roman"/>
                <w:sz w:val="24"/>
                <w:szCs w:val="24"/>
              </w:rPr>
              <w:lastRenderedPageBreak/>
              <w:t>принимать с коэффициентом 0,7.</w:t>
            </w:r>
          </w:p>
        </w:tc>
      </w:tr>
      <w:tr w:rsidR="00F777C0" w:rsidRPr="00430C3D" w:rsidTr="00E52042">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lastRenderedPageBreak/>
              <w:t>Амбулаторно-поликлиническая сеть, диспансеры без стационара</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посещение</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в смену</w:t>
            </w:r>
          </w:p>
        </w:tc>
        <w:tc>
          <w:tcPr>
            <w:tcW w:w="1260" w:type="dxa"/>
            <w:gridSpan w:val="2"/>
            <w:shd w:val="clear" w:color="auto" w:fill="auto"/>
          </w:tcPr>
          <w:p w:rsidR="00F777C0" w:rsidRPr="00430C3D" w:rsidRDefault="00F777C0" w:rsidP="00E52042">
            <w:pPr>
              <w:jc w:val="both"/>
              <w:rPr>
                <w:rFonts w:ascii="Times New Roman" w:hAnsi="Times New Roman" w:cs="Times New Roman"/>
                <w:sz w:val="24"/>
                <w:szCs w:val="24"/>
              </w:rPr>
            </w:pPr>
          </w:p>
        </w:tc>
        <w:tc>
          <w:tcPr>
            <w:tcW w:w="1573" w:type="dxa"/>
            <w:gridSpan w:val="2"/>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С учетом системы </w:t>
            </w:r>
            <w:r w:rsidRPr="00430C3D">
              <w:rPr>
                <w:rFonts w:ascii="Times New Roman" w:hAnsi="Times New Roman" w:cs="Times New Roman"/>
                <w:spacing w:val="-2"/>
                <w:sz w:val="24"/>
                <w:szCs w:val="24"/>
              </w:rPr>
              <w:t>расселения</w:t>
            </w:r>
            <w:r w:rsidRPr="00430C3D">
              <w:rPr>
                <w:rFonts w:ascii="Times New Roman" w:hAnsi="Times New Roman" w:cs="Times New Roman"/>
                <w:sz w:val="24"/>
                <w:szCs w:val="24"/>
              </w:rPr>
              <w:t xml:space="preserve"> возможна сельская </w:t>
            </w:r>
            <w:r w:rsidRPr="00430C3D">
              <w:rPr>
                <w:rFonts w:ascii="Times New Roman" w:hAnsi="Times New Roman" w:cs="Times New Roman"/>
                <w:spacing w:val="-2"/>
                <w:sz w:val="24"/>
                <w:szCs w:val="24"/>
              </w:rPr>
              <w:t>амбулатория</w:t>
            </w:r>
            <w:r w:rsidRPr="00430C3D">
              <w:rPr>
                <w:rFonts w:ascii="Times New Roman" w:hAnsi="Times New Roman" w:cs="Times New Roman"/>
                <w:sz w:val="24"/>
                <w:szCs w:val="24"/>
              </w:rPr>
              <w:t xml:space="preserve"> (на 20% менее общего </w:t>
            </w:r>
            <w:r w:rsidRPr="00430C3D">
              <w:rPr>
                <w:rFonts w:ascii="Times New Roman" w:hAnsi="Times New Roman" w:cs="Times New Roman"/>
                <w:spacing w:val="-2"/>
                <w:sz w:val="24"/>
                <w:szCs w:val="24"/>
              </w:rPr>
              <w:t>норматива)</w:t>
            </w:r>
          </w:p>
        </w:tc>
        <w:tc>
          <w:tcPr>
            <w:tcW w:w="3827" w:type="dxa"/>
            <w:shd w:val="clear" w:color="auto" w:fill="auto"/>
          </w:tcPr>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 xml:space="preserve">0,1 га на 100 посещений в смену, но не менее 0,3 гектара на объект </w:t>
            </w:r>
          </w:p>
          <w:p w:rsidR="00F777C0" w:rsidRPr="00430C3D" w:rsidRDefault="00F777C0" w:rsidP="00E52042">
            <w:pPr>
              <w:jc w:val="both"/>
              <w:rPr>
                <w:rFonts w:ascii="Times New Roman" w:hAnsi="Times New Roman" w:cs="Times New Roman"/>
                <w:sz w:val="24"/>
                <w:szCs w:val="24"/>
              </w:rPr>
            </w:pPr>
          </w:p>
        </w:tc>
        <w:tc>
          <w:tcPr>
            <w:tcW w:w="5224" w:type="dxa"/>
            <w:shd w:val="clear" w:color="auto" w:fill="auto"/>
          </w:tcPr>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 xml:space="preserve">Размеры земельных участков стационара и поликлиники, </w:t>
            </w:r>
            <w:r w:rsidRPr="00430C3D">
              <w:rPr>
                <w:rFonts w:ascii="Times New Roman" w:hAnsi="Times New Roman" w:cs="Times New Roman"/>
                <w:spacing w:val="-2"/>
                <w:sz w:val="24"/>
                <w:szCs w:val="24"/>
              </w:rPr>
              <w:t>объединенных в одно лечебно-</w:t>
            </w:r>
            <w:r w:rsidRPr="00430C3D">
              <w:rPr>
                <w:rFonts w:ascii="Times New Roman" w:hAnsi="Times New Roman" w:cs="Times New Roman"/>
                <w:sz w:val="24"/>
                <w:szCs w:val="24"/>
              </w:rPr>
              <w:t>профилактическое учреждение, определяются раздельно по соответствующим нормам и затем суммируются.</w:t>
            </w:r>
          </w:p>
        </w:tc>
      </w:tr>
      <w:tr w:rsidR="00F777C0" w:rsidRPr="00430C3D" w:rsidTr="00E52042">
        <w:tc>
          <w:tcPr>
            <w:tcW w:w="1666" w:type="dxa"/>
            <w:shd w:val="clear" w:color="auto" w:fill="auto"/>
          </w:tcPr>
          <w:p w:rsidR="00F777C0" w:rsidRPr="00430C3D" w:rsidRDefault="00F777C0" w:rsidP="00E52042">
            <w:pPr>
              <w:jc w:val="both"/>
              <w:rPr>
                <w:rFonts w:ascii="Times New Roman" w:hAnsi="Times New Roman" w:cs="Times New Roman"/>
                <w:sz w:val="24"/>
                <w:szCs w:val="24"/>
              </w:rPr>
            </w:pP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p>
        </w:tc>
        <w:tc>
          <w:tcPr>
            <w:tcW w:w="1260" w:type="dxa"/>
            <w:gridSpan w:val="2"/>
            <w:shd w:val="clear" w:color="auto" w:fill="auto"/>
          </w:tcPr>
          <w:p w:rsidR="00F777C0" w:rsidRPr="00430C3D" w:rsidRDefault="00F777C0" w:rsidP="00E52042">
            <w:pPr>
              <w:jc w:val="both"/>
              <w:rPr>
                <w:rFonts w:ascii="Times New Roman" w:hAnsi="Times New Roman" w:cs="Times New Roman"/>
                <w:sz w:val="24"/>
                <w:szCs w:val="24"/>
              </w:rPr>
            </w:pPr>
          </w:p>
        </w:tc>
        <w:tc>
          <w:tcPr>
            <w:tcW w:w="1573" w:type="dxa"/>
            <w:gridSpan w:val="2"/>
            <w:shd w:val="clear" w:color="auto" w:fill="auto"/>
          </w:tcPr>
          <w:p w:rsidR="00F777C0" w:rsidRPr="00430C3D" w:rsidRDefault="00F777C0" w:rsidP="00E52042">
            <w:pPr>
              <w:jc w:val="both"/>
              <w:rPr>
                <w:rFonts w:ascii="Times New Roman" w:hAnsi="Times New Roman" w:cs="Times New Roman"/>
                <w:sz w:val="24"/>
                <w:szCs w:val="24"/>
              </w:rPr>
            </w:pPr>
          </w:p>
        </w:tc>
        <w:tc>
          <w:tcPr>
            <w:tcW w:w="3827" w:type="dxa"/>
            <w:shd w:val="clear" w:color="auto" w:fill="auto"/>
          </w:tcPr>
          <w:p w:rsidR="00F777C0" w:rsidRPr="00430C3D" w:rsidRDefault="00F777C0" w:rsidP="00E52042">
            <w:pPr>
              <w:jc w:val="both"/>
              <w:rPr>
                <w:rFonts w:ascii="Times New Roman" w:hAnsi="Times New Roman" w:cs="Times New Roman"/>
                <w:sz w:val="24"/>
                <w:szCs w:val="24"/>
              </w:rPr>
            </w:pPr>
          </w:p>
        </w:tc>
        <w:tc>
          <w:tcPr>
            <w:tcW w:w="5224" w:type="dxa"/>
            <w:shd w:val="clear" w:color="auto" w:fill="auto"/>
          </w:tcPr>
          <w:p w:rsidR="00F777C0" w:rsidRPr="00430C3D" w:rsidRDefault="00F777C0" w:rsidP="00E52042">
            <w:pPr>
              <w:ind w:left="57" w:right="57"/>
              <w:jc w:val="both"/>
              <w:rPr>
                <w:rFonts w:ascii="Times New Roman" w:hAnsi="Times New Roman" w:cs="Times New Roman"/>
                <w:sz w:val="24"/>
                <w:szCs w:val="24"/>
              </w:rPr>
            </w:pPr>
          </w:p>
        </w:tc>
      </w:tr>
      <w:tr w:rsidR="00F777C0" w:rsidRPr="00430C3D" w:rsidTr="00E52042">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Фельдшерский </w:t>
            </w:r>
            <w:r w:rsidRPr="00430C3D">
              <w:rPr>
                <w:rFonts w:ascii="Times New Roman" w:hAnsi="Times New Roman" w:cs="Times New Roman"/>
                <w:spacing w:val="-2"/>
                <w:sz w:val="24"/>
                <w:szCs w:val="24"/>
              </w:rPr>
              <w:t>или фельдшерско-</w:t>
            </w:r>
            <w:r w:rsidRPr="00430C3D">
              <w:rPr>
                <w:rFonts w:ascii="Times New Roman" w:hAnsi="Times New Roman" w:cs="Times New Roman"/>
                <w:sz w:val="24"/>
                <w:szCs w:val="24"/>
              </w:rPr>
              <w:t>акушерский пункт</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объект</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w:t>
            </w:r>
          </w:p>
        </w:tc>
        <w:tc>
          <w:tcPr>
            <w:tcW w:w="3827"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0,2 гектара</w:t>
            </w:r>
          </w:p>
        </w:tc>
        <w:tc>
          <w:tcPr>
            <w:tcW w:w="5224" w:type="dxa"/>
            <w:shd w:val="clear" w:color="auto" w:fill="auto"/>
          </w:tcPr>
          <w:p w:rsidR="00F777C0" w:rsidRPr="00430C3D" w:rsidRDefault="00F777C0" w:rsidP="00E52042">
            <w:pPr>
              <w:jc w:val="both"/>
              <w:rPr>
                <w:rFonts w:ascii="Times New Roman" w:hAnsi="Times New Roman" w:cs="Times New Roman"/>
                <w:sz w:val="24"/>
                <w:szCs w:val="24"/>
              </w:rPr>
            </w:pPr>
          </w:p>
        </w:tc>
      </w:tr>
      <w:tr w:rsidR="00F777C0" w:rsidRPr="00430C3D" w:rsidTr="00E52042">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Станция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lastRenderedPageBreak/>
              <w:t xml:space="preserve">(подстанция)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скорой помощи</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 xml:space="preserve">1 </w:t>
            </w:r>
            <w:r w:rsidRPr="00430C3D">
              <w:rPr>
                <w:rFonts w:ascii="Times New Roman" w:hAnsi="Times New Roman" w:cs="Times New Roman"/>
                <w:sz w:val="24"/>
                <w:szCs w:val="24"/>
              </w:rPr>
              <w:lastRenderedPageBreak/>
              <w:t>автомобиль</w:t>
            </w:r>
          </w:p>
        </w:tc>
        <w:tc>
          <w:tcPr>
            <w:tcW w:w="1260"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0,1</w:t>
            </w:r>
          </w:p>
          <w:p w:rsidR="00F777C0" w:rsidRPr="00430C3D" w:rsidRDefault="00F777C0" w:rsidP="00E52042">
            <w:pPr>
              <w:jc w:val="center"/>
              <w:rPr>
                <w:rFonts w:ascii="Times New Roman" w:hAnsi="Times New Roman" w:cs="Times New Roman"/>
                <w:sz w:val="24"/>
                <w:szCs w:val="24"/>
              </w:rPr>
            </w:pPr>
          </w:p>
        </w:tc>
        <w:tc>
          <w:tcPr>
            <w:tcW w:w="1573" w:type="dxa"/>
            <w:gridSpan w:val="2"/>
            <w:shd w:val="clear" w:color="auto" w:fill="auto"/>
          </w:tcPr>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lastRenderedPageBreak/>
              <w:t xml:space="preserve">0,05 гектара на 1 автомобиль, но </w:t>
            </w:r>
            <w:r w:rsidRPr="00430C3D">
              <w:rPr>
                <w:rFonts w:ascii="Times New Roman" w:hAnsi="Times New Roman" w:cs="Times New Roman"/>
                <w:sz w:val="24"/>
                <w:szCs w:val="24"/>
              </w:rPr>
              <w:lastRenderedPageBreak/>
              <w:t>не менее 0,1 га</w:t>
            </w:r>
          </w:p>
        </w:tc>
        <w:tc>
          <w:tcPr>
            <w:tcW w:w="5224" w:type="dxa"/>
            <w:shd w:val="clear" w:color="auto" w:fill="auto"/>
          </w:tcPr>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lastRenderedPageBreak/>
              <w:t xml:space="preserve">В пределах зоны 15-минутной доступности на </w:t>
            </w:r>
            <w:r w:rsidRPr="00430C3D">
              <w:rPr>
                <w:rFonts w:ascii="Times New Roman" w:hAnsi="Times New Roman" w:cs="Times New Roman"/>
                <w:sz w:val="24"/>
                <w:szCs w:val="24"/>
              </w:rPr>
              <w:lastRenderedPageBreak/>
              <w:t>специальном автомобиле.</w:t>
            </w:r>
          </w:p>
        </w:tc>
      </w:tr>
      <w:tr w:rsidR="00F777C0" w:rsidRPr="00430C3D" w:rsidTr="00E52042">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pacing w:val="-2"/>
                <w:sz w:val="24"/>
                <w:szCs w:val="24"/>
              </w:rPr>
              <w:lastRenderedPageBreak/>
              <w:t>Выдвижной пункт</w:t>
            </w:r>
            <w:r w:rsidRPr="00430C3D">
              <w:rPr>
                <w:rFonts w:ascii="Times New Roman" w:hAnsi="Times New Roman" w:cs="Times New Roman"/>
                <w:sz w:val="24"/>
                <w:szCs w:val="24"/>
              </w:rPr>
              <w:t xml:space="preserve"> медицинской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помощи</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автомобиль</w:t>
            </w:r>
          </w:p>
        </w:tc>
        <w:tc>
          <w:tcPr>
            <w:tcW w:w="1260" w:type="dxa"/>
            <w:gridSpan w:val="2"/>
            <w:shd w:val="clear" w:color="auto" w:fill="auto"/>
          </w:tcPr>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tc>
        <w:tc>
          <w:tcPr>
            <w:tcW w:w="1573"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0,2</w:t>
            </w: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0,05 гектара на 1 автомобиль, но не менее 0,1 га</w:t>
            </w:r>
          </w:p>
        </w:tc>
        <w:tc>
          <w:tcPr>
            <w:tcW w:w="5224" w:type="dxa"/>
            <w:shd w:val="clear" w:color="auto" w:fill="auto"/>
          </w:tcPr>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В пределах зоны 30-минутной доступности на специальном автомобиле.</w:t>
            </w:r>
          </w:p>
        </w:tc>
      </w:tr>
      <w:tr w:rsidR="00F777C0" w:rsidRPr="00430C3D" w:rsidTr="00E52042">
        <w:trPr>
          <w:trHeight w:val="252"/>
        </w:trPr>
        <w:tc>
          <w:tcPr>
            <w:tcW w:w="1666" w:type="dxa"/>
            <w:vMerge w:val="restart"/>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Аптека</w:t>
            </w:r>
          </w:p>
        </w:tc>
        <w:tc>
          <w:tcPr>
            <w:tcW w:w="1138" w:type="dxa"/>
            <w:gridSpan w:val="2"/>
            <w:vMerge w:val="restart"/>
            <w:shd w:val="clear" w:color="auto" w:fill="auto"/>
          </w:tcPr>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учреждение</w:t>
            </w: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кв.метров общей</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площади</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w:t>
            </w:r>
          </w:p>
        </w:tc>
        <w:tc>
          <w:tcPr>
            <w:tcW w:w="3827" w:type="dxa"/>
            <w:vMerge w:val="restart"/>
            <w:shd w:val="clear" w:color="auto" w:fill="auto"/>
          </w:tcPr>
          <w:p w:rsidR="00F777C0" w:rsidRPr="00430C3D" w:rsidRDefault="00F777C0" w:rsidP="00E52042">
            <w:pPr>
              <w:ind w:right="57"/>
              <w:jc w:val="both"/>
              <w:rPr>
                <w:rFonts w:ascii="Times New Roman" w:hAnsi="Times New Roman" w:cs="Times New Roman"/>
                <w:sz w:val="24"/>
                <w:szCs w:val="24"/>
              </w:rPr>
            </w:pPr>
          </w:p>
          <w:p w:rsidR="00F777C0" w:rsidRPr="00430C3D" w:rsidRDefault="00F777C0" w:rsidP="00E52042">
            <w:pPr>
              <w:ind w:right="57"/>
              <w:rPr>
                <w:rFonts w:ascii="Times New Roman" w:hAnsi="Times New Roman" w:cs="Times New Roman"/>
                <w:sz w:val="24"/>
                <w:szCs w:val="24"/>
              </w:rPr>
            </w:pPr>
          </w:p>
          <w:p w:rsidR="00F777C0" w:rsidRPr="00430C3D" w:rsidRDefault="00F777C0" w:rsidP="00E52042">
            <w:pPr>
              <w:ind w:right="57"/>
              <w:rPr>
                <w:rFonts w:ascii="Times New Roman" w:hAnsi="Times New Roman" w:cs="Times New Roman"/>
                <w:sz w:val="24"/>
                <w:szCs w:val="24"/>
              </w:rPr>
            </w:pPr>
          </w:p>
          <w:p w:rsidR="00F777C0" w:rsidRPr="00430C3D" w:rsidRDefault="00F777C0" w:rsidP="00E52042">
            <w:pPr>
              <w:ind w:right="57"/>
              <w:rPr>
                <w:rFonts w:ascii="Times New Roman" w:hAnsi="Times New Roman" w:cs="Times New Roman"/>
                <w:sz w:val="24"/>
                <w:szCs w:val="24"/>
              </w:rPr>
            </w:pPr>
          </w:p>
          <w:p w:rsidR="00F777C0" w:rsidRPr="00430C3D" w:rsidRDefault="00F777C0" w:rsidP="00E52042">
            <w:pPr>
              <w:ind w:right="57"/>
              <w:rPr>
                <w:rFonts w:ascii="Times New Roman" w:hAnsi="Times New Roman" w:cs="Times New Roman"/>
                <w:sz w:val="24"/>
                <w:szCs w:val="24"/>
              </w:rPr>
            </w:pPr>
          </w:p>
          <w:p w:rsidR="00F777C0" w:rsidRPr="00430C3D" w:rsidRDefault="00F777C0" w:rsidP="00E52042">
            <w:pPr>
              <w:ind w:right="57"/>
              <w:rPr>
                <w:rFonts w:ascii="Times New Roman" w:hAnsi="Times New Roman" w:cs="Times New Roman"/>
                <w:sz w:val="24"/>
                <w:szCs w:val="24"/>
              </w:rPr>
            </w:pPr>
          </w:p>
          <w:p w:rsidR="00F777C0" w:rsidRPr="00430C3D" w:rsidRDefault="00F777C0" w:rsidP="00E52042">
            <w:pPr>
              <w:ind w:right="57"/>
              <w:jc w:val="center"/>
              <w:rPr>
                <w:rFonts w:ascii="Times New Roman" w:hAnsi="Times New Roman" w:cs="Times New Roman"/>
                <w:sz w:val="24"/>
                <w:szCs w:val="24"/>
              </w:rPr>
            </w:pPr>
            <w:r w:rsidRPr="00430C3D">
              <w:rPr>
                <w:rFonts w:ascii="Times New Roman" w:hAnsi="Times New Roman" w:cs="Times New Roman"/>
                <w:sz w:val="24"/>
                <w:szCs w:val="24"/>
              </w:rPr>
              <w:t>0,2-0,3 гектара на объект</w:t>
            </w:r>
          </w:p>
        </w:tc>
        <w:tc>
          <w:tcPr>
            <w:tcW w:w="5224" w:type="dxa"/>
            <w:vMerge w:val="restart"/>
            <w:shd w:val="clear" w:color="auto" w:fill="auto"/>
          </w:tcPr>
          <w:p w:rsidR="00F777C0" w:rsidRPr="00430C3D" w:rsidRDefault="00F777C0" w:rsidP="00E52042">
            <w:pPr>
              <w:ind w:right="57"/>
              <w:jc w:val="both"/>
              <w:rPr>
                <w:rFonts w:ascii="Times New Roman" w:hAnsi="Times New Roman" w:cs="Times New Roman"/>
                <w:sz w:val="24"/>
                <w:szCs w:val="24"/>
              </w:rPr>
            </w:pPr>
          </w:p>
        </w:tc>
      </w:tr>
      <w:tr w:rsidR="00F777C0" w:rsidRPr="00430C3D" w:rsidTr="00E52042">
        <w:trPr>
          <w:trHeight w:val="251"/>
        </w:trPr>
        <w:tc>
          <w:tcPr>
            <w:tcW w:w="1666" w:type="dxa"/>
            <w:vMerge/>
            <w:shd w:val="clear" w:color="auto" w:fill="auto"/>
          </w:tcPr>
          <w:p w:rsidR="00F777C0" w:rsidRPr="00430C3D" w:rsidRDefault="00F777C0" w:rsidP="00E52042">
            <w:pPr>
              <w:jc w:val="both"/>
              <w:rPr>
                <w:rFonts w:ascii="Times New Roman" w:hAnsi="Times New Roman" w:cs="Times New Roman"/>
                <w:sz w:val="24"/>
                <w:szCs w:val="24"/>
              </w:rPr>
            </w:pPr>
          </w:p>
        </w:tc>
        <w:tc>
          <w:tcPr>
            <w:tcW w:w="1138" w:type="dxa"/>
            <w:gridSpan w:val="2"/>
            <w:vMerge/>
            <w:shd w:val="clear" w:color="auto" w:fill="auto"/>
          </w:tcPr>
          <w:p w:rsidR="00F777C0" w:rsidRPr="00430C3D" w:rsidRDefault="00F777C0" w:rsidP="00E52042">
            <w:pPr>
              <w:jc w:val="both"/>
              <w:rPr>
                <w:rFonts w:ascii="Times New Roman" w:hAnsi="Times New Roman" w:cs="Times New Roman"/>
                <w:sz w:val="24"/>
                <w:szCs w:val="24"/>
              </w:rPr>
            </w:pPr>
          </w:p>
        </w:tc>
        <w:tc>
          <w:tcPr>
            <w:tcW w:w="1260" w:type="dxa"/>
            <w:gridSpan w:val="2"/>
            <w:shd w:val="clear" w:color="auto" w:fill="auto"/>
          </w:tcPr>
          <w:p w:rsidR="00F777C0" w:rsidRPr="00430C3D" w:rsidRDefault="00F777C0" w:rsidP="00E52042">
            <w:pPr>
              <w:jc w:val="center"/>
              <w:rPr>
                <w:rFonts w:ascii="Times New Roman" w:hAnsi="Times New Roman" w:cs="Times New Roman"/>
                <w:sz w:val="24"/>
                <w:szCs w:val="24"/>
              </w:rPr>
            </w:pPr>
          </w:p>
        </w:tc>
        <w:tc>
          <w:tcPr>
            <w:tcW w:w="1573"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на 6,2</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тыс.</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жителей</w:t>
            </w: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14,0</w:t>
            </w:r>
          </w:p>
        </w:tc>
        <w:tc>
          <w:tcPr>
            <w:tcW w:w="3827" w:type="dxa"/>
            <w:vMerge/>
            <w:shd w:val="clear" w:color="auto" w:fill="auto"/>
          </w:tcPr>
          <w:p w:rsidR="00F777C0" w:rsidRPr="00430C3D" w:rsidRDefault="00F777C0" w:rsidP="00E52042">
            <w:pPr>
              <w:ind w:right="57"/>
              <w:jc w:val="both"/>
              <w:rPr>
                <w:rFonts w:ascii="Times New Roman" w:hAnsi="Times New Roman" w:cs="Times New Roman"/>
                <w:sz w:val="24"/>
                <w:szCs w:val="24"/>
              </w:rPr>
            </w:pPr>
          </w:p>
        </w:tc>
        <w:tc>
          <w:tcPr>
            <w:tcW w:w="5224" w:type="dxa"/>
            <w:vMerge/>
            <w:shd w:val="clear" w:color="auto" w:fill="auto"/>
          </w:tcPr>
          <w:p w:rsidR="00F777C0" w:rsidRPr="00430C3D" w:rsidRDefault="00F777C0" w:rsidP="00E52042">
            <w:pPr>
              <w:ind w:right="57"/>
              <w:jc w:val="both"/>
              <w:rPr>
                <w:rFonts w:ascii="Times New Roman" w:hAnsi="Times New Roman" w:cs="Times New Roman"/>
                <w:sz w:val="24"/>
                <w:szCs w:val="24"/>
              </w:rPr>
            </w:pPr>
          </w:p>
        </w:tc>
      </w:tr>
      <w:tr w:rsidR="00F777C0" w:rsidRPr="00430C3D" w:rsidTr="00E52042">
        <w:trPr>
          <w:trHeight w:val="251"/>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Молочные кухни (для детей до 1 года)</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порций в сутки на 1 ребенка</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4</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0,015 гектара на 1 тыс.</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порций в сутки, но не менее 0,15 га</w:t>
            </w:r>
          </w:p>
        </w:tc>
        <w:tc>
          <w:tcPr>
            <w:tcW w:w="5224" w:type="dxa"/>
            <w:shd w:val="clear" w:color="auto" w:fill="auto"/>
          </w:tcPr>
          <w:p w:rsidR="00F777C0" w:rsidRPr="00430C3D" w:rsidRDefault="00F777C0" w:rsidP="00E52042">
            <w:pPr>
              <w:ind w:right="57"/>
              <w:jc w:val="both"/>
              <w:rPr>
                <w:rFonts w:ascii="Times New Roman" w:hAnsi="Times New Roman" w:cs="Times New Roman"/>
                <w:sz w:val="24"/>
                <w:szCs w:val="24"/>
              </w:rPr>
            </w:pPr>
          </w:p>
        </w:tc>
      </w:tr>
      <w:tr w:rsidR="00F777C0" w:rsidRPr="00430C3D" w:rsidTr="00E52042">
        <w:trPr>
          <w:trHeight w:val="251"/>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Раздаточные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пункты </w:t>
            </w:r>
            <w:r w:rsidRPr="00430C3D">
              <w:rPr>
                <w:rFonts w:ascii="Times New Roman" w:hAnsi="Times New Roman" w:cs="Times New Roman"/>
                <w:sz w:val="24"/>
                <w:szCs w:val="24"/>
              </w:rPr>
              <w:lastRenderedPageBreak/>
              <w:t>молочных кухонь</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 xml:space="preserve">кв.метров общ. </w:t>
            </w:r>
            <w:r w:rsidRPr="00430C3D">
              <w:rPr>
                <w:rFonts w:ascii="Times New Roman" w:hAnsi="Times New Roman" w:cs="Times New Roman"/>
                <w:sz w:val="24"/>
                <w:szCs w:val="24"/>
              </w:rPr>
              <w:lastRenderedPageBreak/>
              <w:t>площади на 1</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ребенка</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0,3</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Встроенные</w:t>
            </w:r>
          </w:p>
        </w:tc>
      </w:tr>
      <w:tr w:rsidR="00F777C0" w:rsidRPr="00430C3D" w:rsidTr="00E52042">
        <w:trPr>
          <w:trHeight w:val="251"/>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lastRenderedPageBreak/>
              <w:t xml:space="preserve">Центр социального обслуживания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пенсионеров и инвалидов</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центр</w:t>
            </w:r>
          </w:p>
          <w:p w:rsidR="00F777C0" w:rsidRPr="00430C3D" w:rsidRDefault="00F777C0" w:rsidP="00E52042">
            <w:pPr>
              <w:jc w:val="center"/>
              <w:rPr>
                <w:rFonts w:ascii="Times New Roman" w:hAnsi="Times New Roman" w:cs="Times New Roman"/>
                <w:sz w:val="24"/>
                <w:szCs w:val="24"/>
              </w:rPr>
            </w:pPr>
          </w:p>
        </w:tc>
        <w:tc>
          <w:tcPr>
            <w:tcW w:w="1260" w:type="dxa"/>
            <w:gridSpan w:val="2"/>
            <w:shd w:val="clear" w:color="auto" w:fill="auto"/>
          </w:tcPr>
          <w:p w:rsidR="00F777C0" w:rsidRPr="00430C3D" w:rsidRDefault="00F777C0" w:rsidP="00E52042">
            <w:pPr>
              <w:jc w:val="both"/>
              <w:rPr>
                <w:rFonts w:ascii="Times New Roman" w:hAnsi="Times New Roman" w:cs="Times New Roman"/>
                <w:spacing w:val="-2"/>
                <w:sz w:val="24"/>
                <w:szCs w:val="24"/>
              </w:rPr>
            </w:pPr>
            <w:r w:rsidRPr="00430C3D">
              <w:rPr>
                <w:rFonts w:ascii="Times New Roman" w:hAnsi="Times New Roman" w:cs="Times New Roman"/>
                <w:spacing w:val="-2"/>
                <w:sz w:val="24"/>
                <w:szCs w:val="24"/>
              </w:rPr>
              <w:t xml:space="preserve">1 на гор. округ, гор. поселение или по </w:t>
            </w:r>
          </w:p>
          <w:p w:rsidR="00F777C0" w:rsidRPr="00430C3D" w:rsidRDefault="00F777C0" w:rsidP="00E52042">
            <w:pPr>
              <w:jc w:val="both"/>
              <w:rPr>
                <w:rFonts w:ascii="Times New Roman" w:hAnsi="Times New Roman" w:cs="Times New Roman"/>
                <w:spacing w:val="-2"/>
                <w:sz w:val="24"/>
                <w:szCs w:val="24"/>
              </w:rPr>
            </w:pPr>
            <w:r w:rsidRPr="00430C3D">
              <w:rPr>
                <w:rFonts w:ascii="Times New Roman" w:hAnsi="Times New Roman" w:cs="Times New Roman"/>
                <w:spacing w:val="-2"/>
                <w:sz w:val="24"/>
                <w:szCs w:val="24"/>
              </w:rPr>
              <w:t>заданию на проектирование</w:t>
            </w:r>
          </w:p>
        </w:tc>
        <w:tc>
          <w:tcPr>
            <w:tcW w:w="1573" w:type="dxa"/>
            <w:gridSpan w:val="2"/>
            <w:shd w:val="clear" w:color="auto" w:fill="auto"/>
          </w:tcPr>
          <w:p w:rsidR="00F777C0" w:rsidRPr="00430C3D" w:rsidRDefault="00F777C0" w:rsidP="00E52042">
            <w:pPr>
              <w:jc w:val="both"/>
              <w:rPr>
                <w:rFonts w:ascii="Times New Roman" w:hAnsi="Times New Roman" w:cs="Times New Roman"/>
                <w:sz w:val="24"/>
                <w:szCs w:val="24"/>
              </w:rPr>
            </w:pPr>
          </w:p>
          <w:p w:rsidR="00F777C0" w:rsidRPr="00430C3D" w:rsidRDefault="00F777C0" w:rsidP="00E52042">
            <w:pPr>
              <w:jc w:val="both"/>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Возможно встроенно-пристроенное</w:t>
            </w:r>
          </w:p>
        </w:tc>
      </w:tr>
      <w:tr w:rsidR="00F777C0" w:rsidRPr="00430C3D" w:rsidTr="00E52042">
        <w:trPr>
          <w:trHeight w:val="251"/>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Центр социальной помощи семье и детям</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центр</w:t>
            </w:r>
          </w:p>
          <w:p w:rsidR="00F777C0" w:rsidRPr="00430C3D" w:rsidRDefault="00F777C0" w:rsidP="00E52042">
            <w:pPr>
              <w:jc w:val="center"/>
              <w:rPr>
                <w:rFonts w:ascii="Times New Roman" w:hAnsi="Times New Roman" w:cs="Times New Roman"/>
                <w:sz w:val="24"/>
                <w:szCs w:val="24"/>
              </w:rPr>
            </w:pPr>
          </w:p>
        </w:tc>
        <w:tc>
          <w:tcPr>
            <w:tcW w:w="1260" w:type="dxa"/>
            <w:gridSpan w:val="2"/>
            <w:shd w:val="clear" w:color="auto" w:fill="auto"/>
          </w:tcPr>
          <w:p w:rsidR="00F777C0" w:rsidRPr="00430C3D" w:rsidRDefault="00F777C0" w:rsidP="00E52042">
            <w:pPr>
              <w:jc w:val="both"/>
              <w:rPr>
                <w:rFonts w:ascii="Times New Roman" w:hAnsi="Times New Roman" w:cs="Times New Roman"/>
                <w:spacing w:val="-2"/>
                <w:sz w:val="24"/>
                <w:szCs w:val="24"/>
              </w:rPr>
            </w:pPr>
            <w:r w:rsidRPr="00430C3D">
              <w:rPr>
                <w:rFonts w:ascii="Times New Roman" w:hAnsi="Times New Roman" w:cs="Times New Roman"/>
                <w:spacing w:val="-2"/>
                <w:sz w:val="24"/>
                <w:szCs w:val="24"/>
              </w:rPr>
              <w:t>1 на гор. округ или гор. поселение или, из расчета 1 учреждение на 50тыс.жит.</w:t>
            </w:r>
          </w:p>
        </w:tc>
        <w:tc>
          <w:tcPr>
            <w:tcW w:w="1573" w:type="dxa"/>
            <w:gridSpan w:val="2"/>
            <w:shd w:val="clear" w:color="auto" w:fill="auto"/>
          </w:tcPr>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Возможно встроенно-пристроенное</w:t>
            </w:r>
          </w:p>
        </w:tc>
      </w:tr>
      <w:tr w:rsidR="00F777C0" w:rsidRPr="00430C3D" w:rsidTr="00E52042">
        <w:trPr>
          <w:trHeight w:val="251"/>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Специализированные </w:t>
            </w:r>
            <w:r w:rsidRPr="00430C3D">
              <w:rPr>
                <w:rFonts w:ascii="Times New Roman" w:hAnsi="Times New Roman" w:cs="Times New Roman"/>
                <w:sz w:val="24"/>
                <w:szCs w:val="24"/>
              </w:rPr>
              <w:lastRenderedPageBreak/>
              <w:t>учреждения для несовершеннолетних, нуждающихся в социальной реабилитации</w:t>
            </w:r>
          </w:p>
        </w:tc>
        <w:tc>
          <w:tcPr>
            <w:tcW w:w="1138" w:type="dxa"/>
            <w:gridSpan w:val="2"/>
            <w:shd w:val="clear" w:color="auto" w:fill="auto"/>
          </w:tcPr>
          <w:p w:rsidR="00F777C0" w:rsidRPr="00430C3D" w:rsidRDefault="00F777C0" w:rsidP="00E52042">
            <w:pPr>
              <w:jc w:val="center"/>
              <w:rPr>
                <w:rFonts w:ascii="Times New Roman" w:hAnsi="Times New Roman" w:cs="Times New Roman"/>
                <w:spacing w:val="2"/>
                <w:sz w:val="24"/>
                <w:szCs w:val="24"/>
              </w:rPr>
            </w:pPr>
            <w:r w:rsidRPr="00430C3D">
              <w:rPr>
                <w:rFonts w:ascii="Times New Roman" w:hAnsi="Times New Roman" w:cs="Times New Roman"/>
                <w:spacing w:val="2"/>
                <w:sz w:val="24"/>
                <w:szCs w:val="24"/>
              </w:rPr>
              <w:lastRenderedPageBreak/>
              <w:t xml:space="preserve">1 </w:t>
            </w:r>
          </w:p>
          <w:p w:rsidR="00F777C0" w:rsidRPr="00430C3D" w:rsidRDefault="00F777C0" w:rsidP="00E52042">
            <w:pPr>
              <w:jc w:val="center"/>
              <w:rPr>
                <w:rFonts w:ascii="Times New Roman" w:hAnsi="Times New Roman" w:cs="Times New Roman"/>
                <w:spacing w:val="2"/>
                <w:sz w:val="24"/>
                <w:szCs w:val="24"/>
              </w:rPr>
            </w:pPr>
            <w:r w:rsidRPr="00430C3D">
              <w:rPr>
                <w:rFonts w:ascii="Times New Roman" w:hAnsi="Times New Roman" w:cs="Times New Roman"/>
                <w:spacing w:val="2"/>
                <w:sz w:val="24"/>
                <w:szCs w:val="24"/>
              </w:rPr>
              <w:t>объект</w:t>
            </w:r>
          </w:p>
        </w:tc>
        <w:tc>
          <w:tcPr>
            <w:tcW w:w="1260" w:type="dxa"/>
            <w:gridSpan w:val="2"/>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1 на 10,0 тыс. </w:t>
            </w:r>
            <w:r w:rsidRPr="00430C3D">
              <w:rPr>
                <w:rFonts w:ascii="Times New Roman" w:hAnsi="Times New Roman" w:cs="Times New Roman"/>
                <w:sz w:val="24"/>
                <w:szCs w:val="24"/>
              </w:rPr>
              <w:lastRenderedPageBreak/>
              <w:t xml:space="preserve">детей или по заданию на проектирование </w:t>
            </w:r>
          </w:p>
        </w:tc>
        <w:tc>
          <w:tcPr>
            <w:tcW w:w="1573" w:type="dxa"/>
            <w:gridSpan w:val="2"/>
            <w:shd w:val="clear" w:color="auto" w:fill="auto"/>
          </w:tcPr>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Возможно встроенно-пристроенное</w:t>
            </w:r>
          </w:p>
          <w:p w:rsidR="00F777C0" w:rsidRPr="00430C3D" w:rsidRDefault="00F777C0" w:rsidP="00E52042">
            <w:pPr>
              <w:rPr>
                <w:rFonts w:ascii="Times New Roman" w:hAnsi="Times New Roman" w:cs="Times New Roman"/>
                <w:sz w:val="24"/>
                <w:szCs w:val="24"/>
              </w:rPr>
            </w:pPr>
          </w:p>
        </w:tc>
      </w:tr>
      <w:tr w:rsidR="00F777C0" w:rsidRPr="00430C3D" w:rsidTr="00E52042">
        <w:trPr>
          <w:trHeight w:val="251"/>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lastRenderedPageBreak/>
              <w:t>Реабилитационные центры для детей и подростков с ограниченными возможностями</w:t>
            </w:r>
          </w:p>
        </w:tc>
        <w:tc>
          <w:tcPr>
            <w:tcW w:w="1138" w:type="dxa"/>
            <w:gridSpan w:val="2"/>
            <w:shd w:val="clear" w:color="auto" w:fill="auto"/>
          </w:tcPr>
          <w:p w:rsidR="00F777C0" w:rsidRPr="00430C3D" w:rsidRDefault="00F777C0" w:rsidP="00E52042">
            <w:pPr>
              <w:jc w:val="center"/>
              <w:rPr>
                <w:rFonts w:ascii="Times New Roman" w:hAnsi="Times New Roman" w:cs="Times New Roman"/>
                <w:spacing w:val="2"/>
                <w:sz w:val="24"/>
                <w:szCs w:val="24"/>
              </w:rPr>
            </w:pPr>
            <w:r w:rsidRPr="00430C3D">
              <w:rPr>
                <w:rFonts w:ascii="Times New Roman" w:hAnsi="Times New Roman" w:cs="Times New Roman"/>
                <w:spacing w:val="2"/>
                <w:sz w:val="24"/>
                <w:szCs w:val="24"/>
              </w:rPr>
              <w:t xml:space="preserve">1 </w:t>
            </w:r>
          </w:p>
          <w:p w:rsidR="00F777C0" w:rsidRPr="00430C3D" w:rsidRDefault="00F777C0" w:rsidP="00E52042">
            <w:pPr>
              <w:jc w:val="center"/>
              <w:rPr>
                <w:rFonts w:ascii="Times New Roman" w:hAnsi="Times New Roman" w:cs="Times New Roman"/>
                <w:spacing w:val="2"/>
                <w:sz w:val="24"/>
                <w:szCs w:val="24"/>
              </w:rPr>
            </w:pPr>
            <w:r w:rsidRPr="00430C3D">
              <w:rPr>
                <w:rFonts w:ascii="Times New Roman" w:hAnsi="Times New Roman" w:cs="Times New Roman"/>
                <w:spacing w:val="2"/>
                <w:sz w:val="24"/>
                <w:szCs w:val="24"/>
              </w:rPr>
              <w:t>объект</w:t>
            </w:r>
          </w:p>
        </w:tc>
        <w:tc>
          <w:tcPr>
            <w:tcW w:w="1260" w:type="dxa"/>
            <w:gridSpan w:val="2"/>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По заданию на проектирование, но не менее 1 на 10 тыс. детей </w:t>
            </w:r>
          </w:p>
        </w:tc>
        <w:tc>
          <w:tcPr>
            <w:tcW w:w="1573" w:type="dxa"/>
            <w:gridSpan w:val="2"/>
            <w:shd w:val="clear" w:color="auto" w:fill="auto"/>
          </w:tcPr>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Возможно встроенно-пристроенное. При наличии в городском округе или поселении менее 1,0 тыс. детей с ограниченными возможностями создается 1 центр</w:t>
            </w:r>
          </w:p>
        </w:tc>
      </w:tr>
      <w:tr w:rsidR="00F777C0" w:rsidRPr="00136507" w:rsidTr="00E52042">
        <w:trPr>
          <w:trHeight w:val="251"/>
        </w:trPr>
        <w:tc>
          <w:tcPr>
            <w:tcW w:w="1666" w:type="dxa"/>
            <w:shd w:val="clear" w:color="auto" w:fill="auto"/>
          </w:tcPr>
          <w:p w:rsidR="00F777C0" w:rsidRPr="00193C97" w:rsidRDefault="00F777C0" w:rsidP="00E52042">
            <w:pPr>
              <w:rPr>
                <w:rFonts w:ascii="Times New Roman" w:hAnsi="Times New Roman" w:cs="Times New Roman"/>
                <w:sz w:val="24"/>
                <w:szCs w:val="24"/>
              </w:rPr>
            </w:pPr>
            <w:r w:rsidRPr="00193C97">
              <w:rPr>
                <w:rFonts w:ascii="Times New Roman" w:hAnsi="Times New Roman" w:cs="Times New Roman"/>
                <w:sz w:val="24"/>
                <w:szCs w:val="24"/>
              </w:rPr>
              <w:t xml:space="preserve">Отделения социальной помощи на дому для граждан пенсионного возраста и </w:t>
            </w:r>
            <w:r w:rsidRPr="00193C97">
              <w:rPr>
                <w:rFonts w:ascii="Times New Roman" w:hAnsi="Times New Roman" w:cs="Times New Roman"/>
                <w:sz w:val="24"/>
                <w:szCs w:val="24"/>
              </w:rPr>
              <w:lastRenderedPageBreak/>
              <w:t>инвалидов</w:t>
            </w:r>
          </w:p>
        </w:tc>
        <w:tc>
          <w:tcPr>
            <w:tcW w:w="1138" w:type="dxa"/>
            <w:gridSpan w:val="2"/>
            <w:shd w:val="clear" w:color="auto" w:fill="auto"/>
          </w:tcPr>
          <w:p w:rsidR="00F777C0" w:rsidRPr="00193C97" w:rsidRDefault="00F777C0" w:rsidP="00E52042">
            <w:pPr>
              <w:jc w:val="center"/>
              <w:rPr>
                <w:rFonts w:ascii="Times New Roman" w:hAnsi="Times New Roman" w:cs="Times New Roman"/>
                <w:spacing w:val="2"/>
                <w:sz w:val="24"/>
                <w:szCs w:val="24"/>
              </w:rPr>
            </w:pPr>
            <w:r w:rsidRPr="00193C97">
              <w:rPr>
                <w:rFonts w:ascii="Times New Roman" w:hAnsi="Times New Roman" w:cs="Times New Roman"/>
                <w:spacing w:val="2"/>
                <w:sz w:val="24"/>
                <w:szCs w:val="24"/>
              </w:rPr>
              <w:lastRenderedPageBreak/>
              <w:t xml:space="preserve">1 </w:t>
            </w:r>
          </w:p>
          <w:p w:rsidR="00F777C0" w:rsidRPr="00193C97" w:rsidRDefault="00F777C0" w:rsidP="00E52042">
            <w:pPr>
              <w:jc w:val="center"/>
              <w:rPr>
                <w:rFonts w:ascii="Times New Roman" w:hAnsi="Times New Roman" w:cs="Times New Roman"/>
                <w:spacing w:val="2"/>
                <w:sz w:val="24"/>
                <w:szCs w:val="24"/>
              </w:rPr>
            </w:pPr>
            <w:r w:rsidRPr="00193C97">
              <w:rPr>
                <w:rFonts w:ascii="Times New Roman" w:hAnsi="Times New Roman" w:cs="Times New Roman"/>
                <w:spacing w:val="2"/>
                <w:sz w:val="24"/>
                <w:szCs w:val="24"/>
              </w:rPr>
              <w:t>объект</w:t>
            </w:r>
          </w:p>
        </w:tc>
        <w:tc>
          <w:tcPr>
            <w:tcW w:w="1260" w:type="dxa"/>
            <w:gridSpan w:val="2"/>
            <w:shd w:val="clear" w:color="auto" w:fill="auto"/>
          </w:tcPr>
          <w:p w:rsidR="00F777C0" w:rsidRPr="00193C97" w:rsidRDefault="00F777C0" w:rsidP="00E52042">
            <w:pPr>
              <w:jc w:val="both"/>
              <w:rPr>
                <w:rFonts w:ascii="Times New Roman" w:hAnsi="Times New Roman" w:cs="Times New Roman"/>
                <w:sz w:val="24"/>
                <w:szCs w:val="24"/>
              </w:rPr>
            </w:pPr>
            <w:r w:rsidRPr="00193C97">
              <w:rPr>
                <w:rFonts w:ascii="Times New Roman" w:hAnsi="Times New Roman" w:cs="Times New Roman"/>
                <w:sz w:val="24"/>
                <w:szCs w:val="24"/>
              </w:rPr>
              <w:t>1 на 120 человек данной категории граждан</w:t>
            </w:r>
          </w:p>
        </w:tc>
        <w:tc>
          <w:tcPr>
            <w:tcW w:w="1573" w:type="dxa"/>
            <w:gridSpan w:val="2"/>
            <w:shd w:val="clear" w:color="auto" w:fill="auto"/>
          </w:tcPr>
          <w:p w:rsidR="00F777C0" w:rsidRPr="00193C97" w:rsidRDefault="00F777C0" w:rsidP="00E52042">
            <w:pPr>
              <w:jc w:val="center"/>
              <w:rPr>
                <w:rFonts w:ascii="Times New Roman" w:hAnsi="Times New Roman" w:cs="Times New Roman"/>
                <w:sz w:val="24"/>
                <w:szCs w:val="24"/>
              </w:rPr>
            </w:pPr>
          </w:p>
        </w:tc>
        <w:tc>
          <w:tcPr>
            <w:tcW w:w="3827" w:type="dxa"/>
            <w:shd w:val="clear" w:color="auto" w:fill="auto"/>
          </w:tcPr>
          <w:p w:rsidR="00F777C0" w:rsidRPr="00193C97" w:rsidRDefault="00F777C0" w:rsidP="00E52042">
            <w:pPr>
              <w:jc w:val="center"/>
              <w:rPr>
                <w:rFonts w:ascii="Times New Roman" w:hAnsi="Times New Roman" w:cs="Times New Roman"/>
                <w:sz w:val="24"/>
                <w:szCs w:val="24"/>
              </w:rPr>
            </w:pPr>
            <w:r w:rsidRPr="00193C97">
              <w:rPr>
                <w:rFonts w:ascii="Times New Roman" w:hAnsi="Times New Roman" w:cs="Times New Roman"/>
                <w:sz w:val="24"/>
                <w:szCs w:val="24"/>
              </w:rPr>
              <w:t>По заданию на проектирование</w:t>
            </w:r>
          </w:p>
        </w:tc>
        <w:tc>
          <w:tcPr>
            <w:tcW w:w="5224" w:type="dxa"/>
            <w:shd w:val="clear" w:color="auto" w:fill="auto"/>
          </w:tcPr>
          <w:p w:rsidR="00F777C0" w:rsidRPr="00193C97" w:rsidRDefault="00F777C0" w:rsidP="00E52042">
            <w:pPr>
              <w:rPr>
                <w:rFonts w:ascii="Times New Roman" w:hAnsi="Times New Roman" w:cs="Times New Roman"/>
                <w:sz w:val="24"/>
                <w:szCs w:val="24"/>
              </w:rPr>
            </w:pPr>
            <w:r w:rsidRPr="00193C97">
              <w:rPr>
                <w:rFonts w:ascii="Times New Roman" w:hAnsi="Times New Roman" w:cs="Times New Roman"/>
                <w:sz w:val="24"/>
                <w:szCs w:val="24"/>
              </w:rPr>
              <w:t>Возможно встроено-пристроенные</w:t>
            </w:r>
          </w:p>
        </w:tc>
      </w:tr>
      <w:tr w:rsidR="00F777C0" w:rsidRPr="00136507" w:rsidTr="00E52042">
        <w:trPr>
          <w:trHeight w:val="251"/>
        </w:trPr>
        <w:tc>
          <w:tcPr>
            <w:tcW w:w="1666" w:type="dxa"/>
            <w:shd w:val="clear" w:color="auto" w:fill="auto"/>
          </w:tcPr>
          <w:p w:rsidR="00F777C0" w:rsidRPr="00193C97" w:rsidRDefault="00F777C0" w:rsidP="00E52042">
            <w:pPr>
              <w:rPr>
                <w:rFonts w:ascii="Times New Roman" w:hAnsi="Times New Roman" w:cs="Times New Roman"/>
                <w:sz w:val="24"/>
                <w:szCs w:val="24"/>
              </w:rPr>
            </w:pPr>
            <w:r w:rsidRPr="00193C97">
              <w:rPr>
                <w:rFonts w:ascii="Times New Roman" w:hAnsi="Times New Roman" w:cs="Times New Roman"/>
                <w:sz w:val="24"/>
                <w:szCs w:val="24"/>
              </w:rPr>
              <w:lastRenderedPageBreak/>
              <w:t>Специализированные отделения социально-медицинского обслуживания на дому для граждан пенсионного возраста и инвалидов</w:t>
            </w:r>
          </w:p>
        </w:tc>
        <w:tc>
          <w:tcPr>
            <w:tcW w:w="1138" w:type="dxa"/>
            <w:gridSpan w:val="2"/>
            <w:shd w:val="clear" w:color="auto" w:fill="auto"/>
          </w:tcPr>
          <w:p w:rsidR="00F777C0" w:rsidRPr="00193C97" w:rsidRDefault="00F777C0" w:rsidP="00E52042">
            <w:pPr>
              <w:jc w:val="center"/>
              <w:rPr>
                <w:rFonts w:ascii="Times New Roman" w:hAnsi="Times New Roman" w:cs="Times New Roman"/>
                <w:spacing w:val="2"/>
                <w:sz w:val="24"/>
                <w:szCs w:val="24"/>
              </w:rPr>
            </w:pPr>
            <w:r w:rsidRPr="00193C97">
              <w:rPr>
                <w:rFonts w:ascii="Times New Roman" w:hAnsi="Times New Roman" w:cs="Times New Roman"/>
                <w:spacing w:val="2"/>
                <w:sz w:val="24"/>
                <w:szCs w:val="24"/>
              </w:rPr>
              <w:t xml:space="preserve">1 </w:t>
            </w:r>
          </w:p>
          <w:p w:rsidR="00F777C0" w:rsidRPr="00193C97" w:rsidRDefault="00F777C0" w:rsidP="00E52042">
            <w:pPr>
              <w:jc w:val="center"/>
              <w:rPr>
                <w:rFonts w:ascii="Times New Roman" w:hAnsi="Times New Roman" w:cs="Times New Roman"/>
                <w:spacing w:val="2"/>
                <w:sz w:val="24"/>
                <w:szCs w:val="24"/>
              </w:rPr>
            </w:pPr>
            <w:r w:rsidRPr="00193C97">
              <w:rPr>
                <w:rFonts w:ascii="Times New Roman" w:hAnsi="Times New Roman" w:cs="Times New Roman"/>
                <w:spacing w:val="2"/>
                <w:sz w:val="24"/>
                <w:szCs w:val="24"/>
              </w:rPr>
              <w:t>объект</w:t>
            </w:r>
          </w:p>
        </w:tc>
        <w:tc>
          <w:tcPr>
            <w:tcW w:w="1260" w:type="dxa"/>
            <w:gridSpan w:val="2"/>
            <w:shd w:val="clear" w:color="auto" w:fill="auto"/>
          </w:tcPr>
          <w:p w:rsidR="00F777C0" w:rsidRPr="00193C97" w:rsidRDefault="00F777C0" w:rsidP="00E52042">
            <w:pPr>
              <w:jc w:val="both"/>
              <w:rPr>
                <w:rFonts w:ascii="Times New Roman" w:hAnsi="Times New Roman" w:cs="Times New Roman"/>
                <w:sz w:val="24"/>
                <w:szCs w:val="24"/>
              </w:rPr>
            </w:pPr>
            <w:r w:rsidRPr="00193C97">
              <w:rPr>
                <w:rFonts w:ascii="Times New Roman" w:hAnsi="Times New Roman" w:cs="Times New Roman"/>
                <w:sz w:val="24"/>
                <w:szCs w:val="24"/>
              </w:rPr>
              <w:t>1 на 30 человек данной категории граждан</w:t>
            </w:r>
          </w:p>
        </w:tc>
        <w:tc>
          <w:tcPr>
            <w:tcW w:w="1573" w:type="dxa"/>
            <w:gridSpan w:val="2"/>
            <w:shd w:val="clear" w:color="auto" w:fill="auto"/>
          </w:tcPr>
          <w:p w:rsidR="00F777C0" w:rsidRPr="00193C97" w:rsidRDefault="00F777C0" w:rsidP="00E52042">
            <w:pPr>
              <w:jc w:val="center"/>
              <w:rPr>
                <w:rFonts w:ascii="Times New Roman" w:hAnsi="Times New Roman" w:cs="Times New Roman"/>
                <w:sz w:val="24"/>
                <w:szCs w:val="24"/>
              </w:rPr>
            </w:pPr>
          </w:p>
        </w:tc>
        <w:tc>
          <w:tcPr>
            <w:tcW w:w="3827" w:type="dxa"/>
            <w:shd w:val="clear" w:color="auto" w:fill="auto"/>
          </w:tcPr>
          <w:p w:rsidR="00F777C0" w:rsidRPr="00193C97" w:rsidRDefault="00F777C0" w:rsidP="00E52042">
            <w:pPr>
              <w:jc w:val="center"/>
              <w:rPr>
                <w:rFonts w:ascii="Times New Roman" w:hAnsi="Times New Roman" w:cs="Times New Roman"/>
                <w:sz w:val="24"/>
                <w:szCs w:val="24"/>
              </w:rPr>
            </w:pPr>
            <w:r w:rsidRPr="00193C97">
              <w:rPr>
                <w:rFonts w:ascii="Times New Roman" w:hAnsi="Times New Roman" w:cs="Times New Roman"/>
                <w:sz w:val="24"/>
                <w:szCs w:val="24"/>
              </w:rPr>
              <w:t>По заданию на проектирование</w:t>
            </w:r>
          </w:p>
        </w:tc>
        <w:tc>
          <w:tcPr>
            <w:tcW w:w="5224" w:type="dxa"/>
            <w:shd w:val="clear" w:color="auto" w:fill="auto"/>
          </w:tcPr>
          <w:p w:rsidR="00F777C0" w:rsidRPr="00193C97" w:rsidRDefault="00F777C0" w:rsidP="00E52042">
            <w:pPr>
              <w:rPr>
                <w:rFonts w:ascii="Times New Roman" w:hAnsi="Times New Roman" w:cs="Times New Roman"/>
                <w:sz w:val="24"/>
                <w:szCs w:val="24"/>
              </w:rPr>
            </w:pPr>
            <w:r w:rsidRPr="00193C97">
              <w:rPr>
                <w:rFonts w:ascii="Times New Roman" w:hAnsi="Times New Roman" w:cs="Times New Roman"/>
                <w:sz w:val="24"/>
                <w:szCs w:val="24"/>
              </w:rPr>
              <w:t>Возможно встроено-пристроенные</w:t>
            </w:r>
          </w:p>
        </w:tc>
      </w:tr>
      <w:tr w:rsidR="00F777C0" w:rsidRPr="00136507" w:rsidTr="00E52042">
        <w:trPr>
          <w:trHeight w:val="251"/>
        </w:trPr>
        <w:tc>
          <w:tcPr>
            <w:tcW w:w="1666" w:type="dxa"/>
            <w:shd w:val="clear" w:color="auto" w:fill="auto"/>
          </w:tcPr>
          <w:p w:rsidR="00F777C0" w:rsidRPr="00193C97" w:rsidRDefault="00F777C0" w:rsidP="00E52042">
            <w:pPr>
              <w:rPr>
                <w:rFonts w:ascii="Times New Roman" w:hAnsi="Times New Roman" w:cs="Times New Roman"/>
                <w:sz w:val="24"/>
                <w:szCs w:val="24"/>
              </w:rPr>
            </w:pPr>
            <w:r w:rsidRPr="00193C97">
              <w:rPr>
                <w:rFonts w:ascii="Times New Roman" w:hAnsi="Times New Roman" w:cs="Times New Roman"/>
                <w:sz w:val="24"/>
                <w:szCs w:val="24"/>
              </w:rPr>
              <w:t>Отделения срочного социального обслуживания</w:t>
            </w:r>
          </w:p>
        </w:tc>
        <w:tc>
          <w:tcPr>
            <w:tcW w:w="1138" w:type="dxa"/>
            <w:gridSpan w:val="2"/>
            <w:shd w:val="clear" w:color="auto" w:fill="auto"/>
          </w:tcPr>
          <w:p w:rsidR="00F777C0" w:rsidRPr="00193C97" w:rsidRDefault="00F777C0" w:rsidP="00E52042">
            <w:pPr>
              <w:jc w:val="center"/>
              <w:rPr>
                <w:rFonts w:ascii="Times New Roman" w:hAnsi="Times New Roman" w:cs="Times New Roman"/>
                <w:spacing w:val="2"/>
                <w:sz w:val="24"/>
                <w:szCs w:val="24"/>
              </w:rPr>
            </w:pPr>
            <w:r w:rsidRPr="00193C97">
              <w:rPr>
                <w:rFonts w:ascii="Times New Roman" w:hAnsi="Times New Roman" w:cs="Times New Roman"/>
                <w:spacing w:val="2"/>
                <w:sz w:val="24"/>
                <w:szCs w:val="24"/>
              </w:rPr>
              <w:t xml:space="preserve">1 </w:t>
            </w:r>
          </w:p>
          <w:p w:rsidR="00F777C0" w:rsidRPr="00193C97" w:rsidRDefault="00F777C0" w:rsidP="00E52042">
            <w:pPr>
              <w:jc w:val="center"/>
              <w:rPr>
                <w:rFonts w:ascii="Times New Roman" w:hAnsi="Times New Roman" w:cs="Times New Roman"/>
                <w:spacing w:val="2"/>
                <w:sz w:val="24"/>
                <w:szCs w:val="24"/>
              </w:rPr>
            </w:pPr>
            <w:r w:rsidRPr="00193C97">
              <w:rPr>
                <w:rFonts w:ascii="Times New Roman" w:hAnsi="Times New Roman" w:cs="Times New Roman"/>
                <w:spacing w:val="2"/>
                <w:sz w:val="24"/>
                <w:szCs w:val="24"/>
              </w:rPr>
              <w:t>объект</w:t>
            </w:r>
          </w:p>
        </w:tc>
        <w:tc>
          <w:tcPr>
            <w:tcW w:w="1260" w:type="dxa"/>
            <w:gridSpan w:val="2"/>
            <w:shd w:val="clear" w:color="auto" w:fill="auto"/>
          </w:tcPr>
          <w:p w:rsidR="00F777C0" w:rsidRPr="00193C97" w:rsidRDefault="00F777C0" w:rsidP="00E52042">
            <w:pPr>
              <w:jc w:val="both"/>
              <w:rPr>
                <w:rFonts w:ascii="Times New Roman" w:hAnsi="Times New Roman" w:cs="Times New Roman"/>
                <w:sz w:val="24"/>
                <w:szCs w:val="24"/>
              </w:rPr>
            </w:pPr>
            <w:r w:rsidRPr="00193C97">
              <w:rPr>
                <w:rFonts w:ascii="Times New Roman" w:hAnsi="Times New Roman" w:cs="Times New Roman"/>
                <w:sz w:val="24"/>
                <w:szCs w:val="24"/>
              </w:rPr>
              <w:t>1 на 400 тыс. населения</w:t>
            </w:r>
          </w:p>
        </w:tc>
        <w:tc>
          <w:tcPr>
            <w:tcW w:w="1573" w:type="dxa"/>
            <w:gridSpan w:val="2"/>
            <w:shd w:val="clear" w:color="auto" w:fill="auto"/>
          </w:tcPr>
          <w:p w:rsidR="00F777C0" w:rsidRPr="00193C97" w:rsidRDefault="00F777C0" w:rsidP="00E52042">
            <w:pPr>
              <w:jc w:val="center"/>
              <w:rPr>
                <w:rFonts w:ascii="Times New Roman" w:hAnsi="Times New Roman" w:cs="Times New Roman"/>
                <w:sz w:val="24"/>
                <w:szCs w:val="24"/>
              </w:rPr>
            </w:pPr>
          </w:p>
        </w:tc>
        <w:tc>
          <w:tcPr>
            <w:tcW w:w="3827" w:type="dxa"/>
            <w:shd w:val="clear" w:color="auto" w:fill="auto"/>
          </w:tcPr>
          <w:p w:rsidR="00F777C0" w:rsidRPr="00193C97" w:rsidRDefault="00F777C0" w:rsidP="00E52042">
            <w:pPr>
              <w:jc w:val="center"/>
              <w:rPr>
                <w:rFonts w:ascii="Times New Roman" w:hAnsi="Times New Roman" w:cs="Times New Roman"/>
                <w:sz w:val="24"/>
                <w:szCs w:val="24"/>
              </w:rPr>
            </w:pPr>
            <w:r w:rsidRPr="00193C97">
              <w:rPr>
                <w:rFonts w:ascii="Times New Roman" w:hAnsi="Times New Roman" w:cs="Times New Roman"/>
                <w:sz w:val="24"/>
                <w:szCs w:val="24"/>
              </w:rPr>
              <w:t>По заданию на проектирование</w:t>
            </w:r>
          </w:p>
        </w:tc>
        <w:tc>
          <w:tcPr>
            <w:tcW w:w="5224" w:type="dxa"/>
            <w:shd w:val="clear" w:color="auto" w:fill="auto"/>
          </w:tcPr>
          <w:p w:rsidR="00F777C0" w:rsidRPr="00193C97" w:rsidRDefault="00F777C0" w:rsidP="00E52042">
            <w:pPr>
              <w:rPr>
                <w:rFonts w:ascii="Times New Roman" w:hAnsi="Times New Roman" w:cs="Times New Roman"/>
                <w:sz w:val="24"/>
                <w:szCs w:val="24"/>
              </w:rPr>
            </w:pPr>
            <w:r w:rsidRPr="00193C97">
              <w:rPr>
                <w:rFonts w:ascii="Times New Roman" w:hAnsi="Times New Roman" w:cs="Times New Roman"/>
                <w:sz w:val="24"/>
                <w:szCs w:val="24"/>
              </w:rPr>
              <w:t>Возможно встроено-пристроенные</w:t>
            </w:r>
          </w:p>
        </w:tc>
      </w:tr>
      <w:tr w:rsidR="00F777C0" w:rsidRPr="00136507" w:rsidTr="00E52042">
        <w:trPr>
          <w:trHeight w:val="251"/>
        </w:trPr>
        <w:tc>
          <w:tcPr>
            <w:tcW w:w="1666" w:type="dxa"/>
            <w:shd w:val="clear" w:color="auto" w:fill="auto"/>
          </w:tcPr>
          <w:p w:rsidR="00F777C0" w:rsidRPr="00193C97" w:rsidRDefault="00F777C0" w:rsidP="00E52042">
            <w:pPr>
              <w:rPr>
                <w:rFonts w:ascii="Times New Roman" w:hAnsi="Times New Roman" w:cs="Times New Roman"/>
                <w:sz w:val="24"/>
                <w:szCs w:val="24"/>
              </w:rPr>
            </w:pPr>
            <w:r w:rsidRPr="00193C97">
              <w:rPr>
                <w:rFonts w:ascii="Times New Roman" w:hAnsi="Times New Roman" w:cs="Times New Roman"/>
                <w:sz w:val="24"/>
                <w:szCs w:val="24"/>
              </w:rPr>
              <w:t>Дом-интернат для престарелых с 60 лет и инвалидов</w:t>
            </w:r>
          </w:p>
        </w:tc>
        <w:tc>
          <w:tcPr>
            <w:tcW w:w="1138" w:type="dxa"/>
            <w:gridSpan w:val="2"/>
            <w:shd w:val="clear" w:color="auto" w:fill="auto"/>
          </w:tcPr>
          <w:p w:rsidR="00F777C0" w:rsidRPr="00193C97" w:rsidRDefault="00F777C0" w:rsidP="00E52042">
            <w:pPr>
              <w:jc w:val="center"/>
              <w:rPr>
                <w:rFonts w:ascii="Times New Roman" w:hAnsi="Times New Roman" w:cs="Times New Roman"/>
                <w:sz w:val="24"/>
                <w:szCs w:val="24"/>
              </w:rPr>
            </w:pPr>
            <w:r w:rsidRPr="00193C97">
              <w:rPr>
                <w:rFonts w:ascii="Times New Roman" w:hAnsi="Times New Roman" w:cs="Times New Roman"/>
                <w:sz w:val="24"/>
                <w:szCs w:val="24"/>
              </w:rPr>
              <w:t>1 место</w:t>
            </w:r>
          </w:p>
          <w:p w:rsidR="00F777C0" w:rsidRPr="00193C97" w:rsidRDefault="00F777C0" w:rsidP="00E52042">
            <w:pPr>
              <w:jc w:val="center"/>
              <w:rPr>
                <w:rFonts w:ascii="Times New Roman" w:hAnsi="Times New Roman" w:cs="Times New Roman"/>
                <w:sz w:val="24"/>
                <w:szCs w:val="24"/>
              </w:rPr>
            </w:pPr>
          </w:p>
        </w:tc>
        <w:tc>
          <w:tcPr>
            <w:tcW w:w="1260" w:type="dxa"/>
            <w:gridSpan w:val="2"/>
            <w:shd w:val="clear" w:color="auto" w:fill="auto"/>
          </w:tcPr>
          <w:p w:rsidR="00F777C0" w:rsidRPr="00193C97" w:rsidRDefault="00F777C0" w:rsidP="00E52042">
            <w:pPr>
              <w:jc w:val="center"/>
              <w:rPr>
                <w:rFonts w:ascii="Times New Roman" w:hAnsi="Times New Roman" w:cs="Times New Roman"/>
                <w:sz w:val="24"/>
                <w:szCs w:val="24"/>
              </w:rPr>
            </w:pPr>
            <w:r w:rsidRPr="00193C97">
              <w:rPr>
                <w:rFonts w:ascii="Times New Roman" w:hAnsi="Times New Roman" w:cs="Times New Roman"/>
                <w:sz w:val="24"/>
                <w:szCs w:val="24"/>
              </w:rPr>
              <w:t>3,0</w:t>
            </w:r>
          </w:p>
          <w:p w:rsidR="00F777C0" w:rsidRPr="00193C97" w:rsidRDefault="00F777C0" w:rsidP="00E52042">
            <w:pPr>
              <w:jc w:val="center"/>
              <w:rPr>
                <w:rFonts w:ascii="Times New Roman" w:hAnsi="Times New Roman" w:cs="Times New Roman"/>
                <w:sz w:val="24"/>
                <w:szCs w:val="24"/>
              </w:rPr>
            </w:pPr>
          </w:p>
        </w:tc>
        <w:tc>
          <w:tcPr>
            <w:tcW w:w="1573" w:type="dxa"/>
            <w:gridSpan w:val="2"/>
            <w:shd w:val="clear" w:color="auto" w:fill="auto"/>
          </w:tcPr>
          <w:p w:rsidR="00F777C0" w:rsidRPr="00193C97" w:rsidRDefault="00F777C0" w:rsidP="00E52042">
            <w:pPr>
              <w:jc w:val="center"/>
              <w:rPr>
                <w:rFonts w:ascii="Times New Roman" w:hAnsi="Times New Roman" w:cs="Times New Roman"/>
                <w:sz w:val="24"/>
                <w:szCs w:val="24"/>
              </w:rPr>
            </w:pPr>
          </w:p>
          <w:p w:rsidR="00F777C0" w:rsidRPr="00193C97" w:rsidRDefault="00F777C0" w:rsidP="00E52042">
            <w:pPr>
              <w:jc w:val="center"/>
              <w:rPr>
                <w:rFonts w:ascii="Times New Roman" w:hAnsi="Times New Roman" w:cs="Times New Roman"/>
                <w:sz w:val="24"/>
                <w:szCs w:val="24"/>
              </w:rPr>
            </w:pPr>
          </w:p>
        </w:tc>
        <w:tc>
          <w:tcPr>
            <w:tcW w:w="3827" w:type="dxa"/>
            <w:shd w:val="clear" w:color="auto" w:fill="auto"/>
          </w:tcPr>
          <w:p w:rsidR="00F777C0" w:rsidRPr="00193C97" w:rsidRDefault="00F777C0" w:rsidP="00E52042">
            <w:pPr>
              <w:ind w:right="57"/>
              <w:jc w:val="center"/>
              <w:rPr>
                <w:rFonts w:ascii="Times New Roman" w:hAnsi="Times New Roman" w:cs="Times New Roman"/>
                <w:sz w:val="24"/>
                <w:szCs w:val="24"/>
              </w:rPr>
            </w:pPr>
            <w:r w:rsidRPr="00193C97">
              <w:rPr>
                <w:rFonts w:ascii="Times New Roman" w:hAnsi="Times New Roman" w:cs="Times New Roman"/>
                <w:sz w:val="24"/>
                <w:szCs w:val="24"/>
              </w:rPr>
              <w:t>По заданию на проектирование</w:t>
            </w:r>
          </w:p>
        </w:tc>
        <w:tc>
          <w:tcPr>
            <w:tcW w:w="5224" w:type="dxa"/>
            <w:shd w:val="clear" w:color="auto" w:fill="auto"/>
          </w:tcPr>
          <w:p w:rsidR="00F777C0" w:rsidRPr="00193C97" w:rsidRDefault="00F777C0" w:rsidP="00E52042">
            <w:pPr>
              <w:jc w:val="both"/>
              <w:rPr>
                <w:rFonts w:ascii="Times New Roman" w:hAnsi="Times New Roman" w:cs="Times New Roman"/>
                <w:sz w:val="24"/>
                <w:szCs w:val="24"/>
              </w:rPr>
            </w:pPr>
            <w:r w:rsidRPr="00193C97">
              <w:rPr>
                <w:rFonts w:ascii="Times New Roman" w:hAnsi="Times New Roman" w:cs="Times New Roman"/>
                <w:sz w:val="24"/>
                <w:szCs w:val="24"/>
              </w:rPr>
              <w:t xml:space="preserve">Размещение возможно в пригородной зоне. </w:t>
            </w:r>
            <w:r w:rsidRPr="00193C97">
              <w:rPr>
                <w:rFonts w:ascii="Times New Roman" w:hAnsi="Times New Roman" w:cs="Times New Roman"/>
                <w:spacing w:val="-3"/>
                <w:sz w:val="24"/>
                <w:szCs w:val="24"/>
              </w:rPr>
              <w:t>Нормы расчета следует уточ</w:t>
            </w:r>
            <w:r w:rsidRPr="00193C97">
              <w:rPr>
                <w:rFonts w:ascii="Times New Roman" w:hAnsi="Times New Roman" w:cs="Times New Roman"/>
                <w:sz w:val="24"/>
                <w:szCs w:val="24"/>
              </w:rPr>
              <w:t>нять в зависимости от социально-демографических особенностей.</w:t>
            </w:r>
          </w:p>
        </w:tc>
      </w:tr>
      <w:tr w:rsidR="00F777C0" w:rsidRPr="00430C3D" w:rsidTr="00E52042">
        <w:trPr>
          <w:trHeight w:val="251"/>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pacing w:val="-2"/>
                <w:sz w:val="24"/>
                <w:szCs w:val="24"/>
              </w:rPr>
              <w:lastRenderedPageBreak/>
              <w:t>Специализирован</w:t>
            </w:r>
            <w:r w:rsidRPr="00430C3D">
              <w:rPr>
                <w:rFonts w:ascii="Times New Roman" w:hAnsi="Times New Roman" w:cs="Times New Roman"/>
                <w:sz w:val="24"/>
                <w:szCs w:val="24"/>
              </w:rPr>
              <w:t xml:space="preserve">ный дом-интернат для взрослых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(психоневрологический)</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p w:rsidR="00F777C0" w:rsidRPr="00430C3D" w:rsidRDefault="00F777C0" w:rsidP="00E52042">
            <w:pPr>
              <w:jc w:val="center"/>
              <w:rPr>
                <w:rFonts w:ascii="Times New Roman" w:hAnsi="Times New Roman" w:cs="Times New Roman"/>
                <w:sz w:val="24"/>
                <w:szCs w:val="24"/>
              </w:rPr>
            </w:pP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3,0</w:t>
            </w:r>
          </w:p>
          <w:p w:rsidR="00F777C0" w:rsidRPr="00430C3D" w:rsidRDefault="00F777C0" w:rsidP="00E52042">
            <w:pPr>
              <w:ind w:right="57"/>
              <w:jc w:val="both"/>
              <w:rPr>
                <w:rFonts w:ascii="Times New Roman" w:hAnsi="Times New Roman" w:cs="Times New Roman"/>
                <w:sz w:val="24"/>
                <w:szCs w:val="24"/>
              </w:rPr>
            </w:pPr>
          </w:p>
        </w:tc>
        <w:tc>
          <w:tcPr>
            <w:tcW w:w="3827"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При вместимости:</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до 200 мест – 125</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200-400 мест – 100</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400-600 мест – 80</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Размещение возможно в пригородной зоне. </w:t>
            </w:r>
            <w:r w:rsidRPr="00430C3D">
              <w:rPr>
                <w:rFonts w:ascii="Times New Roman" w:hAnsi="Times New Roman" w:cs="Times New Roman"/>
                <w:spacing w:val="-3"/>
                <w:sz w:val="24"/>
                <w:szCs w:val="24"/>
              </w:rPr>
              <w:t>Нормы расчета следует уточ</w:t>
            </w:r>
            <w:r w:rsidRPr="00430C3D">
              <w:rPr>
                <w:rFonts w:ascii="Times New Roman" w:hAnsi="Times New Roman" w:cs="Times New Roman"/>
                <w:sz w:val="24"/>
                <w:szCs w:val="24"/>
              </w:rPr>
              <w:t>нять в зависимости от социально-демографических особенностей.</w:t>
            </w:r>
          </w:p>
        </w:tc>
      </w:tr>
      <w:tr w:rsidR="00F777C0" w:rsidRPr="00430C3D" w:rsidTr="00E52042">
        <w:trPr>
          <w:trHeight w:val="251"/>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Специальные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жилые дома и группы квартир для ветеранов войны и труда и одиноких престарелых (с 60 лет)</w:t>
            </w:r>
          </w:p>
          <w:p w:rsidR="00F777C0" w:rsidRPr="00430C3D" w:rsidRDefault="00F777C0" w:rsidP="00E52042">
            <w:pPr>
              <w:rPr>
                <w:rFonts w:ascii="Times New Roman" w:hAnsi="Times New Roman" w:cs="Times New Roman"/>
                <w:sz w:val="24"/>
                <w:szCs w:val="24"/>
              </w:rPr>
            </w:pP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чел.</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60</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Размещение возможно в пригородной зоне. </w:t>
            </w:r>
            <w:r w:rsidRPr="00430C3D">
              <w:rPr>
                <w:rFonts w:ascii="Times New Roman" w:hAnsi="Times New Roman" w:cs="Times New Roman"/>
                <w:spacing w:val="-3"/>
                <w:sz w:val="24"/>
                <w:szCs w:val="24"/>
              </w:rPr>
              <w:t>Нормы расчета следует уточ</w:t>
            </w:r>
            <w:r w:rsidRPr="00430C3D">
              <w:rPr>
                <w:rFonts w:ascii="Times New Roman" w:hAnsi="Times New Roman" w:cs="Times New Roman"/>
                <w:sz w:val="24"/>
                <w:szCs w:val="24"/>
              </w:rPr>
              <w:t>нять в зависимости от социально-демографических особенностей.</w:t>
            </w:r>
          </w:p>
        </w:tc>
      </w:tr>
      <w:tr w:rsidR="00F777C0" w:rsidRPr="00430C3D" w:rsidTr="00E52042">
        <w:trPr>
          <w:trHeight w:val="251"/>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Специальные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жилые дома и группы квартир для инвалидов на креслах-колясках и их </w:t>
            </w:r>
            <w:r w:rsidRPr="00430C3D">
              <w:rPr>
                <w:rFonts w:ascii="Times New Roman" w:hAnsi="Times New Roman" w:cs="Times New Roman"/>
                <w:sz w:val="24"/>
                <w:szCs w:val="24"/>
              </w:rPr>
              <w:lastRenderedPageBreak/>
              <w:t>семей</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1 чел.</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0,5</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То же</w:t>
            </w:r>
          </w:p>
        </w:tc>
      </w:tr>
      <w:tr w:rsidR="00F777C0" w:rsidRPr="00430C3D" w:rsidTr="00E52042">
        <w:trPr>
          <w:trHeight w:val="251"/>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lastRenderedPageBreak/>
              <w:t>Детские дома-интернаты</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p w:rsidR="00F777C0" w:rsidRPr="00430C3D" w:rsidRDefault="00F777C0" w:rsidP="00E52042">
            <w:pPr>
              <w:jc w:val="center"/>
              <w:rPr>
                <w:rFonts w:ascii="Times New Roman" w:hAnsi="Times New Roman" w:cs="Times New Roman"/>
                <w:sz w:val="24"/>
                <w:szCs w:val="24"/>
              </w:rPr>
            </w:pP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3,0</w:t>
            </w: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То же</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То же</w:t>
            </w:r>
          </w:p>
        </w:tc>
      </w:tr>
      <w:tr w:rsidR="00F777C0" w:rsidRPr="00430C3D" w:rsidTr="00E52042">
        <w:trPr>
          <w:trHeight w:val="251"/>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Дом-интернат для детей инвалидов</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2,0</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То же</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То же</w:t>
            </w:r>
          </w:p>
        </w:tc>
      </w:tr>
      <w:tr w:rsidR="00F777C0" w:rsidRPr="00430C3D" w:rsidTr="00E52042">
        <w:trPr>
          <w:trHeight w:val="251"/>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Приют для детей и подростков, оставшихся без попечения родителей</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объект</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 но не менее 1 на 10,0 тыс. детей</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То же</w:t>
            </w:r>
          </w:p>
        </w:tc>
      </w:tr>
      <w:tr w:rsidR="00F777C0" w:rsidRPr="00430C3D" w:rsidTr="00E52042">
        <w:trPr>
          <w:trHeight w:val="251"/>
        </w:trPr>
        <w:tc>
          <w:tcPr>
            <w:tcW w:w="1666" w:type="dxa"/>
            <w:shd w:val="clear" w:color="auto" w:fill="auto"/>
          </w:tcPr>
          <w:p w:rsidR="00F777C0" w:rsidRPr="00430C3D" w:rsidRDefault="00F777C0" w:rsidP="00E52042">
            <w:pPr>
              <w:ind w:right="-57"/>
              <w:rPr>
                <w:rFonts w:ascii="Times New Roman" w:hAnsi="Times New Roman" w:cs="Times New Roman"/>
                <w:sz w:val="24"/>
                <w:szCs w:val="24"/>
              </w:rPr>
            </w:pPr>
            <w:r w:rsidRPr="00430C3D">
              <w:rPr>
                <w:rFonts w:ascii="Times New Roman" w:hAnsi="Times New Roman" w:cs="Times New Roman"/>
                <w:sz w:val="24"/>
                <w:szCs w:val="24"/>
              </w:rPr>
              <w:t>Дома ночного пребывания, социальные приюты, центры социальной адаптации</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объект</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на городской округ, городское поселение или по заданию на проектирование</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w:t>
            </w:r>
          </w:p>
        </w:tc>
        <w:tc>
          <w:tcPr>
            <w:tcW w:w="5224" w:type="dxa"/>
            <w:shd w:val="clear" w:color="auto" w:fill="auto"/>
          </w:tcPr>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pacing w:val="-2"/>
                <w:sz w:val="24"/>
                <w:szCs w:val="24"/>
              </w:rPr>
              <w:t>Нормы расчета следует при</w:t>
            </w:r>
            <w:r w:rsidRPr="00430C3D">
              <w:rPr>
                <w:rFonts w:ascii="Times New Roman" w:hAnsi="Times New Roman" w:cs="Times New Roman"/>
                <w:sz w:val="24"/>
                <w:szCs w:val="24"/>
              </w:rPr>
              <w:t xml:space="preserve">нимать в зависимости от необходимого уровня социальной помощи, уточнять в зависимости </w:t>
            </w:r>
            <w:r w:rsidRPr="00430C3D">
              <w:rPr>
                <w:rFonts w:ascii="Times New Roman" w:hAnsi="Times New Roman" w:cs="Times New Roman"/>
                <w:spacing w:val="-2"/>
                <w:sz w:val="24"/>
                <w:szCs w:val="24"/>
              </w:rPr>
              <w:t>от социально-демографических</w:t>
            </w:r>
            <w:r w:rsidRPr="00430C3D">
              <w:rPr>
                <w:rFonts w:ascii="Times New Roman" w:hAnsi="Times New Roman" w:cs="Times New Roman"/>
                <w:sz w:val="24"/>
                <w:szCs w:val="24"/>
              </w:rPr>
              <w:t xml:space="preserve"> особенностей</w:t>
            </w:r>
          </w:p>
        </w:tc>
      </w:tr>
      <w:tr w:rsidR="00F777C0" w:rsidRPr="00430C3D" w:rsidTr="00E52042">
        <w:trPr>
          <w:trHeight w:val="129"/>
        </w:trPr>
        <w:tc>
          <w:tcPr>
            <w:tcW w:w="1666" w:type="dxa"/>
            <w:vMerge w:val="restart"/>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Учреждения органов по </w:t>
            </w:r>
            <w:r w:rsidRPr="00430C3D">
              <w:rPr>
                <w:rFonts w:ascii="Times New Roman" w:hAnsi="Times New Roman" w:cs="Times New Roman"/>
                <w:sz w:val="24"/>
                <w:szCs w:val="24"/>
              </w:rPr>
              <w:lastRenderedPageBreak/>
              <w:t>делам молодежи</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м</w:t>
            </w:r>
            <w:r w:rsidRPr="00430C3D">
              <w:rPr>
                <w:rFonts w:ascii="Times New Roman" w:hAnsi="Times New Roman" w:cs="Times New Roman"/>
                <w:sz w:val="24"/>
                <w:szCs w:val="24"/>
                <w:vertAlign w:val="superscript"/>
              </w:rPr>
              <w:t>2</w:t>
            </w:r>
            <w:r w:rsidRPr="00430C3D">
              <w:rPr>
                <w:rFonts w:ascii="Times New Roman" w:hAnsi="Times New Roman" w:cs="Times New Roman"/>
                <w:sz w:val="24"/>
                <w:szCs w:val="24"/>
              </w:rPr>
              <w:t xml:space="preserve"> общей </w:t>
            </w:r>
            <w:r w:rsidRPr="00430C3D">
              <w:rPr>
                <w:rFonts w:ascii="Times New Roman" w:hAnsi="Times New Roman" w:cs="Times New Roman"/>
                <w:sz w:val="24"/>
                <w:szCs w:val="24"/>
              </w:rPr>
              <w:lastRenderedPageBreak/>
              <w:t>площади</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25</w:t>
            </w:r>
          </w:p>
        </w:tc>
        <w:tc>
          <w:tcPr>
            <w:tcW w:w="3827" w:type="dxa"/>
            <w:vMerge w:val="restart"/>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w:t>
            </w:r>
          </w:p>
        </w:tc>
        <w:tc>
          <w:tcPr>
            <w:tcW w:w="5224" w:type="dxa"/>
            <w:vMerge w:val="restart"/>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Возможно в составе многопрофильных учреждений. Основной критерий отнесения </w:t>
            </w:r>
            <w:r w:rsidRPr="00430C3D">
              <w:rPr>
                <w:rFonts w:ascii="Times New Roman" w:hAnsi="Times New Roman" w:cs="Times New Roman"/>
                <w:sz w:val="24"/>
                <w:szCs w:val="24"/>
              </w:rPr>
              <w:lastRenderedPageBreak/>
              <w:t>учреждения к сфере молодежной политики – не менее 50 процентов занимающихся на долгосрочной основе в возрасте от 12 до 23 лет.</w:t>
            </w:r>
          </w:p>
        </w:tc>
      </w:tr>
      <w:tr w:rsidR="00F777C0" w:rsidRPr="00430C3D" w:rsidTr="00E52042">
        <w:trPr>
          <w:trHeight w:val="129"/>
        </w:trPr>
        <w:tc>
          <w:tcPr>
            <w:tcW w:w="1666" w:type="dxa"/>
            <w:vMerge/>
            <w:shd w:val="clear" w:color="auto" w:fill="auto"/>
          </w:tcPr>
          <w:p w:rsidR="00F777C0" w:rsidRPr="00430C3D" w:rsidRDefault="00F777C0" w:rsidP="00E52042">
            <w:pPr>
              <w:rPr>
                <w:rFonts w:ascii="Times New Roman" w:hAnsi="Times New Roman" w:cs="Times New Roman"/>
                <w:sz w:val="24"/>
                <w:szCs w:val="24"/>
              </w:rPr>
            </w:pP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рабочее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2 (педагог, тренер, соц. работник и т.п.)</w:t>
            </w:r>
          </w:p>
        </w:tc>
        <w:tc>
          <w:tcPr>
            <w:tcW w:w="3827" w:type="dxa"/>
            <w:vMerge/>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251"/>
        </w:trPr>
        <w:tc>
          <w:tcPr>
            <w:tcW w:w="1666" w:type="dxa"/>
            <w:shd w:val="clear" w:color="auto" w:fill="auto"/>
          </w:tcPr>
          <w:p w:rsidR="00F777C0" w:rsidRPr="00430C3D" w:rsidRDefault="00F777C0" w:rsidP="00E52042">
            <w:pPr>
              <w:rPr>
                <w:rFonts w:ascii="Times New Roman" w:hAnsi="Times New Roman" w:cs="Times New Roman"/>
                <w:spacing w:val="-3"/>
                <w:sz w:val="24"/>
                <w:szCs w:val="24"/>
              </w:rPr>
            </w:pPr>
            <w:r w:rsidRPr="00430C3D">
              <w:rPr>
                <w:rFonts w:ascii="Times New Roman" w:hAnsi="Times New Roman" w:cs="Times New Roman"/>
                <w:sz w:val="24"/>
                <w:szCs w:val="24"/>
              </w:rPr>
              <w:t xml:space="preserve">Санатории </w:t>
            </w:r>
            <w:r w:rsidRPr="00430C3D">
              <w:rPr>
                <w:rFonts w:ascii="Times New Roman" w:hAnsi="Times New Roman" w:cs="Times New Roman"/>
                <w:spacing w:val="-3"/>
                <w:sz w:val="24"/>
                <w:szCs w:val="24"/>
              </w:rPr>
              <w:t>(без туберкулезных)</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5,87</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125-150</w:t>
            </w:r>
          </w:p>
        </w:tc>
        <w:tc>
          <w:tcPr>
            <w:tcW w:w="5224" w:type="dxa"/>
            <w:shd w:val="clear" w:color="auto" w:fill="auto"/>
          </w:tcPr>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В условиях реконструкции размеры участ</w:t>
            </w:r>
            <w:r w:rsidRPr="00430C3D">
              <w:rPr>
                <w:rFonts w:ascii="Times New Roman" w:hAnsi="Times New Roman" w:cs="Times New Roman"/>
                <w:spacing w:val="-2"/>
                <w:sz w:val="24"/>
                <w:szCs w:val="24"/>
              </w:rPr>
              <w:t>ков допускается уменьшать,</w:t>
            </w:r>
            <w:r w:rsidRPr="00430C3D">
              <w:rPr>
                <w:rFonts w:ascii="Times New Roman" w:hAnsi="Times New Roman" w:cs="Times New Roman"/>
                <w:sz w:val="24"/>
                <w:szCs w:val="24"/>
              </w:rPr>
              <w:t xml:space="preserve"> но не более чем на 25 процентов</w:t>
            </w:r>
          </w:p>
        </w:tc>
      </w:tr>
      <w:tr w:rsidR="00F777C0" w:rsidRPr="00430C3D" w:rsidTr="00E52042">
        <w:trPr>
          <w:trHeight w:val="883"/>
        </w:trPr>
        <w:tc>
          <w:tcPr>
            <w:tcW w:w="1666" w:type="dxa"/>
            <w:vMerge w:val="restart"/>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Санатории для </w:t>
            </w:r>
            <w:r w:rsidRPr="00430C3D">
              <w:rPr>
                <w:rFonts w:ascii="Times New Roman" w:hAnsi="Times New Roman" w:cs="Times New Roman"/>
                <w:spacing w:val="-3"/>
                <w:sz w:val="24"/>
                <w:szCs w:val="24"/>
              </w:rPr>
              <w:t>родителей с деть</w:t>
            </w:r>
            <w:r w:rsidRPr="00430C3D">
              <w:rPr>
                <w:rFonts w:ascii="Times New Roman" w:hAnsi="Times New Roman" w:cs="Times New Roman"/>
                <w:sz w:val="24"/>
                <w:szCs w:val="24"/>
              </w:rPr>
              <w:t xml:space="preserve">ми и детские санатории </w:t>
            </w:r>
            <w:r w:rsidRPr="00430C3D">
              <w:rPr>
                <w:rFonts w:ascii="Times New Roman" w:hAnsi="Times New Roman" w:cs="Times New Roman"/>
                <w:spacing w:val="-4"/>
                <w:sz w:val="24"/>
                <w:szCs w:val="24"/>
              </w:rPr>
              <w:t>(без туберкулезных)</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0,7</w:t>
            </w:r>
          </w:p>
        </w:tc>
        <w:tc>
          <w:tcPr>
            <w:tcW w:w="3827" w:type="dxa"/>
            <w:vMerge w:val="restart"/>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145-170</w:t>
            </w:r>
          </w:p>
        </w:tc>
        <w:tc>
          <w:tcPr>
            <w:tcW w:w="5224" w:type="dxa"/>
            <w:vMerge w:val="restart"/>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В условиях реконструкции размеры участ</w:t>
            </w:r>
            <w:r w:rsidRPr="00430C3D">
              <w:rPr>
                <w:rFonts w:ascii="Times New Roman" w:hAnsi="Times New Roman" w:cs="Times New Roman"/>
                <w:spacing w:val="-2"/>
                <w:sz w:val="24"/>
                <w:szCs w:val="24"/>
              </w:rPr>
              <w:t>ков допускается уменьшать,</w:t>
            </w:r>
            <w:r w:rsidRPr="00430C3D">
              <w:rPr>
                <w:rFonts w:ascii="Times New Roman" w:hAnsi="Times New Roman" w:cs="Times New Roman"/>
                <w:sz w:val="24"/>
                <w:szCs w:val="24"/>
              </w:rPr>
              <w:t xml:space="preserve"> но не более чем на 25 процентов</w:t>
            </w:r>
          </w:p>
        </w:tc>
      </w:tr>
      <w:tr w:rsidR="00F777C0" w:rsidRPr="00430C3D" w:rsidTr="00E52042">
        <w:trPr>
          <w:trHeight w:val="883"/>
        </w:trPr>
        <w:tc>
          <w:tcPr>
            <w:tcW w:w="1666" w:type="dxa"/>
            <w:vMerge/>
            <w:shd w:val="clear" w:color="auto" w:fill="auto"/>
          </w:tcPr>
          <w:p w:rsidR="00F777C0" w:rsidRPr="00430C3D" w:rsidRDefault="00F777C0" w:rsidP="00E52042">
            <w:pPr>
              <w:rPr>
                <w:rFonts w:ascii="Times New Roman" w:hAnsi="Times New Roman" w:cs="Times New Roman"/>
                <w:sz w:val="24"/>
                <w:szCs w:val="24"/>
              </w:rPr>
            </w:pP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тыс. детей</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3,1</w:t>
            </w:r>
          </w:p>
        </w:tc>
        <w:tc>
          <w:tcPr>
            <w:tcW w:w="3827" w:type="dxa"/>
            <w:vMerge/>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Санатории-профилактории</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0,3</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70-100</w:t>
            </w:r>
          </w:p>
        </w:tc>
        <w:tc>
          <w:tcPr>
            <w:tcW w:w="5224" w:type="dxa"/>
            <w:shd w:val="clear" w:color="auto" w:fill="auto"/>
          </w:tcPr>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z w:val="24"/>
                <w:szCs w:val="24"/>
              </w:rPr>
              <w:t>В санаториях-профилакториях, размещаемых в границах города, допускается уменьшать размеры земельных участков, но не более чем на 10 процентов</w:t>
            </w:r>
          </w:p>
        </w:tc>
      </w:tr>
      <w:tr w:rsidR="00F777C0" w:rsidRPr="00430C3D" w:rsidTr="00E52042">
        <w:trPr>
          <w:trHeight w:val="156"/>
        </w:trPr>
        <w:tc>
          <w:tcPr>
            <w:tcW w:w="1666" w:type="dxa"/>
            <w:shd w:val="clear" w:color="auto" w:fill="auto"/>
          </w:tcPr>
          <w:p w:rsidR="00F777C0" w:rsidRPr="00430C3D" w:rsidRDefault="00F777C0" w:rsidP="00E52042">
            <w:pPr>
              <w:spacing w:line="238" w:lineRule="auto"/>
              <w:rPr>
                <w:rFonts w:ascii="Times New Roman" w:hAnsi="Times New Roman" w:cs="Times New Roman"/>
                <w:sz w:val="24"/>
                <w:szCs w:val="24"/>
              </w:rPr>
            </w:pPr>
            <w:r w:rsidRPr="00430C3D">
              <w:rPr>
                <w:rFonts w:ascii="Times New Roman" w:hAnsi="Times New Roman" w:cs="Times New Roman"/>
                <w:sz w:val="24"/>
                <w:szCs w:val="24"/>
              </w:rPr>
              <w:t xml:space="preserve">Санаторные </w:t>
            </w:r>
          </w:p>
          <w:p w:rsidR="00F777C0" w:rsidRPr="00430C3D" w:rsidRDefault="00F777C0" w:rsidP="00E52042">
            <w:pPr>
              <w:spacing w:line="238" w:lineRule="auto"/>
              <w:rPr>
                <w:rFonts w:ascii="Times New Roman" w:hAnsi="Times New Roman" w:cs="Times New Roman"/>
                <w:sz w:val="24"/>
                <w:szCs w:val="24"/>
              </w:rPr>
            </w:pPr>
            <w:r w:rsidRPr="00430C3D">
              <w:rPr>
                <w:rFonts w:ascii="Times New Roman" w:hAnsi="Times New Roman" w:cs="Times New Roman"/>
                <w:sz w:val="24"/>
                <w:szCs w:val="24"/>
              </w:rPr>
              <w:t>детские лагеря</w:t>
            </w:r>
          </w:p>
        </w:tc>
        <w:tc>
          <w:tcPr>
            <w:tcW w:w="1138" w:type="dxa"/>
            <w:gridSpan w:val="2"/>
            <w:shd w:val="clear" w:color="auto" w:fill="auto"/>
          </w:tcPr>
          <w:p w:rsidR="00F777C0" w:rsidRPr="00430C3D" w:rsidRDefault="00F777C0" w:rsidP="00E52042">
            <w:pPr>
              <w:spacing w:line="238" w:lineRule="auto"/>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0,7</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200</w:t>
            </w:r>
          </w:p>
        </w:tc>
        <w:tc>
          <w:tcPr>
            <w:tcW w:w="5224" w:type="dxa"/>
            <w:shd w:val="clear" w:color="auto" w:fill="auto"/>
          </w:tcPr>
          <w:p w:rsidR="00F777C0" w:rsidRPr="00430C3D" w:rsidRDefault="00F777C0" w:rsidP="00E52042">
            <w:pPr>
              <w:ind w:right="57"/>
              <w:jc w:val="both"/>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spacing w:line="238" w:lineRule="auto"/>
              <w:rPr>
                <w:rFonts w:ascii="Times New Roman" w:hAnsi="Times New Roman" w:cs="Times New Roman"/>
                <w:sz w:val="24"/>
                <w:szCs w:val="24"/>
              </w:rPr>
            </w:pPr>
            <w:r w:rsidRPr="00430C3D">
              <w:rPr>
                <w:rFonts w:ascii="Times New Roman" w:hAnsi="Times New Roman" w:cs="Times New Roman"/>
                <w:sz w:val="24"/>
                <w:szCs w:val="24"/>
              </w:rPr>
              <w:t xml:space="preserve">Дома отдыха </w:t>
            </w:r>
          </w:p>
          <w:p w:rsidR="00F777C0" w:rsidRPr="00430C3D" w:rsidRDefault="00F777C0" w:rsidP="00E52042">
            <w:pPr>
              <w:spacing w:line="238" w:lineRule="auto"/>
              <w:rPr>
                <w:rFonts w:ascii="Times New Roman" w:hAnsi="Times New Roman" w:cs="Times New Roman"/>
                <w:sz w:val="24"/>
                <w:szCs w:val="24"/>
              </w:rPr>
            </w:pPr>
            <w:r w:rsidRPr="00430C3D">
              <w:rPr>
                <w:rFonts w:ascii="Times New Roman" w:hAnsi="Times New Roman" w:cs="Times New Roman"/>
                <w:sz w:val="24"/>
                <w:szCs w:val="24"/>
              </w:rPr>
              <w:lastRenderedPageBreak/>
              <w:t>(пансионаты)</w:t>
            </w:r>
          </w:p>
        </w:tc>
        <w:tc>
          <w:tcPr>
            <w:tcW w:w="1138" w:type="dxa"/>
            <w:gridSpan w:val="2"/>
            <w:shd w:val="clear" w:color="auto" w:fill="auto"/>
          </w:tcPr>
          <w:p w:rsidR="00F777C0" w:rsidRPr="00430C3D" w:rsidRDefault="00F777C0" w:rsidP="00E52042">
            <w:pPr>
              <w:spacing w:line="238" w:lineRule="auto"/>
              <w:jc w:val="center"/>
              <w:rPr>
                <w:rFonts w:ascii="Times New Roman" w:hAnsi="Times New Roman" w:cs="Times New Roman"/>
                <w:sz w:val="24"/>
                <w:szCs w:val="24"/>
              </w:rPr>
            </w:pPr>
            <w:r w:rsidRPr="00430C3D">
              <w:rPr>
                <w:rFonts w:ascii="Times New Roman" w:hAnsi="Times New Roman" w:cs="Times New Roman"/>
                <w:sz w:val="24"/>
                <w:szCs w:val="24"/>
              </w:rPr>
              <w:lastRenderedPageBreak/>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0,8</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120-130</w:t>
            </w:r>
          </w:p>
        </w:tc>
        <w:tc>
          <w:tcPr>
            <w:tcW w:w="5224" w:type="dxa"/>
            <w:shd w:val="clear" w:color="auto" w:fill="auto"/>
          </w:tcPr>
          <w:p w:rsidR="00F777C0" w:rsidRPr="00430C3D" w:rsidRDefault="00F777C0" w:rsidP="00E52042">
            <w:pPr>
              <w:ind w:right="57"/>
              <w:jc w:val="both"/>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spacing w:line="238" w:lineRule="auto"/>
              <w:rPr>
                <w:rFonts w:ascii="Times New Roman" w:hAnsi="Times New Roman" w:cs="Times New Roman"/>
                <w:sz w:val="24"/>
                <w:szCs w:val="24"/>
              </w:rPr>
            </w:pPr>
            <w:r w:rsidRPr="00430C3D">
              <w:rPr>
                <w:rFonts w:ascii="Times New Roman" w:hAnsi="Times New Roman" w:cs="Times New Roman"/>
                <w:sz w:val="24"/>
                <w:szCs w:val="24"/>
              </w:rPr>
              <w:lastRenderedPageBreak/>
              <w:t xml:space="preserve">Дома отдыха </w:t>
            </w:r>
          </w:p>
          <w:p w:rsidR="00F777C0" w:rsidRPr="00430C3D" w:rsidRDefault="00F777C0" w:rsidP="00E52042">
            <w:pPr>
              <w:spacing w:line="238" w:lineRule="auto"/>
              <w:rPr>
                <w:rFonts w:ascii="Times New Roman" w:hAnsi="Times New Roman" w:cs="Times New Roman"/>
                <w:sz w:val="24"/>
                <w:szCs w:val="24"/>
              </w:rPr>
            </w:pPr>
            <w:r w:rsidRPr="00430C3D">
              <w:rPr>
                <w:rFonts w:ascii="Times New Roman" w:hAnsi="Times New Roman" w:cs="Times New Roman"/>
                <w:sz w:val="24"/>
                <w:szCs w:val="24"/>
              </w:rPr>
              <w:t>(пансионаты) для семей с детьми</w:t>
            </w:r>
          </w:p>
        </w:tc>
        <w:tc>
          <w:tcPr>
            <w:tcW w:w="1138" w:type="dxa"/>
            <w:gridSpan w:val="2"/>
            <w:shd w:val="clear" w:color="auto" w:fill="auto"/>
          </w:tcPr>
          <w:p w:rsidR="00F777C0" w:rsidRPr="00430C3D" w:rsidRDefault="00F777C0" w:rsidP="00E52042">
            <w:pPr>
              <w:spacing w:line="238" w:lineRule="auto"/>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0,01</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140-150</w:t>
            </w:r>
          </w:p>
        </w:tc>
        <w:tc>
          <w:tcPr>
            <w:tcW w:w="5224" w:type="dxa"/>
            <w:shd w:val="clear" w:color="auto" w:fill="auto"/>
          </w:tcPr>
          <w:p w:rsidR="00F777C0" w:rsidRPr="00430C3D" w:rsidRDefault="00F777C0" w:rsidP="00E52042">
            <w:pPr>
              <w:ind w:right="57"/>
              <w:jc w:val="both"/>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spacing w:line="238" w:lineRule="auto"/>
              <w:rPr>
                <w:rFonts w:ascii="Times New Roman" w:hAnsi="Times New Roman" w:cs="Times New Roman"/>
                <w:sz w:val="24"/>
                <w:szCs w:val="24"/>
              </w:rPr>
            </w:pPr>
            <w:r w:rsidRPr="00430C3D">
              <w:rPr>
                <w:rFonts w:ascii="Times New Roman" w:hAnsi="Times New Roman" w:cs="Times New Roman"/>
                <w:sz w:val="24"/>
                <w:szCs w:val="24"/>
              </w:rPr>
              <w:t xml:space="preserve">Базы отдыха </w:t>
            </w:r>
          </w:p>
          <w:p w:rsidR="00F777C0" w:rsidRPr="00430C3D" w:rsidRDefault="00F777C0" w:rsidP="00E52042">
            <w:pPr>
              <w:spacing w:line="238" w:lineRule="auto"/>
              <w:rPr>
                <w:rFonts w:ascii="Times New Roman" w:hAnsi="Times New Roman" w:cs="Times New Roman"/>
                <w:sz w:val="24"/>
                <w:szCs w:val="24"/>
              </w:rPr>
            </w:pPr>
            <w:r w:rsidRPr="00430C3D">
              <w:rPr>
                <w:rFonts w:ascii="Times New Roman" w:hAnsi="Times New Roman" w:cs="Times New Roman"/>
                <w:sz w:val="24"/>
                <w:szCs w:val="24"/>
              </w:rPr>
              <w:t>предприятий и организаций, молодежные лагеря</w:t>
            </w:r>
          </w:p>
        </w:tc>
        <w:tc>
          <w:tcPr>
            <w:tcW w:w="1138" w:type="dxa"/>
            <w:gridSpan w:val="2"/>
            <w:shd w:val="clear" w:color="auto" w:fill="auto"/>
          </w:tcPr>
          <w:p w:rsidR="00F777C0" w:rsidRPr="00430C3D" w:rsidRDefault="00F777C0" w:rsidP="00E52042">
            <w:pPr>
              <w:spacing w:line="238" w:lineRule="auto"/>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140-160</w:t>
            </w:r>
          </w:p>
        </w:tc>
        <w:tc>
          <w:tcPr>
            <w:tcW w:w="5224" w:type="dxa"/>
            <w:shd w:val="clear" w:color="auto" w:fill="auto"/>
          </w:tcPr>
          <w:p w:rsidR="00F777C0" w:rsidRPr="00430C3D" w:rsidRDefault="00F777C0" w:rsidP="00E52042">
            <w:pPr>
              <w:ind w:right="57"/>
              <w:jc w:val="both"/>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spacing w:line="238" w:lineRule="auto"/>
              <w:rPr>
                <w:rFonts w:ascii="Times New Roman" w:hAnsi="Times New Roman" w:cs="Times New Roman"/>
                <w:sz w:val="24"/>
                <w:szCs w:val="24"/>
              </w:rPr>
            </w:pPr>
            <w:r w:rsidRPr="00430C3D">
              <w:rPr>
                <w:rFonts w:ascii="Times New Roman" w:hAnsi="Times New Roman" w:cs="Times New Roman"/>
                <w:sz w:val="24"/>
                <w:szCs w:val="24"/>
              </w:rPr>
              <w:t xml:space="preserve">Курортные </w:t>
            </w:r>
          </w:p>
          <w:p w:rsidR="00F777C0" w:rsidRPr="00430C3D" w:rsidRDefault="00F777C0" w:rsidP="00E52042">
            <w:pPr>
              <w:spacing w:line="238" w:lineRule="auto"/>
              <w:rPr>
                <w:rFonts w:ascii="Times New Roman" w:hAnsi="Times New Roman" w:cs="Times New Roman"/>
                <w:sz w:val="24"/>
                <w:szCs w:val="24"/>
              </w:rPr>
            </w:pPr>
            <w:r w:rsidRPr="00430C3D">
              <w:rPr>
                <w:rFonts w:ascii="Times New Roman" w:hAnsi="Times New Roman" w:cs="Times New Roman"/>
                <w:sz w:val="24"/>
                <w:szCs w:val="24"/>
              </w:rPr>
              <w:t>гостиницы</w:t>
            </w:r>
          </w:p>
        </w:tc>
        <w:tc>
          <w:tcPr>
            <w:tcW w:w="1138" w:type="dxa"/>
            <w:gridSpan w:val="2"/>
            <w:shd w:val="clear" w:color="auto" w:fill="auto"/>
          </w:tcPr>
          <w:p w:rsidR="00F777C0" w:rsidRPr="00430C3D" w:rsidRDefault="00F777C0" w:rsidP="00E52042">
            <w:pPr>
              <w:spacing w:line="238" w:lineRule="auto"/>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То же</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65-75</w:t>
            </w: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spacing w:line="238" w:lineRule="auto"/>
              <w:rPr>
                <w:rFonts w:ascii="Times New Roman" w:hAnsi="Times New Roman" w:cs="Times New Roman"/>
                <w:sz w:val="24"/>
                <w:szCs w:val="24"/>
              </w:rPr>
            </w:pPr>
            <w:r w:rsidRPr="00430C3D">
              <w:rPr>
                <w:rFonts w:ascii="Times New Roman" w:hAnsi="Times New Roman" w:cs="Times New Roman"/>
                <w:sz w:val="24"/>
                <w:szCs w:val="24"/>
              </w:rPr>
              <w:t xml:space="preserve">Детские </w:t>
            </w:r>
          </w:p>
          <w:p w:rsidR="00F777C0" w:rsidRPr="00430C3D" w:rsidRDefault="00F777C0" w:rsidP="00E52042">
            <w:pPr>
              <w:spacing w:line="238" w:lineRule="auto"/>
              <w:rPr>
                <w:rFonts w:ascii="Times New Roman" w:hAnsi="Times New Roman" w:cs="Times New Roman"/>
                <w:sz w:val="24"/>
                <w:szCs w:val="24"/>
              </w:rPr>
            </w:pPr>
            <w:r w:rsidRPr="00430C3D">
              <w:rPr>
                <w:rFonts w:ascii="Times New Roman" w:hAnsi="Times New Roman" w:cs="Times New Roman"/>
                <w:sz w:val="24"/>
                <w:szCs w:val="24"/>
              </w:rPr>
              <w:t>лагеря</w:t>
            </w:r>
          </w:p>
        </w:tc>
        <w:tc>
          <w:tcPr>
            <w:tcW w:w="1138" w:type="dxa"/>
            <w:gridSpan w:val="2"/>
            <w:shd w:val="clear" w:color="auto" w:fill="auto"/>
          </w:tcPr>
          <w:p w:rsidR="00F777C0" w:rsidRPr="00430C3D" w:rsidRDefault="00F777C0" w:rsidP="00E52042">
            <w:pPr>
              <w:spacing w:line="238" w:lineRule="auto"/>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0,05</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150-200</w:t>
            </w: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spacing w:line="238" w:lineRule="auto"/>
              <w:rPr>
                <w:rFonts w:ascii="Times New Roman" w:hAnsi="Times New Roman" w:cs="Times New Roman"/>
                <w:sz w:val="24"/>
                <w:szCs w:val="24"/>
              </w:rPr>
            </w:pPr>
            <w:r w:rsidRPr="00430C3D">
              <w:rPr>
                <w:rFonts w:ascii="Times New Roman" w:hAnsi="Times New Roman" w:cs="Times New Roman"/>
                <w:sz w:val="24"/>
                <w:szCs w:val="24"/>
              </w:rPr>
              <w:t>Оздоровительные лагеря старшеклассников</w:t>
            </w:r>
          </w:p>
        </w:tc>
        <w:tc>
          <w:tcPr>
            <w:tcW w:w="1138" w:type="dxa"/>
            <w:gridSpan w:val="2"/>
            <w:shd w:val="clear" w:color="auto" w:fill="auto"/>
          </w:tcPr>
          <w:p w:rsidR="00F777C0" w:rsidRPr="00430C3D" w:rsidRDefault="00F777C0" w:rsidP="00E52042">
            <w:pPr>
              <w:spacing w:line="238" w:lineRule="auto"/>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0,05</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175-200</w:t>
            </w: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spacing w:line="238" w:lineRule="auto"/>
              <w:rPr>
                <w:rFonts w:ascii="Times New Roman" w:hAnsi="Times New Roman" w:cs="Times New Roman"/>
                <w:sz w:val="24"/>
                <w:szCs w:val="24"/>
              </w:rPr>
            </w:pPr>
            <w:r w:rsidRPr="00430C3D">
              <w:rPr>
                <w:rFonts w:ascii="Times New Roman" w:hAnsi="Times New Roman" w:cs="Times New Roman"/>
                <w:sz w:val="24"/>
                <w:szCs w:val="24"/>
              </w:rPr>
              <w:t>Дачи дошкольных организаций</w:t>
            </w:r>
          </w:p>
        </w:tc>
        <w:tc>
          <w:tcPr>
            <w:tcW w:w="1138" w:type="dxa"/>
            <w:gridSpan w:val="2"/>
            <w:shd w:val="clear" w:color="auto" w:fill="auto"/>
          </w:tcPr>
          <w:p w:rsidR="00F777C0" w:rsidRPr="00430C3D" w:rsidRDefault="00F777C0" w:rsidP="00E52042">
            <w:pPr>
              <w:spacing w:line="238" w:lineRule="auto"/>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120-140</w:t>
            </w: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Туристские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гостиницы</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По заданию на проектирование, </w:t>
            </w:r>
            <w:r w:rsidRPr="00430C3D">
              <w:rPr>
                <w:rFonts w:ascii="Times New Roman" w:hAnsi="Times New Roman" w:cs="Times New Roman"/>
                <w:sz w:val="24"/>
                <w:szCs w:val="24"/>
              </w:rPr>
              <w:lastRenderedPageBreak/>
              <w:t>ориентировочно 5-9</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50-75</w:t>
            </w:r>
          </w:p>
        </w:tc>
        <w:tc>
          <w:tcPr>
            <w:tcW w:w="5224" w:type="dxa"/>
            <w:shd w:val="clear" w:color="auto" w:fill="auto"/>
          </w:tcPr>
          <w:p w:rsidR="00F777C0" w:rsidRPr="00430C3D" w:rsidRDefault="00F777C0" w:rsidP="00E52042">
            <w:pPr>
              <w:spacing w:line="238" w:lineRule="auto"/>
              <w:ind w:right="57"/>
              <w:rPr>
                <w:rFonts w:ascii="Times New Roman" w:hAnsi="Times New Roman" w:cs="Times New Roman"/>
                <w:spacing w:val="-2"/>
                <w:sz w:val="24"/>
                <w:szCs w:val="24"/>
              </w:rPr>
            </w:pPr>
            <w:r w:rsidRPr="00430C3D">
              <w:rPr>
                <w:rFonts w:ascii="Times New Roman" w:hAnsi="Times New Roman" w:cs="Times New Roman"/>
                <w:spacing w:val="-2"/>
                <w:sz w:val="24"/>
                <w:szCs w:val="24"/>
              </w:rPr>
              <w:t xml:space="preserve">Для туристских гостиниц, размещаемых в общественных центрах, размеры земельных </w:t>
            </w:r>
            <w:r w:rsidRPr="00430C3D">
              <w:rPr>
                <w:rFonts w:ascii="Times New Roman" w:hAnsi="Times New Roman" w:cs="Times New Roman"/>
                <w:spacing w:val="-2"/>
                <w:sz w:val="24"/>
                <w:szCs w:val="24"/>
              </w:rPr>
              <w:lastRenderedPageBreak/>
              <w:t>участков допускается принимать по нормам установленным для коммунальных гостиниц</w:t>
            </w: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lastRenderedPageBreak/>
              <w:t>Туристские базы</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То же</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65-80</w:t>
            </w:r>
          </w:p>
        </w:tc>
        <w:tc>
          <w:tcPr>
            <w:tcW w:w="5224" w:type="dxa"/>
            <w:shd w:val="clear" w:color="auto" w:fill="auto"/>
          </w:tcPr>
          <w:p w:rsidR="00F777C0" w:rsidRPr="00430C3D" w:rsidRDefault="00F777C0" w:rsidP="00E52042">
            <w:pPr>
              <w:spacing w:line="238" w:lineRule="auto"/>
              <w:ind w:right="57"/>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Туристские базы </w:t>
            </w:r>
            <w:r w:rsidRPr="00430C3D">
              <w:rPr>
                <w:rFonts w:ascii="Times New Roman" w:hAnsi="Times New Roman" w:cs="Times New Roman"/>
                <w:spacing w:val="-6"/>
                <w:sz w:val="24"/>
                <w:szCs w:val="24"/>
              </w:rPr>
              <w:t>для семей с детьми</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То же</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95-120</w:t>
            </w:r>
          </w:p>
        </w:tc>
        <w:tc>
          <w:tcPr>
            <w:tcW w:w="5224" w:type="dxa"/>
            <w:shd w:val="clear" w:color="auto" w:fill="auto"/>
          </w:tcPr>
          <w:p w:rsidR="00F777C0" w:rsidRPr="00430C3D" w:rsidRDefault="00F777C0" w:rsidP="00E52042">
            <w:pPr>
              <w:spacing w:line="238" w:lineRule="auto"/>
              <w:ind w:right="57"/>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Загородные базы отдыха, турбазы выходного дня, рыболовно-охотничьи базы:</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с ночлегом</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10-15</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 проектирование</w:t>
            </w:r>
          </w:p>
        </w:tc>
        <w:tc>
          <w:tcPr>
            <w:tcW w:w="5224" w:type="dxa"/>
            <w:shd w:val="clear" w:color="auto" w:fill="auto"/>
          </w:tcPr>
          <w:p w:rsidR="00F777C0" w:rsidRPr="00430C3D" w:rsidRDefault="00F777C0" w:rsidP="00E52042">
            <w:pPr>
              <w:spacing w:line="238" w:lineRule="auto"/>
              <w:ind w:right="57"/>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без ночлега</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72-112</w:t>
            </w:r>
          </w:p>
        </w:tc>
        <w:tc>
          <w:tcPr>
            <w:tcW w:w="3827" w:type="dxa"/>
            <w:shd w:val="clear" w:color="auto" w:fill="auto"/>
          </w:tcPr>
          <w:p w:rsidR="00F777C0" w:rsidRPr="00430C3D" w:rsidRDefault="00F777C0" w:rsidP="00E52042">
            <w:pPr>
              <w:rPr>
                <w:rFonts w:ascii="Times New Roman" w:hAnsi="Times New Roman" w:cs="Times New Roman"/>
                <w:sz w:val="24"/>
                <w:szCs w:val="24"/>
              </w:rPr>
            </w:pPr>
          </w:p>
        </w:tc>
        <w:tc>
          <w:tcPr>
            <w:tcW w:w="5224" w:type="dxa"/>
            <w:shd w:val="clear" w:color="auto" w:fill="auto"/>
          </w:tcPr>
          <w:p w:rsidR="00F777C0" w:rsidRPr="00430C3D" w:rsidRDefault="00F777C0" w:rsidP="00E52042">
            <w:pPr>
              <w:spacing w:line="238" w:lineRule="auto"/>
              <w:ind w:right="57"/>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Мотели </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2-3</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75-100</w:t>
            </w:r>
          </w:p>
        </w:tc>
        <w:tc>
          <w:tcPr>
            <w:tcW w:w="5224" w:type="dxa"/>
            <w:shd w:val="clear" w:color="auto" w:fill="auto"/>
          </w:tcPr>
          <w:p w:rsidR="00F777C0" w:rsidRPr="00430C3D" w:rsidRDefault="00F777C0" w:rsidP="00E52042">
            <w:pPr>
              <w:spacing w:line="238" w:lineRule="auto"/>
              <w:ind w:right="57"/>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Кемпинги </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5-9</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135-150</w:t>
            </w:r>
          </w:p>
        </w:tc>
        <w:tc>
          <w:tcPr>
            <w:tcW w:w="5224" w:type="dxa"/>
            <w:shd w:val="clear" w:color="auto" w:fill="auto"/>
          </w:tcPr>
          <w:p w:rsidR="00F777C0" w:rsidRPr="00430C3D" w:rsidRDefault="00F777C0" w:rsidP="00E52042">
            <w:pPr>
              <w:spacing w:line="238" w:lineRule="auto"/>
              <w:ind w:right="57"/>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Приюты </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То же</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35-50</w:t>
            </w: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4688" w:type="dxa"/>
            <w:gridSpan w:val="9"/>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lang w:val="en-US"/>
              </w:rPr>
              <w:t>III</w:t>
            </w:r>
            <w:r w:rsidRPr="00430C3D">
              <w:rPr>
                <w:rFonts w:ascii="Times New Roman" w:hAnsi="Times New Roman" w:cs="Times New Roman"/>
                <w:sz w:val="24"/>
                <w:szCs w:val="24"/>
              </w:rPr>
              <w:t>. Учреждения культуры и искусства</w:t>
            </w: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Помещения </w:t>
            </w:r>
            <w:r w:rsidRPr="00430C3D">
              <w:rPr>
                <w:rFonts w:ascii="Times New Roman" w:hAnsi="Times New Roman" w:cs="Times New Roman"/>
                <w:sz w:val="24"/>
                <w:szCs w:val="24"/>
              </w:rPr>
              <w:lastRenderedPageBreak/>
              <w:t>для культурно-массовой работы, досуга и любительской деятельности</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 xml:space="preserve">м2 </w:t>
            </w:r>
            <w:r w:rsidRPr="00430C3D">
              <w:rPr>
                <w:rFonts w:ascii="Times New Roman" w:hAnsi="Times New Roman" w:cs="Times New Roman"/>
                <w:sz w:val="24"/>
                <w:szCs w:val="24"/>
              </w:rPr>
              <w:lastRenderedPageBreak/>
              <w:t>общей площади</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50-60</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проектирование</w:t>
            </w:r>
          </w:p>
        </w:tc>
        <w:tc>
          <w:tcPr>
            <w:tcW w:w="5224" w:type="dxa"/>
            <w:vMerge w:val="restart"/>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lastRenderedPageBreak/>
              <w:t xml:space="preserve">В административном центре муниципального </w:t>
            </w:r>
            <w:r w:rsidRPr="00430C3D">
              <w:rPr>
                <w:rFonts w:ascii="Times New Roman" w:hAnsi="Times New Roman" w:cs="Times New Roman"/>
                <w:sz w:val="24"/>
                <w:szCs w:val="24"/>
              </w:rPr>
              <w:lastRenderedPageBreak/>
              <w:t>района создается межпоселенческие учреждения клубного типа с целью создания условий для обеспечения поселений услугами организации досуга и создания условий для развития местного традиционного народного художественного творчества, информационно-методические центры с целью методического обеспечения учреждений клубного типа.</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Рекомендуется формировать единые комплексы для организации культурно-массовой и физкультурно-оздоровительной работы для использования учащимися и населением (с суммированием нормативов) в пределах пешеходной доступности не более 500 м.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Удельный вес танцевальных залов, кинотеатров и клубов районного значения рекомендуется в размере 40-50%.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Минимальное число мест учреждений культуры и искусства принимать для больших городов.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Размещение, вместимость и размеры земельных участков планетариев, выставочных залов и музеев определяются заданием на проектирование.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lastRenderedPageBreak/>
              <w:t xml:space="preserve">Цирки, концертные залы, театры и планетарии предусматривать в городах с населением 250 тыс. чел. и более, а кинотеатры – в поселениях с </w:t>
            </w: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lastRenderedPageBreak/>
              <w:t>Танцевальные залы</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6</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Клубы</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80</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Кинотеатры</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25-35</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Театры </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5-8</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Концертные залы</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3,5-5</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Музеи </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учреждение</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1-2 на</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Выставочные </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залы</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r w:rsidRPr="00430C3D">
              <w:rPr>
                <w:rFonts w:ascii="Times New Roman" w:hAnsi="Times New Roman" w:cs="Times New Roman"/>
                <w:sz w:val="24"/>
                <w:szCs w:val="24"/>
              </w:rPr>
              <w:lastRenderedPageBreak/>
              <w:t>учреждение</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1-2 на</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lastRenderedPageBreak/>
              <w:t>муниципальный район</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То же</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Цирки </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3,5-5</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Лектории </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2</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3311"/>
        </w:trPr>
        <w:tc>
          <w:tcPr>
            <w:tcW w:w="1666" w:type="dxa"/>
            <w:shd w:val="clear" w:color="auto" w:fill="auto"/>
          </w:tcPr>
          <w:p w:rsidR="00F777C0" w:rsidRPr="00430C3D" w:rsidRDefault="00F777C0" w:rsidP="00E52042">
            <w:pPr>
              <w:rPr>
                <w:rFonts w:ascii="Times New Roman" w:hAnsi="Times New Roman" w:cs="Times New Roman"/>
                <w:spacing w:val="-2"/>
                <w:sz w:val="24"/>
                <w:szCs w:val="24"/>
              </w:rPr>
            </w:pPr>
            <w:r w:rsidRPr="00430C3D">
              <w:rPr>
                <w:rFonts w:ascii="Times New Roman" w:hAnsi="Times New Roman" w:cs="Times New Roman"/>
                <w:sz w:val="24"/>
                <w:szCs w:val="24"/>
              </w:rPr>
              <w:t>Городские массовые</w:t>
            </w:r>
            <w:r w:rsidRPr="00430C3D">
              <w:rPr>
                <w:rFonts w:ascii="Times New Roman" w:hAnsi="Times New Roman" w:cs="Times New Roman"/>
                <w:spacing w:val="-2"/>
                <w:sz w:val="24"/>
                <w:szCs w:val="24"/>
              </w:rPr>
              <w:t xml:space="preserve"> библиотеки при</w:t>
            </w:r>
            <w:r w:rsidRPr="00430C3D">
              <w:rPr>
                <w:rFonts w:ascii="Times New Roman" w:hAnsi="Times New Roman" w:cs="Times New Roman"/>
                <w:sz w:val="24"/>
                <w:szCs w:val="24"/>
              </w:rPr>
              <w:t xml:space="preserve"> населении города, тыс. чел.: </w:t>
            </w:r>
            <w:r w:rsidRPr="00430C3D">
              <w:rPr>
                <w:rFonts w:ascii="Times New Roman" w:hAnsi="Times New Roman" w:cs="Times New Roman"/>
                <w:spacing w:val="-2"/>
                <w:sz w:val="24"/>
                <w:szCs w:val="24"/>
              </w:rPr>
              <w:t xml:space="preserve">свыше 50 </w:t>
            </w:r>
          </w:p>
          <w:p w:rsidR="00F777C0" w:rsidRPr="00430C3D" w:rsidRDefault="00F777C0" w:rsidP="00E52042">
            <w:pPr>
              <w:ind w:firstLine="227"/>
              <w:jc w:val="both"/>
              <w:rPr>
                <w:rFonts w:ascii="Times New Roman" w:hAnsi="Times New Roman" w:cs="Times New Roman"/>
                <w:sz w:val="24"/>
                <w:szCs w:val="24"/>
              </w:rPr>
            </w:pPr>
            <w:r w:rsidRPr="00430C3D">
              <w:rPr>
                <w:rFonts w:ascii="Times New Roman" w:hAnsi="Times New Roman" w:cs="Times New Roman"/>
                <w:sz w:val="24"/>
                <w:szCs w:val="24"/>
              </w:rPr>
              <w:t xml:space="preserve">10-50 </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тыс. ед. хранения</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_______________</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место </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E215A6" w:rsidP="00E52042">
            <w:pPr>
              <w:jc w:val="center"/>
              <w:rPr>
                <w:rFonts w:ascii="Times New Roman" w:hAnsi="Times New Roman" w:cs="Times New Roman"/>
                <w:sz w:val="24"/>
                <w:szCs w:val="24"/>
              </w:rPr>
            </w:pPr>
            <w:r w:rsidRPr="00430C3D">
              <w:rPr>
                <w:rFonts w:ascii="Times New Roman" w:hAnsi="Times New Roman" w:cs="Times New Roman"/>
                <w:noProof/>
                <w:position w:val="-22"/>
                <w:sz w:val="24"/>
                <w:szCs w:val="24"/>
              </w:rPr>
              <w:object w:dxaOrig="22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29.1pt" o:ole="">
                  <v:imagedata r:id="rId99" o:title=""/>
                </v:shape>
                <o:OLEObject Type="Embed" ProgID="Equation.3" ShapeID="_x0000_i1025" DrawAspect="Content" ObjectID="_1520663970" r:id="rId100"/>
              </w:object>
            </w:r>
          </w:p>
          <w:p w:rsidR="00F777C0" w:rsidRPr="00430C3D" w:rsidRDefault="00F777C0" w:rsidP="00E52042">
            <w:pPr>
              <w:jc w:val="center"/>
              <w:rPr>
                <w:rFonts w:ascii="Times New Roman" w:hAnsi="Times New Roman" w:cs="Times New Roman"/>
                <w:sz w:val="24"/>
                <w:szCs w:val="24"/>
              </w:rPr>
            </w:pPr>
          </w:p>
          <w:p w:rsidR="00F777C0" w:rsidRPr="00430C3D" w:rsidRDefault="00E215A6" w:rsidP="00E52042">
            <w:pPr>
              <w:jc w:val="center"/>
              <w:rPr>
                <w:rFonts w:ascii="Times New Roman" w:hAnsi="Times New Roman" w:cs="Times New Roman"/>
                <w:sz w:val="24"/>
                <w:szCs w:val="24"/>
              </w:rPr>
            </w:pPr>
            <w:r w:rsidRPr="00430C3D">
              <w:rPr>
                <w:rFonts w:ascii="Times New Roman" w:hAnsi="Times New Roman" w:cs="Times New Roman"/>
                <w:noProof/>
                <w:position w:val="-22"/>
                <w:sz w:val="24"/>
                <w:szCs w:val="24"/>
              </w:rPr>
              <w:object w:dxaOrig="700" w:dyaOrig="580">
                <v:shape id="_x0000_i1026" type="#_x0000_t75" style="width:34.9pt;height:29.1pt" o:ole="">
                  <v:imagedata r:id="rId101" o:title=""/>
                </v:shape>
                <o:OLEObject Type="Embed" ProgID="Equation.3" ShapeID="_x0000_i1026" DrawAspect="Content" ObjectID="_1520663971" r:id="rId102"/>
              </w:objec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(для научных, универсальных и специализированных библиотек – по заданию на проектирование)</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числом жителей не менее 10 тыс. чел.</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Универсальные спортивно-зрелищные залы с искусственным льдом предусматривать в городах-центрах систем расселения с числом жителей свыше 100 тыс. чел.</w:t>
            </w:r>
          </w:p>
        </w:tc>
      </w:tr>
      <w:tr w:rsidR="00F777C0" w:rsidRPr="00430C3D" w:rsidTr="00E52042">
        <w:trPr>
          <w:trHeight w:val="156"/>
        </w:trPr>
        <w:tc>
          <w:tcPr>
            <w:tcW w:w="1666" w:type="dxa"/>
            <w:shd w:val="clear" w:color="auto" w:fill="auto"/>
          </w:tcPr>
          <w:p w:rsidR="00F777C0" w:rsidRPr="00430C3D" w:rsidRDefault="00F777C0" w:rsidP="00E52042">
            <w:pPr>
              <w:jc w:val="center"/>
              <w:rPr>
                <w:rFonts w:ascii="Times New Roman" w:hAnsi="Times New Roman" w:cs="Times New Roman"/>
                <w:sz w:val="24"/>
                <w:szCs w:val="24"/>
              </w:rPr>
            </w:pP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2576"/>
        </w:trPr>
        <w:tc>
          <w:tcPr>
            <w:tcW w:w="1666" w:type="dxa"/>
            <w:tcBorders>
              <w:top w:val="single" w:sz="4" w:space="0" w:color="auto"/>
              <w:left w:val="single" w:sz="4" w:space="0" w:color="auto"/>
              <w:right w:val="single" w:sz="4" w:space="0" w:color="auto"/>
            </w:tcBorders>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Дополнительно в центральной городской библиотеке при населении города, тыс. чел.:</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101-250</w:t>
            </w:r>
          </w:p>
          <w:p w:rsidR="00F777C0" w:rsidRPr="00430C3D" w:rsidRDefault="00F777C0" w:rsidP="00E52042">
            <w:pPr>
              <w:ind w:right="-57"/>
              <w:rPr>
                <w:rFonts w:ascii="Times New Roman" w:hAnsi="Times New Roman" w:cs="Times New Roman"/>
                <w:sz w:val="24"/>
                <w:szCs w:val="24"/>
              </w:rPr>
            </w:pPr>
            <w:r w:rsidRPr="00430C3D">
              <w:rPr>
                <w:rFonts w:ascii="Times New Roman" w:hAnsi="Times New Roman" w:cs="Times New Roman"/>
                <w:sz w:val="24"/>
                <w:szCs w:val="24"/>
              </w:rPr>
              <w:t>51-100</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50 и менее</w:t>
            </w:r>
          </w:p>
        </w:tc>
        <w:tc>
          <w:tcPr>
            <w:tcW w:w="1138" w:type="dxa"/>
            <w:gridSpan w:val="2"/>
            <w:tcBorders>
              <w:top w:val="single" w:sz="4" w:space="0" w:color="auto"/>
              <w:left w:val="single" w:sz="4" w:space="0" w:color="auto"/>
              <w:right w:val="single" w:sz="4" w:space="0" w:color="auto"/>
            </w:tcBorders>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тыс. ед. хранения</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_______________</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место</w:t>
            </w:r>
          </w:p>
        </w:tc>
        <w:tc>
          <w:tcPr>
            <w:tcW w:w="2833" w:type="dxa"/>
            <w:gridSpan w:val="4"/>
            <w:tcBorders>
              <w:top w:val="single" w:sz="4" w:space="0" w:color="auto"/>
              <w:left w:val="single" w:sz="4" w:space="0" w:color="auto"/>
              <w:right w:val="single" w:sz="4" w:space="0" w:color="auto"/>
            </w:tcBorders>
            <w:shd w:val="clear" w:color="auto" w:fill="auto"/>
          </w:tcPr>
          <w:p w:rsidR="00F777C0" w:rsidRPr="00430C3D" w:rsidRDefault="00F777C0" w:rsidP="00E52042">
            <w:pPr>
              <w:jc w:val="center"/>
              <w:rPr>
                <w:rFonts w:ascii="Times New Roman" w:hAnsi="Times New Roman" w:cs="Times New Roman"/>
                <w:sz w:val="24"/>
                <w:szCs w:val="24"/>
              </w:rPr>
            </w:pPr>
          </w:p>
          <w:p w:rsidR="00F777C0" w:rsidRPr="00430C3D" w:rsidRDefault="00E215A6" w:rsidP="00E52042">
            <w:pPr>
              <w:jc w:val="center"/>
              <w:rPr>
                <w:rFonts w:ascii="Times New Roman" w:hAnsi="Times New Roman" w:cs="Times New Roman"/>
                <w:sz w:val="24"/>
                <w:szCs w:val="24"/>
              </w:rPr>
            </w:pPr>
            <w:r w:rsidRPr="00430C3D">
              <w:rPr>
                <w:rFonts w:ascii="Times New Roman" w:hAnsi="Times New Roman" w:cs="Times New Roman"/>
                <w:noProof/>
                <w:sz w:val="24"/>
                <w:szCs w:val="24"/>
              </w:rPr>
              <w:object w:dxaOrig="380" w:dyaOrig="620">
                <v:shape id="_x0000_i1027" type="#_x0000_t75" style="width:19.65pt;height:30.55pt" o:ole="">
                  <v:imagedata r:id="rId103" o:title=""/>
                </v:shape>
                <o:OLEObject Type="Embed" ProgID="Equation.3" ShapeID="_x0000_i1027" DrawAspect="Content" ObjectID="_1520663972" r:id="rId104"/>
              </w:object>
            </w:r>
          </w:p>
          <w:p w:rsidR="00F777C0" w:rsidRPr="00430C3D" w:rsidRDefault="00F777C0" w:rsidP="00E52042">
            <w:pPr>
              <w:jc w:val="center"/>
              <w:rPr>
                <w:rFonts w:ascii="Times New Roman" w:hAnsi="Times New Roman" w:cs="Times New Roman"/>
                <w:sz w:val="24"/>
                <w:szCs w:val="24"/>
              </w:rPr>
            </w:pPr>
          </w:p>
          <w:p w:rsidR="00F777C0" w:rsidRPr="00430C3D" w:rsidRDefault="00E215A6" w:rsidP="00E52042">
            <w:pPr>
              <w:jc w:val="center"/>
              <w:rPr>
                <w:rFonts w:ascii="Times New Roman" w:hAnsi="Times New Roman" w:cs="Times New Roman"/>
                <w:sz w:val="24"/>
                <w:szCs w:val="24"/>
              </w:rPr>
            </w:pPr>
            <w:r w:rsidRPr="00430C3D">
              <w:rPr>
                <w:rFonts w:ascii="Times New Roman" w:hAnsi="Times New Roman" w:cs="Times New Roman"/>
                <w:noProof/>
                <w:position w:val="-26"/>
                <w:sz w:val="24"/>
                <w:szCs w:val="24"/>
              </w:rPr>
              <w:object w:dxaOrig="380" w:dyaOrig="620">
                <v:shape id="_x0000_i1028" type="#_x0000_t75" style="width:18.9pt;height:31.25pt" o:ole="">
                  <v:imagedata r:id="rId105" o:title=""/>
                </v:shape>
                <o:OLEObject Type="Embed" ProgID="Equation.3" ShapeID="_x0000_i1028" DrawAspect="Content" ObjectID="_1520663973" r:id="rId106"/>
              </w:object>
            </w:r>
          </w:p>
          <w:p w:rsidR="00F777C0" w:rsidRPr="00430C3D" w:rsidRDefault="00F777C0" w:rsidP="00E52042">
            <w:pPr>
              <w:jc w:val="center"/>
              <w:rPr>
                <w:rFonts w:ascii="Times New Roman" w:hAnsi="Times New Roman" w:cs="Times New Roman"/>
                <w:sz w:val="24"/>
                <w:szCs w:val="24"/>
              </w:rPr>
            </w:pPr>
          </w:p>
          <w:p w:rsidR="00F777C0" w:rsidRPr="00430C3D" w:rsidRDefault="00E215A6" w:rsidP="00E52042">
            <w:pPr>
              <w:jc w:val="center"/>
              <w:rPr>
                <w:rFonts w:ascii="Times New Roman" w:hAnsi="Times New Roman" w:cs="Times New Roman"/>
                <w:sz w:val="24"/>
                <w:szCs w:val="24"/>
              </w:rPr>
            </w:pPr>
            <w:r w:rsidRPr="00430C3D">
              <w:rPr>
                <w:rFonts w:ascii="Times New Roman" w:hAnsi="Times New Roman" w:cs="Times New Roman"/>
                <w:noProof/>
                <w:position w:val="-26"/>
                <w:sz w:val="24"/>
                <w:szCs w:val="24"/>
              </w:rPr>
              <w:object w:dxaOrig="380" w:dyaOrig="620">
                <v:shape id="_x0000_i1029" type="#_x0000_t75" style="width:18.9pt;height:31.25pt" o:ole="">
                  <v:imagedata r:id="rId107" o:title=""/>
                </v:shape>
                <o:OLEObject Type="Embed" ProgID="Equation.3" ShapeID="_x0000_i1029" DrawAspect="Content" ObjectID="_1520663974" r:id="rId108"/>
              </w:object>
            </w:r>
          </w:p>
        </w:tc>
        <w:tc>
          <w:tcPr>
            <w:tcW w:w="3827" w:type="dxa"/>
            <w:tcBorders>
              <w:top w:val="single" w:sz="4" w:space="0" w:color="auto"/>
              <w:left w:val="single" w:sz="4" w:space="0" w:color="auto"/>
              <w:right w:val="single" w:sz="4" w:space="0" w:color="auto"/>
            </w:tcBorders>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tcBorders>
              <w:top w:val="single" w:sz="4" w:space="0" w:color="auto"/>
              <w:left w:val="single" w:sz="4" w:space="0" w:color="auto"/>
              <w:right w:val="single" w:sz="4" w:space="0" w:color="auto"/>
            </w:tcBorders>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жителей не менее 10 тыс. чел.</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Универсальные спортивно-зрелищные залы с искусственным льдом предусматривать в городах-центрах систем расселения с числом жителей свыше 100 тыс. чел.</w:t>
            </w: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Клубы сельских поселений или их групп, тыс. чел.: свыше 0,2 до 1</w:t>
            </w:r>
          </w:p>
        </w:tc>
        <w:tc>
          <w:tcPr>
            <w:tcW w:w="1138" w:type="dxa"/>
            <w:gridSpan w:val="2"/>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2833" w:type="dxa"/>
            <w:gridSpan w:val="4"/>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до 300</w:t>
            </w:r>
          </w:p>
        </w:tc>
        <w:tc>
          <w:tcPr>
            <w:tcW w:w="3827"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Клубы сельских поселений или их групп, тыс. чел.: свыше 0,2 до 1</w:t>
            </w:r>
          </w:p>
        </w:tc>
        <w:tc>
          <w:tcPr>
            <w:tcW w:w="5224" w:type="dxa"/>
            <w:shd w:val="clear" w:color="auto" w:fill="auto"/>
          </w:tcPr>
          <w:p w:rsidR="00F777C0" w:rsidRPr="00430C3D" w:rsidRDefault="00F777C0" w:rsidP="00E52042">
            <w:pPr>
              <w:ind w:right="57"/>
              <w:rPr>
                <w:rFonts w:ascii="Times New Roman" w:hAnsi="Times New Roman" w:cs="Times New Roman"/>
                <w:sz w:val="24"/>
                <w:szCs w:val="24"/>
              </w:rPr>
            </w:pPr>
            <w:r w:rsidRPr="00430C3D">
              <w:rPr>
                <w:rFonts w:ascii="Times New Roman" w:hAnsi="Times New Roman" w:cs="Times New Roman"/>
                <w:sz w:val="24"/>
                <w:szCs w:val="24"/>
              </w:rPr>
              <w:t>Меньшую вместимость</w:t>
            </w:r>
            <w:r w:rsidRPr="00430C3D">
              <w:rPr>
                <w:rFonts w:ascii="Times New Roman" w:hAnsi="Times New Roman" w:cs="Times New Roman"/>
                <w:spacing w:val="-2"/>
                <w:sz w:val="24"/>
                <w:szCs w:val="24"/>
              </w:rPr>
              <w:t xml:space="preserve"> клубов</w:t>
            </w:r>
            <w:r w:rsidRPr="00430C3D">
              <w:rPr>
                <w:rFonts w:ascii="Times New Roman" w:hAnsi="Times New Roman" w:cs="Times New Roman"/>
                <w:sz w:val="24"/>
                <w:szCs w:val="24"/>
              </w:rPr>
              <w:t xml:space="preserve"> и библиотек следует принимать для больших поселений</w:t>
            </w:r>
          </w:p>
        </w:tc>
      </w:tr>
      <w:tr w:rsidR="00F777C0" w:rsidRPr="00430C3D" w:rsidTr="00E52042">
        <w:trPr>
          <w:trHeight w:val="920"/>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свыше 1 до 3</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свыше 3 до 5</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свыше 5 до10</w:t>
            </w:r>
          </w:p>
        </w:tc>
        <w:tc>
          <w:tcPr>
            <w:tcW w:w="1138" w:type="dxa"/>
            <w:gridSpan w:val="2"/>
            <w:shd w:val="clear" w:color="auto" w:fill="auto"/>
          </w:tcPr>
          <w:p w:rsidR="00F777C0" w:rsidRPr="00430C3D" w:rsidRDefault="00F777C0" w:rsidP="00E52042">
            <w:pPr>
              <w:rPr>
                <w:rFonts w:ascii="Times New Roman" w:hAnsi="Times New Roman" w:cs="Times New Roman"/>
                <w:sz w:val="24"/>
                <w:szCs w:val="24"/>
              </w:rPr>
            </w:pPr>
          </w:p>
        </w:tc>
        <w:tc>
          <w:tcPr>
            <w:tcW w:w="2833" w:type="dxa"/>
            <w:gridSpan w:val="4"/>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300-230</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230-190</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190-140</w:t>
            </w:r>
          </w:p>
        </w:tc>
        <w:tc>
          <w:tcPr>
            <w:tcW w:w="3827"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свыше 1 до 3</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свыше 3 до 5</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свыше 5 до 10</w:t>
            </w: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ind w:right="57"/>
              <w:jc w:val="both"/>
              <w:rPr>
                <w:rFonts w:ascii="Times New Roman" w:hAnsi="Times New Roman" w:cs="Times New Roman"/>
                <w:spacing w:val="-2"/>
                <w:sz w:val="24"/>
                <w:szCs w:val="24"/>
              </w:rPr>
            </w:pPr>
            <w:r w:rsidRPr="00430C3D">
              <w:rPr>
                <w:rFonts w:ascii="Times New Roman" w:hAnsi="Times New Roman" w:cs="Times New Roman"/>
                <w:spacing w:val="-2"/>
                <w:sz w:val="24"/>
                <w:szCs w:val="24"/>
              </w:rPr>
              <w:t xml:space="preserve">Сельские </w:t>
            </w:r>
            <w:r w:rsidRPr="00430C3D">
              <w:rPr>
                <w:rFonts w:ascii="Times New Roman" w:hAnsi="Times New Roman" w:cs="Times New Roman"/>
                <w:spacing w:val="-2"/>
                <w:sz w:val="24"/>
                <w:szCs w:val="24"/>
              </w:rPr>
              <w:lastRenderedPageBreak/>
              <w:t>массовые библиотеки на 1 тыс. чел. зоны обслуживания (из расчета 30-минутной доступности) для:</w:t>
            </w:r>
          </w:p>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pacing w:val="-2"/>
                <w:sz w:val="24"/>
                <w:szCs w:val="24"/>
              </w:rPr>
              <w:t>сельских поселений или их групп, тыс. чел</w:t>
            </w:r>
            <w:r w:rsidRPr="00430C3D">
              <w:rPr>
                <w:rFonts w:ascii="Times New Roman" w:hAnsi="Times New Roman" w:cs="Times New Roman"/>
                <w:sz w:val="24"/>
                <w:szCs w:val="24"/>
              </w:rPr>
              <w:t>.:</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свыше 1 до 3</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 xml:space="preserve">тыс. ед. </w:t>
            </w:r>
            <w:r w:rsidRPr="00430C3D">
              <w:rPr>
                <w:rFonts w:ascii="Times New Roman" w:hAnsi="Times New Roman" w:cs="Times New Roman"/>
                <w:sz w:val="24"/>
                <w:szCs w:val="24"/>
              </w:rPr>
              <w:lastRenderedPageBreak/>
              <w:t>хранения</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______________</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E215A6" w:rsidP="00E52042">
            <w:pPr>
              <w:jc w:val="center"/>
              <w:rPr>
                <w:rFonts w:ascii="Times New Roman" w:hAnsi="Times New Roman" w:cs="Times New Roman"/>
                <w:sz w:val="24"/>
                <w:szCs w:val="24"/>
              </w:rPr>
            </w:pPr>
            <w:r w:rsidRPr="00430C3D">
              <w:rPr>
                <w:rFonts w:ascii="Times New Roman" w:hAnsi="Times New Roman" w:cs="Times New Roman"/>
                <w:noProof/>
                <w:position w:val="-22"/>
                <w:sz w:val="24"/>
                <w:szCs w:val="24"/>
              </w:rPr>
              <w:object w:dxaOrig="700" w:dyaOrig="580">
                <v:shape id="_x0000_i1030" type="#_x0000_t75" style="width:34.9pt;height:29.1pt" o:ole="">
                  <v:imagedata r:id="rId109" o:title=""/>
                </v:shape>
                <o:OLEObject Type="Embed" ProgID="Equation.3" ShapeID="_x0000_i1030" DrawAspect="Content" ObjectID="_1520663975" r:id="rId110"/>
              </w:objec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ind w:firstLine="227"/>
              <w:jc w:val="both"/>
              <w:rPr>
                <w:rFonts w:ascii="Times New Roman" w:hAnsi="Times New Roman" w:cs="Times New Roman"/>
                <w:sz w:val="24"/>
                <w:szCs w:val="24"/>
              </w:rPr>
            </w:pP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свыше 3 до 5</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p>
        </w:tc>
        <w:tc>
          <w:tcPr>
            <w:tcW w:w="2833" w:type="dxa"/>
            <w:gridSpan w:val="4"/>
            <w:shd w:val="clear" w:color="auto" w:fill="auto"/>
          </w:tcPr>
          <w:p w:rsidR="00F777C0" w:rsidRPr="00430C3D" w:rsidRDefault="00E215A6" w:rsidP="00E52042">
            <w:pPr>
              <w:jc w:val="center"/>
              <w:rPr>
                <w:rFonts w:ascii="Times New Roman" w:hAnsi="Times New Roman" w:cs="Times New Roman"/>
                <w:sz w:val="24"/>
                <w:szCs w:val="24"/>
              </w:rPr>
            </w:pPr>
            <w:r w:rsidRPr="00430C3D">
              <w:rPr>
                <w:rFonts w:ascii="Times New Roman" w:hAnsi="Times New Roman" w:cs="Times New Roman"/>
                <w:noProof/>
                <w:position w:val="-22"/>
                <w:sz w:val="24"/>
                <w:szCs w:val="24"/>
              </w:rPr>
              <w:object w:dxaOrig="540" w:dyaOrig="580">
                <v:shape id="_x0000_i1031" type="#_x0000_t75" style="width:26.9pt;height:29.1pt" o:ole="">
                  <v:imagedata r:id="rId111" o:title=""/>
                </v:shape>
                <o:OLEObject Type="Embed" ProgID="Equation.3" ShapeID="_x0000_i1031" DrawAspect="Content" ObjectID="_1520663976" r:id="rId112"/>
              </w:objec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свыше 5до 10</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p>
        </w:tc>
        <w:tc>
          <w:tcPr>
            <w:tcW w:w="2833" w:type="dxa"/>
            <w:gridSpan w:val="4"/>
            <w:shd w:val="clear" w:color="auto" w:fill="auto"/>
          </w:tcPr>
          <w:p w:rsidR="00F777C0" w:rsidRPr="00430C3D" w:rsidRDefault="00E215A6" w:rsidP="00E52042">
            <w:pPr>
              <w:jc w:val="center"/>
              <w:rPr>
                <w:rFonts w:ascii="Times New Roman" w:hAnsi="Times New Roman" w:cs="Times New Roman"/>
                <w:sz w:val="24"/>
                <w:szCs w:val="24"/>
              </w:rPr>
            </w:pPr>
            <w:r w:rsidRPr="00430C3D">
              <w:rPr>
                <w:rFonts w:ascii="Times New Roman" w:hAnsi="Times New Roman" w:cs="Times New Roman"/>
                <w:noProof/>
                <w:position w:val="-22"/>
                <w:sz w:val="24"/>
                <w:szCs w:val="24"/>
              </w:rPr>
              <w:object w:dxaOrig="680" w:dyaOrig="580">
                <v:shape id="_x0000_i1032" type="#_x0000_t75" style="width:34.2pt;height:29.1pt" o:ole="">
                  <v:imagedata r:id="rId113" o:title=""/>
                </v:shape>
                <o:OLEObject Type="Embed" ProgID="Equation.3" ShapeID="_x0000_i1032" DrawAspect="Content" ObjectID="_1520663977" r:id="rId114"/>
              </w:object>
            </w: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4688" w:type="dxa"/>
            <w:gridSpan w:val="9"/>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IV. Физкультурно-спортивные сооружения</w:t>
            </w: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Территория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плоскостных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lastRenderedPageBreak/>
              <w:t xml:space="preserve">спортивных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сооружений</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vertAlign w:val="superscript"/>
              </w:rPr>
            </w:pPr>
            <w:r w:rsidRPr="00430C3D">
              <w:rPr>
                <w:rFonts w:ascii="Times New Roman" w:hAnsi="Times New Roman" w:cs="Times New Roman"/>
                <w:sz w:val="24"/>
                <w:szCs w:val="24"/>
              </w:rPr>
              <w:lastRenderedPageBreak/>
              <w:t>тыс. кв.метро</w:t>
            </w:r>
            <w:r w:rsidRPr="00430C3D">
              <w:rPr>
                <w:rFonts w:ascii="Times New Roman" w:hAnsi="Times New Roman" w:cs="Times New Roman"/>
                <w:sz w:val="24"/>
                <w:szCs w:val="24"/>
              </w:rPr>
              <w:lastRenderedPageBreak/>
              <w:t>в</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1,95</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vMerge w:val="restart"/>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Физкультурно-спортивные сооружения сети общего пользования следует объединять со </w:t>
            </w:r>
            <w:r w:rsidRPr="00430C3D">
              <w:rPr>
                <w:rFonts w:ascii="Times New Roman" w:hAnsi="Times New Roman" w:cs="Times New Roman"/>
                <w:sz w:val="24"/>
                <w:szCs w:val="24"/>
              </w:rPr>
              <w:lastRenderedPageBreak/>
              <w:t xml:space="preserve">спортивными объектами образовательных школ и других учебных заведений, учреждений отдыха и культуры с возможным сокращением территрии.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Для малых поселений нормы расчета залов и бассейнов необходимо принимать с учетом минимальной вместимости объектов по технологическим требованиям.</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Комплексы физкультурно-оздоровительных площадок предусматриваются в каждом поселении. В поселениях с числом жителей от 2 до 5 тыс. следует предусматривать один спортивный зал площадью 540 кв.метров.</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Доступность физкультурно- спортивных сооружений городского значения не должна превышать 30 мин.</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Долю физкультурно-спортивных сооружений, размещаемых в жилом районе, следует принимать от общей нормы, %: территории – 35, спортивные залы – 50, бассейны – 45</w:t>
            </w:r>
          </w:p>
        </w:tc>
      </w:tr>
      <w:tr w:rsidR="00F777C0" w:rsidRPr="00430C3D" w:rsidTr="00E52042">
        <w:trPr>
          <w:trHeight w:val="1771"/>
        </w:trPr>
        <w:tc>
          <w:tcPr>
            <w:tcW w:w="1666" w:type="dxa"/>
            <w:tcBorders>
              <w:top w:val="single" w:sz="4" w:space="0" w:color="auto"/>
              <w:left w:val="single" w:sz="4" w:space="0" w:color="auto"/>
              <w:right w:val="single" w:sz="4" w:space="0" w:color="auto"/>
            </w:tcBorders>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lastRenderedPageBreak/>
              <w:t>Спортивные залы, в том числе:</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общего пользования</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специализированные </w:t>
            </w:r>
          </w:p>
        </w:tc>
        <w:tc>
          <w:tcPr>
            <w:tcW w:w="1138" w:type="dxa"/>
            <w:gridSpan w:val="2"/>
            <w:tcBorders>
              <w:top w:val="single" w:sz="4" w:space="0" w:color="auto"/>
              <w:left w:val="single" w:sz="4" w:space="0" w:color="auto"/>
              <w:right w:val="single" w:sz="4" w:space="0" w:color="auto"/>
            </w:tcBorders>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кв.метров площади пола зала</w:t>
            </w:r>
          </w:p>
          <w:p w:rsidR="00F777C0" w:rsidRPr="00430C3D" w:rsidRDefault="00F777C0" w:rsidP="00E52042">
            <w:pPr>
              <w:jc w:val="center"/>
              <w:rPr>
                <w:rFonts w:ascii="Times New Roman" w:hAnsi="Times New Roman" w:cs="Times New Roman"/>
                <w:sz w:val="24"/>
                <w:szCs w:val="24"/>
              </w:rPr>
            </w:pPr>
          </w:p>
        </w:tc>
        <w:tc>
          <w:tcPr>
            <w:tcW w:w="2833" w:type="dxa"/>
            <w:gridSpan w:val="4"/>
            <w:tcBorders>
              <w:top w:val="single" w:sz="4" w:space="0" w:color="auto"/>
              <w:left w:val="single" w:sz="4" w:space="0" w:color="auto"/>
              <w:right w:val="single" w:sz="4" w:space="0" w:color="auto"/>
            </w:tcBorders>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350</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60-80</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190-220</w:t>
            </w:r>
          </w:p>
        </w:tc>
        <w:tc>
          <w:tcPr>
            <w:tcW w:w="3827" w:type="dxa"/>
            <w:tcBorders>
              <w:top w:val="single" w:sz="4" w:space="0" w:color="auto"/>
              <w:left w:val="single" w:sz="4" w:space="0" w:color="auto"/>
            </w:tcBorders>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но не менее указанного в примечании</w:t>
            </w:r>
          </w:p>
          <w:p w:rsidR="00F777C0" w:rsidRPr="00430C3D" w:rsidRDefault="00F777C0" w:rsidP="00E52042">
            <w:pPr>
              <w:jc w:val="center"/>
              <w:rPr>
                <w:rFonts w:ascii="Times New Roman" w:hAnsi="Times New Roman" w:cs="Times New Roman"/>
                <w:sz w:val="24"/>
                <w:szCs w:val="24"/>
              </w:rPr>
            </w:pP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Спортивно-тренажерный зал повседневного обслуживания </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кв.метров общей площади </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70-80</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но не менее указанного в примечании</w:t>
            </w:r>
          </w:p>
          <w:p w:rsidR="00F777C0" w:rsidRPr="00430C3D" w:rsidRDefault="00F777C0" w:rsidP="00E52042">
            <w:pPr>
              <w:jc w:val="center"/>
              <w:rPr>
                <w:rFonts w:ascii="Times New Roman" w:hAnsi="Times New Roman" w:cs="Times New Roman"/>
                <w:sz w:val="24"/>
                <w:szCs w:val="24"/>
              </w:rPr>
            </w:pP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Детско-юношеская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спортивная школа </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кв.метров площади пола зала</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10</w:t>
            </w: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1,5-1,0 га на объект</w:t>
            </w: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Бассейн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(открытый и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lastRenderedPageBreak/>
              <w:t>закрытый общего пользования)</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 xml:space="preserve">кв.метров </w:t>
            </w:r>
            <w:r w:rsidRPr="00430C3D">
              <w:rPr>
                <w:rFonts w:ascii="Times New Roman" w:hAnsi="Times New Roman" w:cs="Times New Roman"/>
                <w:sz w:val="24"/>
                <w:szCs w:val="24"/>
              </w:rPr>
              <w:lastRenderedPageBreak/>
              <w:t xml:space="preserve">зеркала воды </w:t>
            </w:r>
          </w:p>
          <w:p w:rsidR="00F777C0" w:rsidRPr="00430C3D" w:rsidRDefault="00F777C0" w:rsidP="00E52042">
            <w:pPr>
              <w:jc w:val="center"/>
              <w:rPr>
                <w:rFonts w:ascii="Times New Roman" w:hAnsi="Times New Roman" w:cs="Times New Roman"/>
                <w:sz w:val="24"/>
                <w:szCs w:val="24"/>
              </w:rPr>
            </w:pP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75</w:t>
            </w: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То же</w:t>
            </w: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pacing w:val="-2"/>
                <w:sz w:val="24"/>
                <w:szCs w:val="24"/>
              </w:rPr>
            </w:pPr>
            <w:r w:rsidRPr="00430C3D">
              <w:rPr>
                <w:rFonts w:ascii="Times New Roman" w:hAnsi="Times New Roman" w:cs="Times New Roman"/>
                <w:spacing w:val="-2"/>
                <w:sz w:val="24"/>
                <w:szCs w:val="24"/>
              </w:rPr>
              <w:lastRenderedPageBreak/>
              <w:t xml:space="preserve">Единовременная пропускная </w:t>
            </w:r>
          </w:p>
          <w:p w:rsidR="00F777C0" w:rsidRPr="00430C3D" w:rsidRDefault="00F777C0" w:rsidP="00E52042">
            <w:pPr>
              <w:rPr>
                <w:rFonts w:ascii="Times New Roman" w:hAnsi="Times New Roman" w:cs="Times New Roman"/>
                <w:spacing w:val="-2"/>
                <w:sz w:val="24"/>
                <w:szCs w:val="24"/>
              </w:rPr>
            </w:pPr>
            <w:r w:rsidRPr="00430C3D">
              <w:rPr>
                <w:rFonts w:ascii="Times New Roman" w:hAnsi="Times New Roman" w:cs="Times New Roman"/>
                <w:spacing w:val="-2"/>
                <w:sz w:val="24"/>
                <w:szCs w:val="24"/>
              </w:rPr>
              <w:t xml:space="preserve">способность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pacing w:val="-2"/>
                <w:sz w:val="24"/>
                <w:szCs w:val="24"/>
              </w:rPr>
              <w:t>сооружений</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тыс. человек</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0,19</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4688" w:type="dxa"/>
            <w:gridSpan w:val="9"/>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V. Торговля и общественное питание</w:t>
            </w: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Торговые объекты, в том числе:</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киоски, павильоны,  магазины,  торговые центры, торговые комплексы, розничные рынки</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кв.метров</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торг. площади</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486,6</w:t>
            </w:r>
          </w:p>
        </w:tc>
        <w:tc>
          <w:tcPr>
            <w:tcW w:w="3827" w:type="dxa"/>
            <w:vMerge w:val="restart"/>
            <w:shd w:val="clear" w:color="auto" w:fill="auto"/>
          </w:tcPr>
          <w:p w:rsidR="00F777C0" w:rsidRPr="00430C3D" w:rsidRDefault="00F777C0" w:rsidP="00E52042">
            <w:pPr>
              <w:ind w:right="28"/>
              <w:rPr>
                <w:rFonts w:ascii="Times New Roman" w:hAnsi="Times New Roman" w:cs="Times New Roman"/>
                <w:sz w:val="24"/>
                <w:szCs w:val="24"/>
              </w:rPr>
            </w:pPr>
            <w:r w:rsidRPr="00430C3D">
              <w:rPr>
                <w:rFonts w:ascii="Times New Roman" w:hAnsi="Times New Roman" w:cs="Times New Roman"/>
                <w:sz w:val="24"/>
                <w:szCs w:val="24"/>
              </w:rPr>
              <w:t>Торговые центры местного значения с числом обслуживаемого населения, тыс. чел.:</w:t>
            </w:r>
          </w:p>
          <w:p w:rsidR="00F777C0" w:rsidRPr="00430C3D" w:rsidRDefault="00F777C0" w:rsidP="00E52042">
            <w:pPr>
              <w:ind w:right="28"/>
              <w:rPr>
                <w:rFonts w:ascii="Times New Roman" w:hAnsi="Times New Roman" w:cs="Times New Roman"/>
                <w:spacing w:val="-4"/>
                <w:sz w:val="24"/>
                <w:szCs w:val="24"/>
              </w:rPr>
            </w:pPr>
            <w:r w:rsidRPr="00430C3D">
              <w:rPr>
                <w:rFonts w:ascii="Times New Roman" w:hAnsi="Times New Roman" w:cs="Times New Roman"/>
                <w:spacing w:val="-4"/>
                <w:sz w:val="24"/>
                <w:szCs w:val="24"/>
              </w:rPr>
              <w:t>от 4 до 6 – 0,4-0,6 га на объект;</w:t>
            </w:r>
          </w:p>
          <w:p w:rsidR="00F777C0" w:rsidRPr="00430C3D" w:rsidRDefault="00F777C0" w:rsidP="00E52042">
            <w:pPr>
              <w:ind w:right="28"/>
              <w:rPr>
                <w:rFonts w:ascii="Times New Roman" w:hAnsi="Times New Roman" w:cs="Times New Roman"/>
                <w:spacing w:val="-5"/>
                <w:sz w:val="24"/>
                <w:szCs w:val="24"/>
              </w:rPr>
            </w:pPr>
            <w:r w:rsidRPr="00430C3D">
              <w:rPr>
                <w:rFonts w:ascii="Times New Roman" w:hAnsi="Times New Roman" w:cs="Times New Roman"/>
                <w:spacing w:val="-5"/>
                <w:sz w:val="24"/>
                <w:szCs w:val="24"/>
              </w:rPr>
              <w:t>от 6 до 10 – 0,6-0,8 -»-;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от 10 до 15 – 0,8-1,1 -»-;</w:t>
            </w:r>
          </w:p>
          <w:p w:rsidR="00F777C0" w:rsidRPr="00430C3D" w:rsidRDefault="00F777C0" w:rsidP="00E52042">
            <w:pPr>
              <w:ind w:right="28"/>
              <w:rPr>
                <w:rFonts w:ascii="Times New Roman" w:hAnsi="Times New Roman" w:cs="Times New Roman"/>
                <w:spacing w:val="-2"/>
                <w:sz w:val="24"/>
                <w:szCs w:val="24"/>
              </w:rPr>
            </w:pPr>
            <w:r w:rsidRPr="00430C3D">
              <w:rPr>
                <w:rFonts w:ascii="Times New Roman" w:hAnsi="Times New Roman" w:cs="Times New Roman"/>
                <w:spacing w:val="-2"/>
                <w:sz w:val="24"/>
                <w:szCs w:val="24"/>
              </w:rPr>
              <w:t>от 15 до 20 – 1,1-1,3 -»-.</w:t>
            </w:r>
          </w:p>
          <w:p w:rsidR="00F777C0" w:rsidRPr="00430C3D" w:rsidRDefault="00F777C0" w:rsidP="00E52042">
            <w:pPr>
              <w:ind w:right="28"/>
              <w:rPr>
                <w:rFonts w:ascii="Times New Roman" w:hAnsi="Times New Roman" w:cs="Times New Roman"/>
                <w:spacing w:val="-4"/>
                <w:sz w:val="24"/>
                <w:szCs w:val="24"/>
              </w:rPr>
            </w:pPr>
            <w:r w:rsidRPr="00430C3D">
              <w:rPr>
                <w:rFonts w:ascii="Times New Roman" w:hAnsi="Times New Roman" w:cs="Times New Roman"/>
                <w:spacing w:val="-4"/>
                <w:sz w:val="24"/>
                <w:szCs w:val="24"/>
              </w:rPr>
              <w:t>Торговые центры малых городских поселений и сельских поселений с числом жителей, тыс. чел.:</w:t>
            </w:r>
          </w:p>
          <w:p w:rsidR="00F777C0" w:rsidRPr="00430C3D" w:rsidRDefault="00F777C0" w:rsidP="00E52042">
            <w:pPr>
              <w:rPr>
                <w:rFonts w:ascii="Times New Roman" w:hAnsi="Times New Roman" w:cs="Times New Roman"/>
                <w:spacing w:val="-4"/>
                <w:sz w:val="24"/>
                <w:szCs w:val="24"/>
              </w:rPr>
            </w:pPr>
            <w:r w:rsidRPr="00430C3D">
              <w:rPr>
                <w:rFonts w:ascii="Times New Roman" w:hAnsi="Times New Roman" w:cs="Times New Roman"/>
                <w:spacing w:val="-4"/>
                <w:sz w:val="24"/>
                <w:szCs w:val="24"/>
              </w:rPr>
              <w:t>до 1 – 0,1-0,2 га;</w:t>
            </w:r>
          </w:p>
          <w:p w:rsidR="00F777C0" w:rsidRPr="00430C3D" w:rsidRDefault="00F777C0" w:rsidP="00E52042">
            <w:pPr>
              <w:rPr>
                <w:rFonts w:ascii="Times New Roman" w:hAnsi="Times New Roman" w:cs="Times New Roman"/>
                <w:spacing w:val="-4"/>
                <w:sz w:val="24"/>
                <w:szCs w:val="24"/>
              </w:rPr>
            </w:pPr>
            <w:r w:rsidRPr="00430C3D">
              <w:rPr>
                <w:rFonts w:ascii="Times New Roman" w:hAnsi="Times New Roman" w:cs="Times New Roman"/>
                <w:spacing w:val="-4"/>
                <w:sz w:val="24"/>
                <w:szCs w:val="24"/>
              </w:rPr>
              <w:t>от 1 до 3 – 0,2-0,4 га;</w:t>
            </w:r>
          </w:p>
          <w:p w:rsidR="00F777C0" w:rsidRPr="00430C3D" w:rsidRDefault="00F777C0" w:rsidP="00E52042">
            <w:pPr>
              <w:rPr>
                <w:rFonts w:ascii="Times New Roman" w:hAnsi="Times New Roman" w:cs="Times New Roman"/>
                <w:spacing w:val="-4"/>
                <w:sz w:val="24"/>
                <w:szCs w:val="24"/>
              </w:rPr>
            </w:pPr>
            <w:r w:rsidRPr="00430C3D">
              <w:rPr>
                <w:rFonts w:ascii="Times New Roman" w:hAnsi="Times New Roman" w:cs="Times New Roman"/>
                <w:spacing w:val="-4"/>
                <w:sz w:val="24"/>
                <w:szCs w:val="24"/>
              </w:rPr>
              <w:t>от 3 до 4 – 0,4-0,6 га;</w:t>
            </w:r>
          </w:p>
          <w:p w:rsidR="00F777C0" w:rsidRPr="00430C3D" w:rsidRDefault="00F777C0" w:rsidP="00E52042">
            <w:pPr>
              <w:rPr>
                <w:rFonts w:ascii="Times New Roman" w:hAnsi="Times New Roman" w:cs="Times New Roman"/>
                <w:spacing w:val="-4"/>
                <w:sz w:val="24"/>
                <w:szCs w:val="24"/>
              </w:rPr>
            </w:pPr>
            <w:r w:rsidRPr="00430C3D">
              <w:rPr>
                <w:rFonts w:ascii="Times New Roman" w:hAnsi="Times New Roman" w:cs="Times New Roman"/>
                <w:spacing w:val="-4"/>
                <w:sz w:val="24"/>
                <w:szCs w:val="24"/>
              </w:rPr>
              <w:lastRenderedPageBreak/>
              <w:t>от 5 до 6 – 0,6-1,0 га;</w:t>
            </w:r>
          </w:p>
          <w:p w:rsidR="00F777C0" w:rsidRPr="00430C3D" w:rsidRDefault="00F777C0" w:rsidP="00E52042">
            <w:pPr>
              <w:rPr>
                <w:rFonts w:ascii="Times New Roman" w:hAnsi="Times New Roman" w:cs="Times New Roman"/>
                <w:spacing w:val="-4"/>
                <w:sz w:val="24"/>
                <w:szCs w:val="24"/>
              </w:rPr>
            </w:pPr>
            <w:r w:rsidRPr="00430C3D">
              <w:rPr>
                <w:rFonts w:ascii="Times New Roman" w:hAnsi="Times New Roman" w:cs="Times New Roman"/>
                <w:spacing w:val="-4"/>
                <w:sz w:val="24"/>
                <w:szCs w:val="24"/>
              </w:rPr>
              <w:t>от 7 до 10 – 1,0-1,2 га.</w:t>
            </w:r>
          </w:p>
          <w:p w:rsidR="00F777C0" w:rsidRPr="00430C3D" w:rsidRDefault="00F777C0" w:rsidP="00E52042">
            <w:pPr>
              <w:rPr>
                <w:rFonts w:ascii="Times New Roman" w:hAnsi="Times New Roman" w:cs="Times New Roman"/>
                <w:spacing w:val="-4"/>
                <w:sz w:val="24"/>
                <w:szCs w:val="24"/>
              </w:rPr>
            </w:pPr>
            <w:r w:rsidRPr="00430C3D">
              <w:rPr>
                <w:rFonts w:ascii="Times New Roman" w:hAnsi="Times New Roman" w:cs="Times New Roman"/>
                <w:spacing w:val="-4"/>
                <w:sz w:val="24"/>
                <w:szCs w:val="24"/>
              </w:rPr>
              <w:t xml:space="preserve">Предприятия торговли, </w:t>
            </w:r>
            <w:r w:rsidRPr="00430C3D">
              <w:rPr>
                <w:rFonts w:ascii="Times New Roman" w:hAnsi="Times New Roman" w:cs="Times New Roman"/>
                <w:sz w:val="24"/>
                <w:szCs w:val="24"/>
              </w:rPr>
              <w:t>кв.метров</w:t>
            </w:r>
            <w:r w:rsidRPr="00430C3D">
              <w:rPr>
                <w:rFonts w:ascii="Times New Roman" w:hAnsi="Times New Roman" w:cs="Times New Roman"/>
                <w:spacing w:val="-4"/>
                <w:sz w:val="24"/>
                <w:szCs w:val="24"/>
              </w:rPr>
              <w:t xml:space="preserve"> торговой площади:</w:t>
            </w:r>
          </w:p>
          <w:p w:rsidR="00F777C0" w:rsidRPr="00430C3D" w:rsidRDefault="00F777C0" w:rsidP="00E52042">
            <w:pPr>
              <w:rPr>
                <w:rFonts w:ascii="Times New Roman" w:hAnsi="Times New Roman" w:cs="Times New Roman"/>
                <w:spacing w:val="-4"/>
                <w:sz w:val="24"/>
                <w:szCs w:val="24"/>
              </w:rPr>
            </w:pPr>
            <w:r w:rsidRPr="00430C3D">
              <w:rPr>
                <w:rFonts w:ascii="Times New Roman" w:hAnsi="Times New Roman" w:cs="Times New Roman"/>
                <w:spacing w:val="-4"/>
                <w:sz w:val="24"/>
                <w:szCs w:val="24"/>
              </w:rPr>
              <w:t xml:space="preserve">до 250 – 0,08 га на 100 </w:t>
            </w:r>
            <w:r w:rsidRPr="00430C3D">
              <w:rPr>
                <w:rFonts w:ascii="Times New Roman" w:hAnsi="Times New Roman" w:cs="Times New Roman"/>
                <w:sz w:val="24"/>
                <w:szCs w:val="24"/>
              </w:rPr>
              <w:t>кв.метров</w:t>
            </w:r>
            <w:r w:rsidRPr="00430C3D">
              <w:rPr>
                <w:rFonts w:ascii="Times New Roman" w:hAnsi="Times New Roman" w:cs="Times New Roman"/>
                <w:spacing w:val="-4"/>
                <w:sz w:val="24"/>
                <w:szCs w:val="24"/>
              </w:rPr>
              <w:t xml:space="preserve"> торговой площади;</w:t>
            </w:r>
          </w:p>
          <w:p w:rsidR="00F777C0" w:rsidRPr="00430C3D" w:rsidRDefault="00F777C0" w:rsidP="00E52042">
            <w:pPr>
              <w:rPr>
                <w:rFonts w:ascii="Times New Roman" w:hAnsi="Times New Roman" w:cs="Times New Roman"/>
                <w:spacing w:val="-4"/>
                <w:sz w:val="24"/>
                <w:szCs w:val="24"/>
              </w:rPr>
            </w:pPr>
            <w:r w:rsidRPr="00430C3D">
              <w:rPr>
                <w:rFonts w:ascii="Times New Roman" w:hAnsi="Times New Roman" w:cs="Times New Roman"/>
                <w:spacing w:val="-4"/>
                <w:sz w:val="24"/>
                <w:szCs w:val="24"/>
              </w:rPr>
              <w:t>от 250 до 650 – 0,08-0,06 -»-;</w:t>
            </w:r>
          </w:p>
          <w:p w:rsidR="00F777C0" w:rsidRPr="00430C3D" w:rsidRDefault="00F777C0" w:rsidP="00E52042">
            <w:pPr>
              <w:rPr>
                <w:rFonts w:ascii="Times New Roman" w:hAnsi="Times New Roman" w:cs="Times New Roman"/>
                <w:spacing w:val="-4"/>
                <w:sz w:val="24"/>
                <w:szCs w:val="24"/>
              </w:rPr>
            </w:pPr>
            <w:r w:rsidRPr="00430C3D">
              <w:rPr>
                <w:rFonts w:ascii="Times New Roman" w:hAnsi="Times New Roman" w:cs="Times New Roman"/>
                <w:spacing w:val="-4"/>
                <w:sz w:val="24"/>
                <w:szCs w:val="24"/>
              </w:rPr>
              <w:t>от 650 до 1500 – 0,06-0,04 -»-;</w:t>
            </w:r>
          </w:p>
          <w:p w:rsidR="00F777C0" w:rsidRPr="00430C3D" w:rsidRDefault="00F777C0" w:rsidP="00E52042">
            <w:pPr>
              <w:rPr>
                <w:rFonts w:ascii="Times New Roman" w:hAnsi="Times New Roman" w:cs="Times New Roman"/>
                <w:spacing w:val="-4"/>
                <w:sz w:val="24"/>
                <w:szCs w:val="24"/>
              </w:rPr>
            </w:pPr>
            <w:r w:rsidRPr="00430C3D">
              <w:rPr>
                <w:rFonts w:ascii="Times New Roman" w:hAnsi="Times New Roman" w:cs="Times New Roman"/>
                <w:spacing w:val="-4"/>
                <w:sz w:val="24"/>
                <w:szCs w:val="24"/>
              </w:rPr>
              <w:t>от 1500 до 3500 – 0,04-</w:t>
            </w:r>
          </w:p>
          <w:p w:rsidR="00F777C0" w:rsidRPr="00430C3D" w:rsidRDefault="00F777C0" w:rsidP="00E52042">
            <w:pPr>
              <w:rPr>
                <w:rFonts w:ascii="Times New Roman" w:hAnsi="Times New Roman" w:cs="Times New Roman"/>
                <w:spacing w:val="-4"/>
                <w:sz w:val="24"/>
                <w:szCs w:val="24"/>
              </w:rPr>
            </w:pPr>
            <w:r w:rsidRPr="00430C3D">
              <w:rPr>
                <w:rFonts w:ascii="Times New Roman" w:hAnsi="Times New Roman" w:cs="Times New Roman"/>
                <w:spacing w:val="-4"/>
                <w:sz w:val="24"/>
                <w:szCs w:val="24"/>
              </w:rPr>
              <w:t>0,02 -»-;</w:t>
            </w:r>
          </w:p>
          <w:p w:rsidR="00F777C0" w:rsidRPr="00430C3D" w:rsidRDefault="00F777C0" w:rsidP="00E52042">
            <w:pPr>
              <w:rPr>
                <w:rFonts w:ascii="Times New Roman" w:hAnsi="Times New Roman" w:cs="Times New Roman"/>
                <w:spacing w:val="-4"/>
                <w:sz w:val="24"/>
                <w:szCs w:val="24"/>
              </w:rPr>
            </w:pPr>
            <w:r w:rsidRPr="00430C3D">
              <w:rPr>
                <w:rFonts w:ascii="Times New Roman" w:hAnsi="Times New Roman" w:cs="Times New Roman"/>
                <w:spacing w:val="-4"/>
                <w:sz w:val="24"/>
                <w:szCs w:val="24"/>
              </w:rPr>
              <w:t>свыше 3500 – 0,02 -»-.</w:t>
            </w:r>
          </w:p>
          <w:p w:rsidR="00F777C0" w:rsidRPr="00430C3D" w:rsidRDefault="00F777C0" w:rsidP="00E52042">
            <w:pPr>
              <w:rPr>
                <w:rFonts w:ascii="Times New Roman" w:hAnsi="Times New Roman" w:cs="Times New Roman"/>
                <w:spacing w:val="-4"/>
                <w:sz w:val="24"/>
                <w:szCs w:val="24"/>
              </w:rPr>
            </w:pPr>
          </w:p>
          <w:p w:rsidR="00F777C0" w:rsidRPr="00430C3D" w:rsidRDefault="00F777C0" w:rsidP="00E52042">
            <w:pPr>
              <w:rPr>
                <w:rFonts w:ascii="Times New Roman" w:hAnsi="Times New Roman" w:cs="Times New Roman"/>
                <w:spacing w:val="-4"/>
                <w:sz w:val="24"/>
                <w:szCs w:val="24"/>
              </w:rPr>
            </w:pPr>
          </w:p>
          <w:p w:rsidR="00F777C0" w:rsidRPr="00430C3D" w:rsidRDefault="00F777C0" w:rsidP="00E52042">
            <w:pPr>
              <w:rPr>
                <w:rFonts w:ascii="Times New Roman" w:hAnsi="Times New Roman" w:cs="Times New Roman"/>
                <w:spacing w:val="-4"/>
                <w:sz w:val="24"/>
                <w:szCs w:val="24"/>
              </w:rPr>
            </w:pPr>
          </w:p>
          <w:p w:rsidR="00F777C0" w:rsidRPr="00430C3D" w:rsidRDefault="00F777C0" w:rsidP="00E52042">
            <w:pPr>
              <w:rPr>
                <w:rFonts w:ascii="Times New Roman" w:hAnsi="Times New Roman" w:cs="Times New Roman"/>
                <w:spacing w:val="-4"/>
                <w:sz w:val="24"/>
                <w:szCs w:val="24"/>
              </w:rPr>
            </w:pPr>
          </w:p>
          <w:p w:rsidR="00F777C0" w:rsidRPr="00430C3D" w:rsidRDefault="00F777C0" w:rsidP="00E52042">
            <w:pPr>
              <w:rPr>
                <w:rFonts w:ascii="Times New Roman" w:hAnsi="Times New Roman" w:cs="Times New Roman"/>
                <w:spacing w:val="-4"/>
                <w:sz w:val="24"/>
                <w:szCs w:val="24"/>
              </w:rPr>
            </w:pPr>
          </w:p>
          <w:p w:rsidR="00F777C0" w:rsidRPr="00430C3D" w:rsidRDefault="00F777C0" w:rsidP="00E52042">
            <w:pPr>
              <w:rPr>
                <w:rFonts w:ascii="Times New Roman" w:hAnsi="Times New Roman" w:cs="Times New Roman"/>
                <w:spacing w:val="-4"/>
                <w:sz w:val="24"/>
                <w:szCs w:val="24"/>
              </w:rPr>
            </w:pPr>
          </w:p>
          <w:p w:rsidR="00F777C0" w:rsidRPr="00430C3D" w:rsidRDefault="00F777C0" w:rsidP="00E52042">
            <w:pPr>
              <w:ind w:right="28"/>
              <w:rPr>
                <w:rFonts w:ascii="Times New Roman" w:hAnsi="Times New Roman" w:cs="Times New Roman"/>
                <w:sz w:val="24"/>
                <w:szCs w:val="24"/>
              </w:rPr>
            </w:pPr>
            <w:r w:rsidRPr="00430C3D">
              <w:rPr>
                <w:rFonts w:ascii="Times New Roman" w:hAnsi="Times New Roman" w:cs="Times New Roman"/>
                <w:sz w:val="24"/>
                <w:szCs w:val="24"/>
              </w:rPr>
              <w:t>Для розничных рынков - 7-14 м</w:t>
            </w:r>
            <w:r w:rsidRPr="00430C3D">
              <w:rPr>
                <w:rFonts w:ascii="Times New Roman" w:hAnsi="Times New Roman" w:cs="Times New Roman"/>
                <w:sz w:val="24"/>
                <w:szCs w:val="24"/>
                <w:vertAlign w:val="superscript"/>
              </w:rPr>
              <w:t>2</w:t>
            </w:r>
            <w:r w:rsidRPr="00430C3D">
              <w:rPr>
                <w:rFonts w:ascii="Times New Roman" w:hAnsi="Times New Roman" w:cs="Times New Roman"/>
                <w:sz w:val="24"/>
                <w:szCs w:val="24"/>
              </w:rPr>
              <w:t xml:space="preserve"> на 1 м</w:t>
            </w:r>
            <w:r w:rsidRPr="00430C3D">
              <w:rPr>
                <w:rFonts w:ascii="Times New Roman" w:hAnsi="Times New Roman" w:cs="Times New Roman"/>
                <w:sz w:val="24"/>
                <w:szCs w:val="24"/>
                <w:vertAlign w:val="superscript"/>
              </w:rPr>
              <w:t>2</w:t>
            </w:r>
            <w:r w:rsidRPr="00430C3D">
              <w:rPr>
                <w:rFonts w:ascii="Times New Roman" w:hAnsi="Times New Roman" w:cs="Times New Roman"/>
                <w:sz w:val="24"/>
                <w:szCs w:val="24"/>
              </w:rPr>
              <w:t xml:space="preserve"> торговой площади:</w:t>
            </w:r>
          </w:p>
          <w:p w:rsidR="00F777C0" w:rsidRPr="00430C3D" w:rsidRDefault="00F777C0" w:rsidP="00E52042">
            <w:pPr>
              <w:ind w:right="28"/>
              <w:rPr>
                <w:rFonts w:ascii="Times New Roman" w:hAnsi="Times New Roman" w:cs="Times New Roman"/>
                <w:sz w:val="24"/>
                <w:szCs w:val="24"/>
              </w:rPr>
            </w:pPr>
            <w:r w:rsidRPr="00430C3D">
              <w:rPr>
                <w:rFonts w:ascii="Times New Roman" w:hAnsi="Times New Roman" w:cs="Times New Roman"/>
                <w:spacing w:val="-2"/>
                <w:sz w:val="24"/>
                <w:szCs w:val="24"/>
              </w:rPr>
              <w:t>14 – при торг. площади</w:t>
            </w:r>
            <w:r w:rsidRPr="00430C3D">
              <w:rPr>
                <w:rFonts w:ascii="Times New Roman" w:hAnsi="Times New Roman" w:cs="Times New Roman"/>
                <w:sz w:val="24"/>
                <w:szCs w:val="24"/>
              </w:rPr>
              <w:t xml:space="preserve"> комплекса до 600 м</w:t>
            </w:r>
            <w:r w:rsidRPr="00430C3D">
              <w:rPr>
                <w:rFonts w:ascii="Times New Roman" w:hAnsi="Times New Roman" w:cs="Times New Roman"/>
                <w:sz w:val="24"/>
                <w:szCs w:val="24"/>
                <w:vertAlign w:val="superscript"/>
              </w:rPr>
              <w:t>2</w:t>
            </w:r>
            <w:r w:rsidRPr="00430C3D">
              <w:rPr>
                <w:rFonts w:ascii="Times New Roman" w:hAnsi="Times New Roman" w:cs="Times New Roman"/>
                <w:sz w:val="24"/>
                <w:szCs w:val="24"/>
              </w:rPr>
              <w:t>;</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7 - </w:t>
            </w:r>
            <w:r w:rsidRPr="00430C3D">
              <w:rPr>
                <w:rFonts w:ascii="Times New Roman" w:hAnsi="Times New Roman" w:cs="Times New Roman"/>
                <w:spacing w:val="-4"/>
                <w:sz w:val="24"/>
                <w:szCs w:val="24"/>
              </w:rPr>
              <w:t>-»-</w:t>
            </w:r>
            <w:r w:rsidRPr="00430C3D">
              <w:rPr>
                <w:rFonts w:ascii="Times New Roman" w:hAnsi="Times New Roman" w:cs="Times New Roman"/>
                <w:sz w:val="24"/>
                <w:szCs w:val="24"/>
              </w:rPr>
              <w:t xml:space="preserve"> свыше 3000 м</w:t>
            </w:r>
            <w:r w:rsidRPr="00430C3D">
              <w:rPr>
                <w:rFonts w:ascii="Times New Roman" w:hAnsi="Times New Roman" w:cs="Times New Roman"/>
                <w:sz w:val="24"/>
                <w:szCs w:val="24"/>
                <w:vertAlign w:val="superscript"/>
              </w:rPr>
              <w:t>2</w:t>
            </w:r>
          </w:p>
        </w:tc>
        <w:tc>
          <w:tcPr>
            <w:tcW w:w="5224" w:type="dxa"/>
            <w:vMerge w:val="restart"/>
            <w:shd w:val="clear" w:color="auto" w:fill="auto"/>
          </w:tcPr>
          <w:p w:rsidR="00F777C0" w:rsidRPr="00430C3D" w:rsidRDefault="00F777C0" w:rsidP="00E52042">
            <w:pPr>
              <w:ind w:right="57"/>
              <w:rPr>
                <w:rFonts w:ascii="Times New Roman" w:hAnsi="Times New Roman" w:cs="Times New Roman"/>
                <w:sz w:val="24"/>
                <w:szCs w:val="24"/>
              </w:rPr>
            </w:pPr>
            <w:r w:rsidRPr="00430C3D">
              <w:rPr>
                <w:rFonts w:ascii="Times New Roman" w:hAnsi="Times New Roman" w:cs="Times New Roman"/>
                <w:sz w:val="24"/>
                <w:szCs w:val="24"/>
              </w:rPr>
              <w:lastRenderedPageBreak/>
              <w:t>На территории садоводческих и дачных объединений продовольственные магазины следует предусматривать из расчета 80 кв.метров торговой площади на 1000 чел.</w:t>
            </w:r>
          </w:p>
          <w:p w:rsidR="00F777C0" w:rsidRPr="00430C3D" w:rsidRDefault="00F777C0" w:rsidP="00E52042">
            <w:pPr>
              <w:ind w:right="57"/>
              <w:rPr>
                <w:rFonts w:ascii="Times New Roman" w:hAnsi="Times New Roman" w:cs="Times New Roman"/>
                <w:sz w:val="24"/>
                <w:szCs w:val="24"/>
              </w:rPr>
            </w:pPr>
          </w:p>
          <w:p w:rsidR="00F777C0" w:rsidRPr="00430C3D" w:rsidRDefault="00F777C0" w:rsidP="00E52042">
            <w:pPr>
              <w:ind w:right="57"/>
              <w:rPr>
                <w:rFonts w:ascii="Times New Roman" w:hAnsi="Times New Roman" w:cs="Times New Roman"/>
                <w:sz w:val="24"/>
                <w:szCs w:val="24"/>
              </w:rPr>
            </w:pPr>
          </w:p>
          <w:p w:rsidR="00F777C0" w:rsidRPr="00430C3D" w:rsidRDefault="00F777C0" w:rsidP="00E52042">
            <w:pPr>
              <w:ind w:right="57"/>
              <w:rPr>
                <w:rFonts w:ascii="Times New Roman" w:hAnsi="Times New Roman" w:cs="Times New Roman"/>
                <w:sz w:val="24"/>
                <w:szCs w:val="24"/>
              </w:rPr>
            </w:pPr>
          </w:p>
          <w:p w:rsidR="00F777C0" w:rsidRPr="00430C3D" w:rsidRDefault="00F777C0" w:rsidP="00E52042">
            <w:pPr>
              <w:ind w:right="57"/>
              <w:rPr>
                <w:rFonts w:ascii="Times New Roman" w:hAnsi="Times New Roman" w:cs="Times New Roman"/>
                <w:sz w:val="24"/>
                <w:szCs w:val="24"/>
              </w:rPr>
            </w:pPr>
          </w:p>
          <w:p w:rsidR="00F777C0" w:rsidRPr="00430C3D" w:rsidRDefault="00F777C0" w:rsidP="00E52042">
            <w:pPr>
              <w:ind w:right="57"/>
              <w:rPr>
                <w:rFonts w:ascii="Times New Roman" w:hAnsi="Times New Roman" w:cs="Times New Roman"/>
                <w:sz w:val="24"/>
                <w:szCs w:val="24"/>
              </w:rPr>
            </w:pPr>
          </w:p>
          <w:p w:rsidR="00F777C0" w:rsidRPr="00430C3D" w:rsidRDefault="00F777C0" w:rsidP="00E52042">
            <w:pPr>
              <w:ind w:right="57"/>
              <w:rPr>
                <w:rFonts w:ascii="Times New Roman" w:hAnsi="Times New Roman" w:cs="Times New Roman"/>
                <w:sz w:val="24"/>
                <w:szCs w:val="24"/>
              </w:rPr>
            </w:pPr>
          </w:p>
          <w:p w:rsidR="00F777C0" w:rsidRPr="00430C3D" w:rsidRDefault="00F777C0" w:rsidP="00E52042">
            <w:pPr>
              <w:ind w:right="57"/>
              <w:rPr>
                <w:rFonts w:ascii="Times New Roman" w:hAnsi="Times New Roman" w:cs="Times New Roman"/>
                <w:sz w:val="24"/>
                <w:szCs w:val="24"/>
              </w:rPr>
            </w:pPr>
          </w:p>
          <w:p w:rsidR="00F777C0" w:rsidRPr="00430C3D" w:rsidRDefault="00F777C0" w:rsidP="00E52042">
            <w:pPr>
              <w:ind w:right="57"/>
              <w:rPr>
                <w:rFonts w:ascii="Times New Roman" w:hAnsi="Times New Roman" w:cs="Times New Roman"/>
                <w:sz w:val="24"/>
                <w:szCs w:val="24"/>
              </w:rPr>
            </w:pPr>
          </w:p>
          <w:p w:rsidR="00F777C0" w:rsidRPr="00430C3D" w:rsidRDefault="00F777C0" w:rsidP="00E52042">
            <w:pPr>
              <w:ind w:right="57"/>
              <w:rPr>
                <w:rFonts w:ascii="Times New Roman" w:hAnsi="Times New Roman" w:cs="Times New Roman"/>
                <w:sz w:val="24"/>
                <w:szCs w:val="24"/>
              </w:rPr>
            </w:pPr>
          </w:p>
          <w:p w:rsidR="00F777C0" w:rsidRPr="00430C3D" w:rsidRDefault="00F777C0" w:rsidP="00E52042">
            <w:pPr>
              <w:ind w:right="57"/>
              <w:rPr>
                <w:rFonts w:ascii="Times New Roman" w:hAnsi="Times New Roman" w:cs="Times New Roman"/>
                <w:sz w:val="24"/>
                <w:szCs w:val="24"/>
              </w:rPr>
            </w:pPr>
            <w:r w:rsidRPr="00430C3D">
              <w:rPr>
                <w:rFonts w:ascii="Times New Roman" w:hAnsi="Times New Roman" w:cs="Times New Roman"/>
                <w:sz w:val="24"/>
                <w:szCs w:val="24"/>
              </w:rPr>
              <w:t xml:space="preserve">Для розничных рынков 1 торговое место </w:t>
            </w:r>
            <w:r w:rsidRPr="00430C3D">
              <w:rPr>
                <w:rFonts w:ascii="Times New Roman" w:hAnsi="Times New Roman" w:cs="Times New Roman"/>
                <w:sz w:val="24"/>
                <w:szCs w:val="24"/>
              </w:rPr>
              <w:lastRenderedPageBreak/>
              <w:t>принимается в размере 6 кв.метров торговой площади</w:t>
            </w: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в том числе:</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по продаже</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lastRenderedPageBreak/>
              <w:t>продовольственных товаров</w:t>
            </w:r>
          </w:p>
          <w:p w:rsidR="00F777C0" w:rsidRPr="00430C3D" w:rsidRDefault="00F777C0" w:rsidP="00E52042">
            <w:pPr>
              <w:rPr>
                <w:rFonts w:ascii="Times New Roman" w:hAnsi="Times New Roman" w:cs="Times New Roman"/>
                <w:sz w:val="24"/>
                <w:szCs w:val="24"/>
              </w:rPr>
            </w:pP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 xml:space="preserve">кв.метров торг. </w:t>
            </w:r>
            <w:r w:rsidRPr="00430C3D">
              <w:rPr>
                <w:rFonts w:ascii="Times New Roman" w:hAnsi="Times New Roman" w:cs="Times New Roman"/>
                <w:sz w:val="24"/>
                <w:szCs w:val="24"/>
              </w:rPr>
              <w:lastRenderedPageBreak/>
              <w:t>площади</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148,5</w:t>
            </w:r>
          </w:p>
        </w:tc>
        <w:tc>
          <w:tcPr>
            <w:tcW w:w="3827" w:type="dxa"/>
            <w:vMerge/>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pacing w:val="-2"/>
                <w:sz w:val="24"/>
                <w:szCs w:val="24"/>
              </w:rPr>
            </w:pPr>
            <w:r w:rsidRPr="00430C3D">
              <w:rPr>
                <w:rFonts w:ascii="Times New Roman" w:hAnsi="Times New Roman" w:cs="Times New Roman"/>
                <w:spacing w:val="-2"/>
                <w:sz w:val="24"/>
                <w:szCs w:val="24"/>
              </w:rPr>
              <w:lastRenderedPageBreak/>
              <w:t>по продаже</w:t>
            </w:r>
          </w:p>
          <w:p w:rsidR="00F777C0" w:rsidRPr="00430C3D" w:rsidRDefault="00F777C0" w:rsidP="00E52042">
            <w:pPr>
              <w:rPr>
                <w:rFonts w:ascii="Times New Roman" w:hAnsi="Times New Roman" w:cs="Times New Roman"/>
                <w:spacing w:val="-2"/>
                <w:sz w:val="24"/>
                <w:szCs w:val="24"/>
              </w:rPr>
            </w:pPr>
            <w:r w:rsidRPr="00430C3D">
              <w:rPr>
                <w:rFonts w:ascii="Times New Roman" w:hAnsi="Times New Roman" w:cs="Times New Roman"/>
                <w:spacing w:val="-2"/>
                <w:sz w:val="24"/>
                <w:szCs w:val="24"/>
              </w:rPr>
              <w:t>непродовольст</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pacing w:val="-2"/>
                <w:sz w:val="24"/>
                <w:szCs w:val="24"/>
              </w:rPr>
              <w:t>венных товаров</w:t>
            </w:r>
          </w:p>
          <w:p w:rsidR="00F777C0" w:rsidRPr="00430C3D" w:rsidRDefault="00F777C0" w:rsidP="00E52042">
            <w:pPr>
              <w:rPr>
                <w:rFonts w:ascii="Times New Roman" w:hAnsi="Times New Roman" w:cs="Times New Roman"/>
                <w:sz w:val="24"/>
                <w:szCs w:val="24"/>
              </w:rPr>
            </w:pP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кв.метров</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торг. площади</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338,1</w:t>
            </w:r>
          </w:p>
        </w:tc>
        <w:tc>
          <w:tcPr>
            <w:tcW w:w="3827" w:type="dxa"/>
            <w:vMerge/>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vMerge/>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База продоволь</w:t>
            </w:r>
            <w:r w:rsidRPr="00430C3D">
              <w:rPr>
                <w:rFonts w:ascii="Times New Roman" w:hAnsi="Times New Roman" w:cs="Times New Roman"/>
                <w:spacing w:val="-3"/>
                <w:sz w:val="24"/>
                <w:szCs w:val="24"/>
              </w:rPr>
              <w:t>ств</w:t>
            </w:r>
            <w:r w:rsidRPr="00430C3D">
              <w:rPr>
                <w:rFonts w:ascii="Times New Roman" w:hAnsi="Times New Roman" w:cs="Times New Roman"/>
                <w:spacing w:val="-3"/>
                <w:sz w:val="24"/>
                <w:szCs w:val="24"/>
              </w:rPr>
              <w:lastRenderedPageBreak/>
              <w:t>енной и овощ</w:t>
            </w:r>
            <w:r w:rsidRPr="00430C3D">
              <w:rPr>
                <w:rFonts w:ascii="Times New Roman" w:hAnsi="Times New Roman" w:cs="Times New Roman"/>
                <w:sz w:val="24"/>
                <w:szCs w:val="24"/>
              </w:rPr>
              <w:t xml:space="preserve">ной продукции с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мелко-оптовой продажей</w:t>
            </w:r>
          </w:p>
        </w:tc>
        <w:tc>
          <w:tcPr>
            <w:tcW w:w="1138" w:type="dxa"/>
            <w:gridSpan w:val="2"/>
            <w:shd w:val="clear" w:color="auto" w:fill="auto"/>
          </w:tcPr>
          <w:p w:rsidR="00F777C0" w:rsidRPr="00430C3D" w:rsidRDefault="00F777C0" w:rsidP="00E52042">
            <w:pPr>
              <w:ind w:left="-57" w:right="-57"/>
              <w:jc w:val="center"/>
              <w:rPr>
                <w:rFonts w:ascii="Times New Roman" w:hAnsi="Times New Roman" w:cs="Times New Roman"/>
                <w:sz w:val="24"/>
                <w:szCs w:val="24"/>
              </w:rPr>
            </w:pPr>
            <w:r w:rsidRPr="00430C3D">
              <w:rPr>
                <w:rFonts w:ascii="Times New Roman" w:hAnsi="Times New Roman" w:cs="Times New Roman"/>
                <w:sz w:val="24"/>
                <w:szCs w:val="24"/>
              </w:rPr>
              <w:lastRenderedPageBreak/>
              <w:t xml:space="preserve">кв.метров общей </w:t>
            </w:r>
            <w:r w:rsidRPr="00430C3D">
              <w:rPr>
                <w:rFonts w:ascii="Times New Roman" w:hAnsi="Times New Roman" w:cs="Times New Roman"/>
                <w:spacing w:val="-3"/>
                <w:sz w:val="24"/>
                <w:szCs w:val="24"/>
              </w:rPr>
              <w:lastRenderedPageBreak/>
              <w:t>площади</w:t>
            </w: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 xml:space="preserve">По заданию </w:t>
            </w:r>
            <w:r w:rsidRPr="00430C3D">
              <w:rPr>
                <w:rFonts w:ascii="Times New Roman" w:hAnsi="Times New Roman" w:cs="Times New Roman"/>
                <w:sz w:val="24"/>
                <w:szCs w:val="24"/>
              </w:rPr>
              <w:lastRenderedPageBreak/>
              <w:t>на проектирование</w:t>
            </w: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По заданию на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lastRenderedPageBreak/>
              <w:t xml:space="preserve">Предприятие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Общественного питания</w:t>
            </w:r>
          </w:p>
          <w:p w:rsidR="00F777C0" w:rsidRPr="00430C3D" w:rsidRDefault="00F777C0" w:rsidP="00E52042">
            <w:pPr>
              <w:jc w:val="both"/>
              <w:rPr>
                <w:rFonts w:ascii="Times New Roman" w:hAnsi="Times New Roman" w:cs="Times New Roman"/>
                <w:sz w:val="24"/>
                <w:szCs w:val="24"/>
              </w:rPr>
            </w:pPr>
          </w:p>
          <w:p w:rsidR="00F777C0" w:rsidRPr="00430C3D" w:rsidRDefault="00F777C0" w:rsidP="00E52042">
            <w:pPr>
              <w:rPr>
                <w:rFonts w:ascii="Times New Roman" w:hAnsi="Times New Roman" w:cs="Times New Roman"/>
                <w:sz w:val="24"/>
                <w:szCs w:val="24"/>
              </w:rPr>
            </w:pPr>
          </w:p>
        </w:tc>
        <w:tc>
          <w:tcPr>
            <w:tcW w:w="1131"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посадочное место</w:t>
            </w: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tc>
        <w:tc>
          <w:tcPr>
            <w:tcW w:w="2840" w:type="dxa"/>
            <w:gridSpan w:val="5"/>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40</w:t>
            </w:r>
          </w:p>
        </w:tc>
        <w:tc>
          <w:tcPr>
            <w:tcW w:w="3827" w:type="dxa"/>
            <w:shd w:val="clear" w:color="auto" w:fill="auto"/>
          </w:tcPr>
          <w:p w:rsidR="00F777C0" w:rsidRPr="00430C3D" w:rsidRDefault="00F777C0" w:rsidP="00E52042">
            <w:pPr>
              <w:ind w:firstLine="57"/>
              <w:rPr>
                <w:rFonts w:ascii="Times New Roman" w:hAnsi="Times New Roman" w:cs="Times New Roman"/>
                <w:sz w:val="24"/>
                <w:szCs w:val="24"/>
              </w:rPr>
            </w:pPr>
            <w:r w:rsidRPr="00430C3D">
              <w:rPr>
                <w:rFonts w:ascii="Times New Roman" w:hAnsi="Times New Roman" w:cs="Times New Roman"/>
                <w:sz w:val="24"/>
                <w:szCs w:val="24"/>
              </w:rPr>
              <w:t>При числе мест, га на 100 мест:</w:t>
            </w:r>
          </w:p>
          <w:p w:rsidR="00F777C0" w:rsidRPr="00430C3D" w:rsidRDefault="00F777C0" w:rsidP="00E52042">
            <w:pPr>
              <w:ind w:firstLine="57"/>
              <w:rPr>
                <w:rFonts w:ascii="Times New Roman" w:hAnsi="Times New Roman" w:cs="Times New Roman"/>
                <w:sz w:val="24"/>
                <w:szCs w:val="24"/>
              </w:rPr>
            </w:pPr>
            <w:r w:rsidRPr="00430C3D">
              <w:rPr>
                <w:rFonts w:ascii="Times New Roman" w:hAnsi="Times New Roman" w:cs="Times New Roman"/>
                <w:sz w:val="24"/>
                <w:szCs w:val="24"/>
              </w:rPr>
              <w:t>до 50 – 0,2-0,25;</w:t>
            </w:r>
          </w:p>
          <w:p w:rsidR="00F777C0" w:rsidRPr="00430C3D" w:rsidRDefault="00F777C0" w:rsidP="00E52042">
            <w:pPr>
              <w:ind w:firstLine="57"/>
              <w:rPr>
                <w:rFonts w:ascii="Times New Roman" w:hAnsi="Times New Roman" w:cs="Times New Roman"/>
                <w:sz w:val="24"/>
                <w:szCs w:val="24"/>
              </w:rPr>
            </w:pPr>
            <w:r w:rsidRPr="00430C3D">
              <w:rPr>
                <w:rFonts w:ascii="Times New Roman" w:hAnsi="Times New Roman" w:cs="Times New Roman"/>
                <w:sz w:val="24"/>
                <w:szCs w:val="24"/>
              </w:rPr>
              <w:t>от 50 до 150 – 0,15-0,2;</w:t>
            </w:r>
          </w:p>
          <w:p w:rsidR="00F777C0" w:rsidRPr="00430C3D" w:rsidRDefault="00F777C0" w:rsidP="00E52042">
            <w:pPr>
              <w:ind w:firstLine="57"/>
              <w:rPr>
                <w:rFonts w:ascii="Times New Roman" w:hAnsi="Times New Roman" w:cs="Times New Roman"/>
                <w:sz w:val="24"/>
                <w:szCs w:val="24"/>
              </w:rPr>
            </w:pPr>
            <w:r w:rsidRPr="00430C3D">
              <w:rPr>
                <w:rFonts w:ascii="Times New Roman" w:hAnsi="Times New Roman" w:cs="Times New Roman"/>
                <w:sz w:val="24"/>
                <w:szCs w:val="24"/>
              </w:rPr>
              <w:t>свыше 150 – 0,1</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pacing w:val="-4"/>
                <w:sz w:val="24"/>
                <w:szCs w:val="24"/>
              </w:rPr>
              <w:t xml:space="preserve">В городах – центрах туризма </w:t>
            </w:r>
            <w:r w:rsidRPr="00430C3D">
              <w:rPr>
                <w:rFonts w:ascii="Times New Roman" w:hAnsi="Times New Roman" w:cs="Times New Roman"/>
                <w:spacing w:val="-6"/>
                <w:sz w:val="24"/>
                <w:szCs w:val="24"/>
              </w:rPr>
              <w:t>расчет сети предприятий общест</w:t>
            </w:r>
            <w:r w:rsidRPr="00430C3D">
              <w:rPr>
                <w:rFonts w:ascii="Times New Roman" w:hAnsi="Times New Roman" w:cs="Times New Roman"/>
                <w:spacing w:val="-4"/>
                <w:sz w:val="24"/>
                <w:szCs w:val="24"/>
              </w:rPr>
              <w:t xml:space="preserve">венного питания </w:t>
            </w:r>
            <w:r w:rsidRPr="00430C3D">
              <w:rPr>
                <w:rFonts w:ascii="Times New Roman" w:hAnsi="Times New Roman" w:cs="Times New Roman"/>
                <w:sz w:val="24"/>
                <w:szCs w:val="24"/>
              </w:rPr>
              <w:t>принимать с учетом временного населения.</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Потребность в предприятиях общественного питания на производственных предприятиях, в учреждениях, организациях и учебных</w:t>
            </w:r>
            <w:r w:rsidRPr="00430C3D">
              <w:rPr>
                <w:rFonts w:ascii="Times New Roman" w:hAnsi="Times New Roman" w:cs="Times New Roman"/>
                <w:spacing w:val="-2"/>
                <w:sz w:val="24"/>
                <w:szCs w:val="24"/>
              </w:rPr>
              <w:t xml:space="preserve"> за</w:t>
            </w:r>
            <w:r w:rsidRPr="00430C3D">
              <w:rPr>
                <w:rFonts w:ascii="Times New Roman" w:hAnsi="Times New Roman" w:cs="Times New Roman"/>
                <w:sz w:val="24"/>
                <w:szCs w:val="24"/>
              </w:rPr>
              <w:t>ведениях рассчитывается по нормативам на 1 тыс. работающих (учащихся) в максимальную смену.</w:t>
            </w:r>
          </w:p>
          <w:p w:rsidR="00F777C0" w:rsidRPr="00430C3D" w:rsidRDefault="00F777C0" w:rsidP="00E52042">
            <w:pPr>
              <w:rPr>
                <w:rFonts w:ascii="Times New Roman" w:hAnsi="Times New Roman" w:cs="Times New Roman"/>
                <w:spacing w:val="-2"/>
                <w:sz w:val="24"/>
                <w:szCs w:val="24"/>
              </w:rPr>
            </w:pPr>
            <w:r w:rsidRPr="00430C3D">
              <w:rPr>
                <w:rFonts w:ascii="Times New Roman" w:hAnsi="Times New Roman" w:cs="Times New Roman"/>
                <w:spacing w:val="-2"/>
                <w:sz w:val="24"/>
                <w:szCs w:val="24"/>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 работающих в максимальную смену.</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Заготовочные предприятия </w:t>
            </w:r>
            <w:r w:rsidRPr="00430C3D">
              <w:rPr>
                <w:rFonts w:ascii="Times New Roman" w:hAnsi="Times New Roman" w:cs="Times New Roman"/>
                <w:spacing w:val="-2"/>
                <w:sz w:val="24"/>
                <w:szCs w:val="24"/>
              </w:rPr>
              <w:t>общественного питания рас</w:t>
            </w:r>
            <w:r w:rsidRPr="00430C3D">
              <w:rPr>
                <w:rFonts w:ascii="Times New Roman" w:hAnsi="Times New Roman" w:cs="Times New Roman"/>
                <w:sz w:val="24"/>
                <w:szCs w:val="24"/>
              </w:rPr>
              <w:t xml:space="preserve">считываются по норме – 300 кг в сутки на 1 тыс. чел. </w:t>
            </w:r>
          </w:p>
          <w:p w:rsidR="00F777C0" w:rsidRPr="00430C3D" w:rsidRDefault="00F777C0" w:rsidP="00E52042">
            <w:pPr>
              <w:rPr>
                <w:rFonts w:ascii="Times New Roman" w:hAnsi="Times New Roman" w:cs="Times New Roman"/>
                <w:spacing w:val="-2"/>
                <w:sz w:val="24"/>
                <w:szCs w:val="24"/>
              </w:rPr>
            </w:pPr>
            <w:r w:rsidRPr="00430C3D">
              <w:rPr>
                <w:rFonts w:ascii="Times New Roman" w:hAnsi="Times New Roman" w:cs="Times New Roman"/>
                <w:sz w:val="24"/>
                <w:szCs w:val="24"/>
              </w:rPr>
              <w:lastRenderedPageBreak/>
              <w:t xml:space="preserve">Для зон массового отдыха населения в больших городских округах и городских </w:t>
            </w:r>
            <w:r w:rsidRPr="00430C3D">
              <w:rPr>
                <w:rFonts w:ascii="Times New Roman" w:hAnsi="Times New Roman" w:cs="Times New Roman"/>
                <w:spacing w:val="-2"/>
                <w:sz w:val="24"/>
                <w:szCs w:val="24"/>
              </w:rPr>
              <w:t>поселениях следует учитывать нормы предприятий общественного питания: 1,1-1,8 места на 1 тыс. чел.</w:t>
            </w:r>
          </w:p>
        </w:tc>
      </w:tr>
      <w:tr w:rsidR="00F777C0" w:rsidRPr="00430C3D" w:rsidTr="00E52042">
        <w:trPr>
          <w:trHeight w:val="156"/>
        </w:trPr>
        <w:tc>
          <w:tcPr>
            <w:tcW w:w="14688" w:type="dxa"/>
            <w:gridSpan w:val="9"/>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VI. Учреждения и предприятия бытового и коммунального обслуживания</w:t>
            </w: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Предприятия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бытового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обслуживания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населения</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рабочее место</w:t>
            </w: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5</w:t>
            </w:r>
          </w:p>
          <w:p w:rsidR="00F777C0" w:rsidRPr="00430C3D" w:rsidRDefault="00F777C0" w:rsidP="00E52042">
            <w:pPr>
              <w:jc w:val="center"/>
              <w:rPr>
                <w:rFonts w:ascii="Times New Roman" w:hAnsi="Times New Roman" w:cs="Times New Roman"/>
                <w:sz w:val="24"/>
                <w:szCs w:val="24"/>
              </w:rPr>
            </w:pP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4</w:t>
            </w: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ind w:right="57"/>
              <w:rPr>
                <w:rFonts w:ascii="Times New Roman" w:hAnsi="Times New Roman" w:cs="Times New Roman"/>
                <w:spacing w:val="-2"/>
                <w:sz w:val="24"/>
                <w:szCs w:val="24"/>
              </w:rPr>
            </w:pPr>
            <w:r w:rsidRPr="00430C3D">
              <w:rPr>
                <w:rFonts w:ascii="Times New Roman" w:hAnsi="Times New Roman" w:cs="Times New Roman"/>
                <w:spacing w:val="-2"/>
                <w:sz w:val="24"/>
                <w:szCs w:val="24"/>
              </w:rPr>
              <w:t>на 10 рабочих мест для предприятий мощностью, рабочих мест:</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10-50 – 0,1-0,2 га;</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50-150 – 0,05-0,08 га;</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св. 150 – 0,03-0,04 га</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Возможно встроенно-пристроенное</w:t>
            </w:r>
          </w:p>
        </w:tc>
      </w:tr>
      <w:tr w:rsidR="00F777C0" w:rsidRPr="00430C3D" w:rsidTr="00E52042">
        <w:trPr>
          <w:trHeight w:val="156"/>
        </w:trPr>
        <w:tc>
          <w:tcPr>
            <w:tcW w:w="1666" w:type="dxa"/>
            <w:shd w:val="clear" w:color="auto" w:fill="auto"/>
          </w:tcPr>
          <w:p w:rsidR="00F777C0" w:rsidRPr="00430C3D" w:rsidRDefault="00F777C0" w:rsidP="00E52042">
            <w:pPr>
              <w:ind w:right="-57"/>
              <w:rPr>
                <w:rFonts w:ascii="Times New Roman" w:hAnsi="Times New Roman" w:cs="Times New Roman"/>
                <w:sz w:val="24"/>
                <w:szCs w:val="24"/>
              </w:rPr>
            </w:pPr>
            <w:r w:rsidRPr="00430C3D">
              <w:rPr>
                <w:rFonts w:ascii="Times New Roman" w:hAnsi="Times New Roman" w:cs="Times New Roman"/>
                <w:sz w:val="24"/>
                <w:szCs w:val="24"/>
              </w:rPr>
              <w:t xml:space="preserve">Производственное предприятие     бытового обслуживания малой мощности централизованного </w:t>
            </w:r>
            <w:r w:rsidRPr="00430C3D">
              <w:rPr>
                <w:rFonts w:ascii="Times New Roman" w:hAnsi="Times New Roman" w:cs="Times New Roman"/>
                <w:spacing w:val="-2"/>
                <w:sz w:val="24"/>
                <w:szCs w:val="24"/>
              </w:rPr>
              <w:t xml:space="preserve">выполнения </w:t>
            </w:r>
            <w:r w:rsidRPr="00430C3D">
              <w:rPr>
                <w:rFonts w:ascii="Times New Roman" w:hAnsi="Times New Roman" w:cs="Times New Roman"/>
                <w:spacing w:val="-2"/>
                <w:sz w:val="24"/>
                <w:szCs w:val="24"/>
              </w:rPr>
              <w:lastRenderedPageBreak/>
              <w:t>заказов</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рабочее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место</w:t>
            </w: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4</w:t>
            </w: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3</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0,5-1,2 га на объект</w:t>
            </w:r>
          </w:p>
        </w:tc>
        <w:tc>
          <w:tcPr>
            <w:tcW w:w="5224" w:type="dxa"/>
            <w:shd w:val="clear" w:color="auto" w:fill="auto"/>
          </w:tcPr>
          <w:p w:rsidR="00F777C0" w:rsidRPr="00430C3D" w:rsidRDefault="00F777C0" w:rsidP="00E52042">
            <w:pPr>
              <w:ind w:right="57"/>
              <w:rPr>
                <w:rFonts w:ascii="Times New Roman" w:hAnsi="Times New Roman" w:cs="Times New Roman"/>
                <w:sz w:val="24"/>
                <w:szCs w:val="24"/>
              </w:rPr>
            </w:pPr>
            <w:r w:rsidRPr="00430C3D">
              <w:rPr>
                <w:rFonts w:ascii="Times New Roman" w:hAnsi="Times New Roman" w:cs="Times New Roman"/>
                <w:spacing w:val="-2"/>
                <w:sz w:val="24"/>
                <w:szCs w:val="24"/>
              </w:rPr>
              <w:t>Располагать предприя</w:t>
            </w:r>
            <w:r w:rsidRPr="00430C3D">
              <w:rPr>
                <w:rFonts w:ascii="Times New Roman" w:hAnsi="Times New Roman" w:cs="Times New Roman"/>
                <w:sz w:val="24"/>
                <w:szCs w:val="24"/>
              </w:rPr>
              <w:t>тие предпочтительно в производственно-коммунальной зоне</w:t>
            </w: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lastRenderedPageBreak/>
              <w:t xml:space="preserve">Предприятие по </w:t>
            </w:r>
            <w:r w:rsidRPr="00430C3D">
              <w:rPr>
                <w:rFonts w:ascii="Times New Roman" w:hAnsi="Times New Roman" w:cs="Times New Roman"/>
                <w:spacing w:val="-2"/>
                <w:sz w:val="24"/>
                <w:szCs w:val="24"/>
              </w:rPr>
              <w:t>стирке белья (фаб</w:t>
            </w:r>
            <w:r w:rsidRPr="00430C3D">
              <w:rPr>
                <w:rFonts w:ascii="Times New Roman" w:hAnsi="Times New Roman" w:cs="Times New Roman"/>
                <w:sz w:val="24"/>
                <w:szCs w:val="24"/>
              </w:rPr>
              <w:t>рика-прачечная)</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кг/</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смену</w:t>
            </w:r>
          </w:p>
          <w:p w:rsidR="00F777C0" w:rsidRPr="00430C3D" w:rsidRDefault="00F777C0" w:rsidP="00E52042">
            <w:pPr>
              <w:jc w:val="center"/>
              <w:rPr>
                <w:rFonts w:ascii="Times New Roman" w:hAnsi="Times New Roman" w:cs="Times New Roman"/>
                <w:sz w:val="24"/>
                <w:szCs w:val="24"/>
              </w:rPr>
            </w:pP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110</w:t>
            </w:r>
          </w:p>
          <w:p w:rsidR="00F777C0" w:rsidRPr="00430C3D" w:rsidRDefault="00F777C0" w:rsidP="00E52042">
            <w:pPr>
              <w:jc w:val="center"/>
              <w:rPr>
                <w:rFonts w:ascii="Times New Roman" w:hAnsi="Times New Roman" w:cs="Times New Roman"/>
                <w:sz w:val="24"/>
                <w:szCs w:val="24"/>
              </w:rPr>
            </w:pP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40</w:t>
            </w: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0,5-1,0 га на объект</w:t>
            </w:r>
          </w:p>
          <w:p w:rsidR="00F777C0" w:rsidRPr="00430C3D" w:rsidRDefault="00F777C0" w:rsidP="00E52042">
            <w:pPr>
              <w:jc w:val="center"/>
              <w:rPr>
                <w:rFonts w:ascii="Times New Roman" w:hAnsi="Times New Roman" w:cs="Times New Roman"/>
                <w:sz w:val="24"/>
                <w:szCs w:val="24"/>
              </w:rPr>
            </w:pP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То же</w:t>
            </w: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Прачечная самообслуживания, мини-прачечная</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кг/</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смену</w:t>
            </w:r>
          </w:p>
          <w:p w:rsidR="00F777C0" w:rsidRPr="00430C3D" w:rsidRDefault="00F777C0" w:rsidP="00E52042">
            <w:pPr>
              <w:jc w:val="center"/>
              <w:rPr>
                <w:rFonts w:ascii="Times New Roman" w:hAnsi="Times New Roman" w:cs="Times New Roman"/>
                <w:sz w:val="24"/>
                <w:szCs w:val="24"/>
              </w:rPr>
            </w:pP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10</w:t>
            </w:r>
          </w:p>
          <w:p w:rsidR="00F777C0" w:rsidRPr="00430C3D" w:rsidRDefault="00F777C0" w:rsidP="00E52042">
            <w:pPr>
              <w:jc w:val="center"/>
              <w:rPr>
                <w:rFonts w:ascii="Times New Roman" w:hAnsi="Times New Roman" w:cs="Times New Roman"/>
                <w:sz w:val="24"/>
                <w:szCs w:val="24"/>
              </w:rPr>
            </w:pP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20</w:t>
            </w: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0,1-0,2 га на объект</w:t>
            </w:r>
          </w:p>
          <w:p w:rsidR="00F777C0" w:rsidRPr="00430C3D" w:rsidRDefault="00F777C0" w:rsidP="00E52042">
            <w:pPr>
              <w:jc w:val="center"/>
              <w:rPr>
                <w:rFonts w:ascii="Times New Roman" w:hAnsi="Times New Roman" w:cs="Times New Roman"/>
                <w:sz w:val="24"/>
                <w:szCs w:val="24"/>
              </w:rPr>
            </w:pP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Предприятия по химчистке</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кг/</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смену</w:t>
            </w: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4</w:t>
            </w:r>
          </w:p>
          <w:p w:rsidR="00F777C0" w:rsidRPr="00430C3D" w:rsidRDefault="00F777C0" w:rsidP="00E52042">
            <w:pPr>
              <w:jc w:val="center"/>
              <w:rPr>
                <w:rFonts w:ascii="Times New Roman" w:hAnsi="Times New Roman" w:cs="Times New Roman"/>
                <w:sz w:val="24"/>
                <w:szCs w:val="24"/>
              </w:rPr>
            </w:pP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2,3</w:t>
            </w: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0,5-1,0 га на объект</w:t>
            </w:r>
          </w:p>
          <w:p w:rsidR="00F777C0" w:rsidRPr="00430C3D" w:rsidRDefault="00F777C0" w:rsidP="00E52042">
            <w:pPr>
              <w:jc w:val="center"/>
              <w:rPr>
                <w:rFonts w:ascii="Times New Roman" w:hAnsi="Times New Roman" w:cs="Times New Roman"/>
                <w:sz w:val="24"/>
                <w:szCs w:val="24"/>
              </w:rPr>
            </w:pP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Располагать предприятие пред</w:t>
            </w:r>
            <w:r w:rsidRPr="00430C3D">
              <w:rPr>
                <w:rFonts w:ascii="Times New Roman" w:hAnsi="Times New Roman" w:cs="Times New Roman"/>
                <w:spacing w:val="-4"/>
                <w:sz w:val="24"/>
                <w:szCs w:val="24"/>
              </w:rPr>
              <w:t>почтительно в производственно-</w:t>
            </w:r>
            <w:r w:rsidRPr="00430C3D">
              <w:rPr>
                <w:rFonts w:ascii="Times New Roman" w:hAnsi="Times New Roman" w:cs="Times New Roman"/>
                <w:sz w:val="24"/>
                <w:szCs w:val="24"/>
              </w:rPr>
              <w:t>коммунальной зоне</w:t>
            </w: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Фабрики-химчистки</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кг/</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смену</w:t>
            </w: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7,4</w:t>
            </w: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2,3</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0,5-10 га на объект</w:t>
            </w: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pacing w:val="-2"/>
                <w:sz w:val="24"/>
                <w:szCs w:val="24"/>
              </w:rPr>
              <w:t>Химчистка само</w:t>
            </w:r>
            <w:r w:rsidRPr="00430C3D">
              <w:rPr>
                <w:rFonts w:ascii="Times New Roman" w:hAnsi="Times New Roman" w:cs="Times New Roman"/>
                <w:sz w:val="24"/>
                <w:szCs w:val="24"/>
              </w:rPr>
              <w:t>обслуживания, мини-химчистка</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кг/</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смену</w:t>
            </w:r>
          </w:p>
          <w:p w:rsidR="00F777C0" w:rsidRPr="00430C3D" w:rsidRDefault="00F777C0" w:rsidP="00E52042">
            <w:pPr>
              <w:jc w:val="center"/>
              <w:rPr>
                <w:rFonts w:ascii="Times New Roman" w:hAnsi="Times New Roman" w:cs="Times New Roman"/>
                <w:sz w:val="24"/>
                <w:szCs w:val="24"/>
              </w:rPr>
            </w:pP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4</w:t>
            </w:r>
          </w:p>
          <w:p w:rsidR="00F777C0" w:rsidRPr="00430C3D" w:rsidRDefault="00F777C0" w:rsidP="00E52042">
            <w:pPr>
              <w:jc w:val="center"/>
              <w:rPr>
                <w:rFonts w:ascii="Times New Roman" w:hAnsi="Times New Roman" w:cs="Times New Roman"/>
                <w:sz w:val="24"/>
                <w:szCs w:val="24"/>
              </w:rPr>
            </w:pP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1,2</w:t>
            </w: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0,1-0,2 га на объект</w:t>
            </w:r>
          </w:p>
          <w:p w:rsidR="00F777C0" w:rsidRPr="00430C3D" w:rsidRDefault="00F777C0" w:rsidP="00E52042">
            <w:pPr>
              <w:jc w:val="center"/>
              <w:rPr>
                <w:rFonts w:ascii="Times New Roman" w:hAnsi="Times New Roman" w:cs="Times New Roman"/>
                <w:sz w:val="24"/>
                <w:szCs w:val="24"/>
              </w:rPr>
            </w:pP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Банно-оздоровительный комплекс</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помывочное место</w:t>
            </w: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5</w:t>
            </w:r>
          </w:p>
          <w:p w:rsidR="00F777C0" w:rsidRPr="00430C3D" w:rsidRDefault="00F777C0" w:rsidP="00E52042">
            <w:pPr>
              <w:jc w:val="center"/>
              <w:rPr>
                <w:rFonts w:ascii="Times New Roman" w:hAnsi="Times New Roman" w:cs="Times New Roman"/>
                <w:sz w:val="24"/>
                <w:szCs w:val="24"/>
              </w:rPr>
            </w:pP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7</w:t>
            </w: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0,2-0,4 га на объект</w:t>
            </w:r>
          </w:p>
          <w:p w:rsidR="00F777C0" w:rsidRPr="00430C3D" w:rsidRDefault="00F777C0" w:rsidP="00E52042">
            <w:pPr>
              <w:jc w:val="center"/>
              <w:rPr>
                <w:rFonts w:ascii="Times New Roman" w:hAnsi="Times New Roman" w:cs="Times New Roman"/>
                <w:sz w:val="24"/>
                <w:szCs w:val="24"/>
              </w:rPr>
            </w:pPr>
          </w:p>
        </w:tc>
        <w:tc>
          <w:tcPr>
            <w:tcW w:w="5224" w:type="dxa"/>
            <w:shd w:val="clear" w:color="auto" w:fill="auto"/>
          </w:tcPr>
          <w:p w:rsidR="00F777C0" w:rsidRPr="00430C3D" w:rsidRDefault="00F777C0" w:rsidP="00E52042">
            <w:pPr>
              <w:ind w:right="57"/>
              <w:rPr>
                <w:rFonts w:ascii="Times New Roman" w:hAnsi="Times New Roman" w:cs="Times New Roman"/>
                <w:sz w:val="24"/>
                <w:szCs w:val="24"/>
              </w:rPr>
            </w:pPr>
            <w:r w:rsidRPr="00430C3D">
              <w:rPr>
                <w:rFonts w:ascii="Times New Roman" w:hAnsi="Times New Roman" w:cs="Times New Roman"/>
                <w:sz w:val="24"/>
                <w:szCs w:val="24"/>
              </w:rPr>
              <w:t xml:space="preserve">В городском округе и </w:t>
            </w:r>
            <w:r w:rsidRPr="00430C3D">
              <w:rPr>
                <w:rFonts w:ascii="Times New Roman" w:hAnsi="Times New Roman" w:cs="Times New Roman"/>
                <w:spacing w:val="-2"/>
                <w:sz w:val="24"/>
                <w:szCs w:val="24"/>
              </w:rPr>
              <w:t>поселениях, обеспечен</w:t>
            </w:r>
            <w:r w:rsidRPr="00430C3D">
              <w:rPr>
                <w:rFonts w:ascii="Times New Roman" w:hAnsi="Times New Roman" w:cs="Times New Roman"/>
                <w:sz w:val="24"/>
                <w:szCs w:val="24"/>
              </w:rPr>
              <w:t xml:space="preserve">ных благоустроенным </w:t>
            </w:r>
            <w:r w:rsidRPr="00430C3D">
              <w:rPr>
                <w:rFonts w:ascii="Times New Roman" w:hAnsi="Times New Roman" w:cs="Times New Roman"/>
                <w:spacing w:val="-2"/>
                <w:sz w:val="24"/>
                <w:szCs w:val="24"/>
              </w:rPr>
              <w:t>жилым фондом, нормы</w:t>
            </w:r>
            <w:r w:rsidRPr="00430C3D">
              <w:rPr>
                <w:rFonts w:ascii="Times New Roman" w:hAnsi="Times New Roman" w:cs="Times New Roman"/>
                <w:sz w:val="24"/>
                <w:szCs w:val="24"/>
              </w:rPr>
              <w:t xml:space="preserve"> расчета вместимости бань и банно-оздоровительных комплексов на 1 тыс. чел. Допускается уменьшать до 3 мест, а для </w:t>
            </w:r>
            <w:r w:rsidRPr="00430C3D">
              <w:rPr>
                <w:rFonts w:ascii="Times New Roman" w:hAnsi="Times New Roman" w:cs="Times New Roman"/>
                <w:sz w:val="24"/>
                <w:szCs w:val="24"/>
              </w:rPr>
              <w:lastRenderedPageBreak/>
              <w:t>поселений-новостроек – увеличивать до 10 мест</w:t>
            </w: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lastRenderedPageBreak/>
              <w:t>Гостиница</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место</w:t>
            </w: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6,0</w:t>
            </w: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При числе мест гостиницы:</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от 25 до 100 – 55;</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св. 100 до 500 – 30;</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св. 500 до 1000 – 20;</w:t>
            </w:r>
          </w:p>
          <w:p w:rsidR="00F777C0" w:rsidRPr="00430C3D" w:rsidRDefault="00F777C0" w:rsidP="00E52042">
            <w:pPr>
              <w:jc w:val="center"/>
              <w:rPr>
                <w:rFonts w:ascii="Times New Roman" w:hAnsi="Times New Roman" w:cs="Times New Roman"/>
                <w:spacing w:val="-2"/>
                <w:sz w:val="24"/>
                <w:szCs w:val="24"/>
              </w:rPr>
            </w:pPr>
            <w:r w:rsidRPr="00430C3D">
              <w:rPr>
                <w:rFonts w:ascii="Times New Roman" w:hAnsi="Times New Roman" w:cs="Times New Roman"/>
                <w:sz w:val="24"/>
                <w:szCs w:val="24"/>
              </w:rPr>
              <w:t>св. 1000 до 2000 - 15</w:t>
            </w: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Пожарное депо</w:t>
            </w:r>
          </w:p>
          <w:p w:rsidR="00F777C0" w:rsidRPr="00430C3D" w:rsidRDefault="00F777C0" w:rsidP="00E52042">
            <w:pPr>
              <w:jc w:val="both"/>
              <w:rPr>
                <w:rFonts w:ascii="Times New Roman" w:hAnsi="Times New Roman" w:cs="Times New Roman"/>
                <w:sz w:val="24"/>
                <w:szCs w:val="24"/>
              </w:rPr>
            </w:pP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пожарный автомобиль</w:t>
            </w: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0,4-0,2 в зависимости от размера </w:t>
            </w:r>
            <w:r w:rsidRPr="00430C3D">
              <w:rPr>
                <w:rFonts w:ascii="Times New Roman" w:hAnsi="Times New Roman" w:cs="Times New Roman"/>
                <w:spacing w:val="-4"/>
                <w:sz w:val="24"/>
                <w:szCs w:val="24"/>
              </w:rPr>
              <w:t>территории</w:t>
            </w:r>
            <w:r w:rsidRPr="00430C3D">
              <w:rPr>
                <w:rFonts w:ascii="Times New Roman" w:hAnsi="Times New Roman" w:cs="Times New Roman"/>
                <w:sz w:val="24"/>
                <w:szCs w:val="24"/>
              </w:rPr>
              <w:t xml:space="preserve"> города </w:t>
            </w: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0,4</w:t>
            </w: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0,5-2,0 га на объект</w:t>
            </w:r>
          </w:p>
          <w:p w:rsidR="00F777C0" w:rsidRPr="00430C3D" w:rsidRDefault="00F777C0" w:rsidP="00E52042">
            <w:pPr>
              <w:jc w:val="center"/>
              <w:rPr>
                <w:rFonts w:ascii="Times New Roman" w:hAnsi="Times New Roman" w:cs="Times New Roman"/>
                <w:sz w:val="24"/>
                <w:szCs w:val="24"/>
              </w:rPr>
            </w:pPr>
          </w:p>
        </w:tc>
        <w:tc>
          <w:tcPr>
            <w:tcW w:w="5224" w:type="dxa"/>
            <w:shd w:val="clear" w:color="auto" w:fill="auto"/>
          </w:tcPr>
          <w:p w:rsidR="00F777C0" w:rsidRPr="00430C3D" w:rsidRDefault="00F777C0" w:rsidP="00E52042">
            <w:pPr>
              <w:ind w:right="57"/>
              <w:rPr>
                <w:rFonts w:ascii="Times New Roman" w:hAnsi="Times New Roman" w:cs="Times New Roman"/>
                <w:sz w:val="24"/>
                <w:szCs w:val="24"/>
              </w:rPr>
            </w:pPr>
            <w:r w:rsidRPr="00430C3D">
              <w:rPr>
                <w:rFonts w:ascii="Times New Roman" w:hAnsi="Times New Roman" w:cs="Times New Roman"/>
                <w:sz w:val="24"/>
                <w:szCs w:val="24"/>
              </w:rPr>
              <w:t>Расчет по НПБ 101-95</w:t>
            </w:r>
          </w:p>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Общественный туалет</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прибор</w:t>
            </w: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w:t>
            </w:r>
          </w:p>
          <w:p w:rsidR="00F777C0" w:rsidRPr="00430C3D" w:rsidRDefault="00F777C0" w:rsidP="00E52042">
            <w:pPr>
              <w:jc w:val="center"/>
              <w:rPr>
                <w:rFonts w:ascii="Times New Roman" w:hAnsi="Times New Roman" w:cs="Times New Roman"/>
                <w:sz w:val="24"/>
                <w:szCs w:val="24"/>
              </w:rPr>
            </w:pP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shd w:val="clear" w:color="auto" w:fill="auto"/>
          </w:tcPr>
          <w:p w:rsidR="00F777C0" w:rsidRPr="00430C3D" w:rsidRDefault="00F777C0" w:rsidP="00E52042">
            <w:pPr>
              <w:ind w:right="57"/>
              <w:rPr>
                <w:rFonts w:ascii="Times New Roman" w:hAnsi="Times New Roman" w:cs="Times New Roman"/>
                <w:sz w:val="24"/>
                <w:szCs w:val="24"/>
              </w:rPr>
            </w:pPr>
            <w:r w:rsidRPr="00430C3D">
              <w:rPr>
                <w:rFonts w:ascii="Times New Roman" w:hAnsi="Times New Roman" w:cs="Times New Roman"/>
                <w:sz w:val="24"/>
                <w:szCs w:val="24"/>
              </w:rPr>
              <w:t>В местах массового пребывания людей</w:t>
            </w: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Кладбище</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га</w:t>
            </w:r>
          </w:p>
          <w:p w:rsidR="00F777C0" w:rsidRPr="00430C3D" w:rsidRDefault="00F777C0" w:rsidP="00E52042">
            <w:pPr>
              <w:jc w:val="center"/>
              <w:rPr>
                <w:rFonts w:ascii="Times New Roman" w:hAnsi="Times New Roman" w:cs="Times New Roman"/>
                <w:sz w:val="24"/>
                <w:szCs w:val="24"/>
              </w:rPr>
            </w:pP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0,24</w:t>
            </w: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shd w:val="clear" w:color="auto" w:fill="auto"/>
          </w:tcPr>
          <w:p w:rsidR="00F777C0" w:rsidRPr="00430C3D" w:rsidRDefault="00F777C0" w:rsidP="00E52042">
            <w:pPr>
              <w:ind w:right="57"/>
              <w:rPr>
                <w:rFonts w:ascii="Times New Roman" w:hAnsi="Times New Roman" w:cs="Times New Roman"/>
                <w:sz w:val="24"/>
                <w:szCs w:val="24"/>
              </w:rPr>
            </w:pPr>
            <w:r w:rsidRPr="00430C3D">
              <w:rPr>
                <w:rFonts w:ascii="Times New Roman" w:hAnsi="Times New Roman" w:cs="Times New Roman"/>
                <w:sz w:val="24"/>
                <w:szCs w:val="24"/>
              </w:rPr>
              <w:t xml:space="preserve">Размещается </w:t>
            </w:r>
            <w:r w:rsidRPr="00430C3D">
              <w:rPr>
                <w:rFonts w:ascii="Times New Roman" w:hAnsi="Times New Roman" w:cs="Times New Roman"/>
                <w:spacing w:val="-2"/>
                <w:sz w:val="24"/>
                <w:szCs w:val="24"/>
              </w:rPr>
              <w:t>в пределах городского округа, поселения на территориях зон специального назначения</w:t>
            </w: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Кладбище урновых захоронений после кремации</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га</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0,02</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shd w:val="clear" w:color="auto" w:fill="auto"/>
          </w:tcPr>
          <w:p w:rsidR="00F777C0" w:rsidRPr="00430C3D" w:rsidRDefault="00F777C0" w:rsidP="00E52042">
            <w:pPr>
              <w:ind w:right="57"/>
              <w:rPr>
                <w:rFonts w:ascii="Times New Roman" w:hAnsi="Times New Roman" w:cs="Times New Roman"/>
                <w:sz w:val="24"/>
                <w:szCs w:val="24"/>
              </w:rPr>
            </w:pPr>
            <w:r w:rsidRPr="00430C3D">
              <w:rPr>
                <w:rFonts w:ascii="Times New Roman" w:hAnsi="Times New Roman" w:cs="Times New Roman"/>
                <w:sz w:val="24"/>
                <w:szCs w:val="24"/>
              </w:rPr>
              <w:t>То же</w:t>
            </w: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lastRenderedPageBreak/>
              <w:t>Бюро похоронного обслуживания</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объект</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объект на 0,5-1 млн. жителей</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Дом траурных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обрядов</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объект</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объект на 0,5-1 млн. жителей</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Пункт приема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вторичного сырья</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объект</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объект на микрорайон с населением до 20 тыс. чел.</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0,01</w:t>
            </w: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4688" w:type="dxa"/>
            <w:gridSpan w:val="9"/>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VII. Административно-деловые и хозяйственные учреждения</w:t>
            </w:r>
          </w:p>
        </w:tc>
      </w:tr>
      <w:tr w:rsidR="00F777C0" w:rsidRPr="00430C3D" w:rsidTr="00E52042">
        <w:trPr>
          <w:trHeight w:val="2783"/>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Административно-управленческое учреждение</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рабочее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По заданию на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p w:rsidR="00F777C0" w:rsidRPr="00430C3D" w:rsidRDefault="00F777C0" w:rsidP="00E52042">
            <w:pPr>
              <w:jc w:val="both"/>
              <w:rPr>
                <w:rFonts w:ascii="Times New Roman" w:hAnsi="Times New Roman" w:cs="Times New Roman"/>
                <w:sz w:val="24"/>
                <w:szCs w:val="24"/>
              </w:rPr>
            </w:pPr>
          </w:p>
        </w:tc>
        <w:tc>
          <w:tcPr>
            <w:tcW w:w="3827"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При этажности здания:</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3-5 этажей – 44-18,5;</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9-12 этажей – 13,5-11;</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16 и более этажей – 10,5</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областных, городских, районных органов власти при этажности:</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3-5 этажей – 54-30;</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9-12 этажей – 13-12;</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16 и более этажей – 11</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Сельских органов власти при этажности 2-3 этажа – 60-40</w:t>
            </w: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Отделение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lastRenderedPageBreak/>
              <w:t>милиции</w:t>
            </w:r>
          </w:p>
          <w:p w:rsidR="00F777C0" w:rsidRPr="00430C3D" w:rsidRDefault="00F777C0" w:rsidP="00E52042">
            <w:pPr>
              <w:jc w:val="both"/>
              <w:rPr>
                <w:rFonts w:ascii="Times New Roman" w:hAnsi="Times New Roman" w:cs="Times New Roman"/>
                <w:sz w:val="24"/>
                <w:szCs w:val="24"/>
              </w:rPr>
            </w:pP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объект</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 xml:space="preserve">По заданию на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проектирование</w:t>
            </w:r>
          </w:p>
          <w:p w:rsidR="00F777C0" w:rsidRPr="00430C3D" w:rsidRDefault="00F777C0" w:rsidP="00E52042">
            <w:pPr>
              <w:jc w:val="both"/>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0,3-0,5 га</w:t>
            </w:r>
          </w:p>
        </w:tc>
        <w:tc>
          <w:tcPr>
            <w:tcW w:w="5224" w:type="dxa"/>
            <w:shd w:val="clear" w:color="auto" w:fill="auto"/>
          </w:tcPr>
          <w:p w:rsidR="00F777C0" w:rsidRPr="00430C3D" w:rsidRDefault="00F777C0" w:rsidP="00E52042">
            <w:pPr>
              <w:rPr>
                <w:rFonts w:ascii="Times New Roman" w:hAnsi="Times New Roman" w:cs="Times New Roman"/>
                <w:spacing w:val="-2"/>
                <w:sz w:val="24"/>
                <w:szCs w:val="24"/>
              </w:rPr>
            </w:pPr>
            <w:r w:rsidRPr="00430C3D">
              <w:rPr>
                <w:rFonts w:ascii="Times New Roman" w:hAnsi="Times New Roman" w:cs="Times New Roman"/>
                <w:spacing w:val="-2"/>
                <w:sz w:val="24"/>
                <w:szCs w:val="24"/>
              </w:rPr>
              <w:t xml:space="preserve">В городском округе и городских поселениях </w:t>
            </w:r>
            <w:r w:rsidRPr="00430C3D">
              <w:rPr>
                <w:rFonts w:ascii="Times New Roman" w:hAnsi="Times New Roman" w:cs="Times New Roman"/>
                <w:spacing w:val="-2"/>
                <w:sz w:val="24"/>
                <w:szCs w:val="24"/>
              </w:rPr>
              <w:lastRenderedPageBreak/>
              <w:t>городского значения. В сельской местности может обслуживать комплекс сельских поселений</w:t>
            </w: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lastRenderedPageBreak/>
              <w:t>Опорный пункт охраны порядка</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кв.метров общей площади</w:t>
            </w:r>
          </w:p>
        </w:tc>
        <w:tc>
          <w:tcPr>
            <w:tcW w:w="1271" w:type="dxa"/>
            <w:gridSpan w:val="3"/>
            <w:shd w:val="clear" w:color="auto" w:fill="auto"/>
          </w:tcPr>
          <w:p w:rsidR="00F777C0" w:rsidRPr="00430C3D" w:rsidRDefault="00F777C0" w:rsidP="00E52042">
            <w:pPr>
              <w:jc w:val="center"/>
              <w:rPr>
                <w:rFonts w:ascii="Times New Roman" w:hAnsi="Times New Roman" w:cs="Times New Roman"/>
                <w:spacing w:val="-2"/>
                <w:sz w:val="24"/>
                <w:szCs w:val="24"/>
              </w:rPr>
            </w:pPr>
            <w:r w:rsidRPr="00430C3D">
              <w:rPr>
                <w:rFonts w:ascii="Times New Roman" w:hAnsi="Times New Roman" w:cs="Times New Roman"/>
                <w:spacing w:val="-2"/>
                <w:sz w:val="24"/>
                <w:szCs w:val="24"/>
              </w:rPr>
              <w:t>По заданию на проектирование или в    составе отделения</w:t>
            </w:r>
          </w:p>
          <w:p w:rsidR="00F777C0" w:rsidRPr="00430C3D" w:rsidRDefault="00F777C0" w:rsidP="00E52042">
            <w:pPr>
              <w:jc w:val="center"/>
              <w:rPr>
                <w:rFonts w:ascii="Times New Roman" w:hAnsi="Times New Roman" w:cs="Times New Roman"/>
                <w:spacing w:val="-4"/>
                <w:sz w:val="24"/>
                <w:szCs w:val="24"/>
              </w:rPr>
            </w:pPr>
            <w:r w:rsidRPr="00430C3D">
              <w:rPr>
                <w:rFonts w:ascii="Times New Roman" w:hAnsi="Times New Roman" w:cs="Times New Roman"/>
                <w:spacing w:val="-2"/>
                <w:sz w:val="24"/>
                <w:szCs w:val="24"/>
              </w:rPr>
              <w:t>милиции</w:t>
            </w: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В составе отделения милиции</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8</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Возможно встроенно-пристроенное</w:t>
            </w:r>
          </w:p>
        </w:tc>
      </w:tr>
      <w:tr w:rsidR="00F777C0" w:rsidRPr="00430C3D" w:rsidTr="00E52042">
        <w:trPr>
          <w:trHeight w:val="1998"/>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Жилищно-эксплуатационные организации:</w:t>
            </w:r>
          </w:p>
          <w:p w:rsidR="00F777C0" w:rsidRPr="00430C3D" w:rsidRDefault="00F777C0" w:rsidP="00E52042">
            <w:pPr>
              <w:ind w:firstLine="239"/>
              <w:rPr>
                <w:rFonts w:ascii="Times New Roman" w:hAnsi="Times New Roman" w:cs="Times New Roman"/>
                <w:sz w:val="24"/>
                <w:szCs w:val="24"/>
              </w:rPr>
            </w:pPr>
            <w:r w:rsidRPr="00430C3D">
              <w:rPr>
                <w:rFonts w:ascii="Times New Roman" w:hAnsi="Times New Roman" w:cs="Times New Roman"/>
                <w:sz w:val="24"/>
                <w:szCs w:val="24"/>
              </w:rPr>
              <w:t>на микрорайон</w:t>
            </w:r>
          </w:p>
          <w:p w:rsidR="00F777C0" w:rsidRPr="00430C3D" w:rsidRDefault="00F777C0" w:rsidP="00E52042">
            <w:pPr>
              <w:ind w:firstLine="239"/>
              <w:rPr>
                <w:rFonts w:ascii="Times New Roman" w:hAnsi="Times New Roman" w:cs="Times New Roman"/>
                <w:sz w:val="24"/>
                <w:szCs w:val="24"/>
              </w:rPr>
            </w:pPr>
            <w:r w:rsidRPr="00430C3D">
              <w:rPr>
                <w:rFonts w:ascii="Times New Roman" w:hAnsi="Times New Roman" w:cs="Times New Roman"/>
                <w:spacing w:val="-2"/>
                <w:sz w:val="24"/>
                <w:szCs w:val="24"/>
              </w:rPr>
              <w:t>на жилой район</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объект</w:t>
            </w:r>
          </w:p>
          <w:p w:rsidR="00F777C0" w:rsidRPr="00430C3D" w:rsidRDefault="00F777C0" w:rsidP="00E52042">
            <w:pPr>
              <w:jc w:val="center"/>
              <w:rPr>
                <w:rFonts w:ascii="Times New Roman" w:hAnsi="Times New Roman" w:cs="Times New Roman"/>
                <w:sz w:val="24"/>
                <w:szCs w:val="24"/>
              </w:rPr>
            </w:pP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на 20 тыс. жителей</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на 80 тыс. жителей</w:t>
            </w: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0,3 гектара</w:t>
            </w: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гектар</w:t>
            </w:r>
          </w:p>
        </w:tc>
        <w:tc>
          <w:tcPr>
            <w:tcW w:w="5224" w:type="dxa"/>
            <w:shd w:val="clear" w:color="auto" w:fill="auto"/>
          </w:tcPr>
          <w:p w:rsidR="00F777C0" w:rsidRPr="00430C3D" w:rsidRDefault="00F777C0" w:rsidP="00E52042">
            <w:pPr>
              <w:ind w:right="57"/>
              <w:rPr>
                <w:rFonts w:ascii="Times New Roman" w:hAnsi="Times New Roman" w:cs="Times New Roman"/>
                <w:sz w:val="24"/>
                <w:szCs w:val="24"/>
              </w:rPr>
            </w:pPr>
            <w:r w:rsidRPr="00430C3D">
              <w:rPr>
                <w:rFonts w:ascii="Times New Roman" w:hAnsi="Times New Roman" w:cs="Times New Roman"/>
                <w:sz w:val="24"/>
                <w:szCs w:val="24"/>
              </w:rPr>
              <w:t>Возможно встроенно-пристроенное</w:t>
            </w: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Диспетчерский пункт</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объект</w:t>
            </w: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на 5 км городских коллекторов</w:t>
            </w: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120 кв.метров на объект</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Возможно встроенно-пристроенное</w:t>
            </w: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lastRenderedPageBreak/>
              <w:t xml:space="preserve">Центральный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диспетчерский пункт</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объект</w:t>
            </w: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на 30-35 км городских коллекторов</w:t>
            </w: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250 кв.метров на объект</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Возможно встроенно-пристроенное</w:t>
            </w: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Ремонтно-производственная база</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объект</w:t>
            </w: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на 100 км городских коллекторов</w:t>
            </w: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500 кв.метров на объект</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Возможно встроенно-пристроенное</w:t>
            </w: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Диспетчерский пункт</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объект</w:t>
            </w: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на 1,5-8 км внутриквартальных коллекторов</w:t>
            </w: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100 кв.метров на объект</w:t>
            </w: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pacing w:val="-2"/>
                <w:sz w:val="24"/>
                <w:szCs w:val="24"/>
              </w:rPr>
              <w:t>Производственное</w:t>
            </w:r>
            <w:r w:rsidRPr="00430C3D">
              <w:rPr>
                <w:rFonts w:ascii="Times New Roman" w:hAnsi="Times New Roman" w:cs="Times New Roman"/>
                <w:sz w:val="24"/>
                <w:szCs w:val="24"/>
              </w:rPr>
              <w:t xml:space="preserve"> помещение для обслуживания внутриквартальных </w:t>
            </w:r>
            <w:r w:rsidRPr="00430C3D">
              <w:rPr>
                <w:rFonts w:ascii="Times New Roman" w:hAnsi="Times New Roman" w:cs="Times New Roman"/>
                <w:sz w:val="24"/>
                <w:szCs w:val="24"/>
              </w:rPr>
              <w:lastRenderedPageBreak/>
              <w:t>коллекторов</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lastRenderedPageBreak/>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объект</w:t>
            </w:r>
          </w:p>
        </w:tc>
        <w:tc>
          <w:tcPr>
            <w:tcW w:w="1271"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на жилой район</w:t>
            </w:r>
          </w:p>
        </w:tc>
        <w:tc>
          <w:tcPr>
            <w:tcW w:w="1562" w:type="dxa"/>
            <w:shd w:val="clear" w:color="auto" w:fill="auto"/>
          </w:tcPr>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p>
        </w:tc>
        <w:tc>
          <w:tcPr>
            <w:tcW w:w="5224"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500-700 кв.метров на объект</w:t>
            </w: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lastRenderedPageBreak/>
              <w:t xml:space="preserve">Банк, контора, </w:t>
            </w:r>
            <w:r w:rsidRPr="00430C3D">
              <w:rPr>
                <w:rFonts w:ascii="Times New Roman" w:hAnsi="Times New Roman" w:cs="Times New Roman"/>
                <w:spacing w:val="-2"/>
                <w:sz w:val="24"/>
                <w:szCs w:val="24"/>
              </w:rPr>
              <w:t>офис, коммерческо-</w:t>
            </w:r>
            <w:r w:rsidRPr="00430C3D">
              <w:rPr>
                <w:rFonts w:ascii="Times New Roman" w:hAnsi="Times New Roman" w:cs="Times New Roman"/>
                <w:sz w:val="24"/>
                <w:szCs w:val="24"/>
              </w:rPr>
              <w:t>деловой объект</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объект</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По заданию на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Банк, контора, </w:t>
            </w:r>
            <w:r w:rsidRPr="00430C3D">
              <w:rPr>
                <w:rFonts w:ascii="Times New Roman" w:hAnsi="Times New Roman" w:cs="Times New Roman"/>
                <w:spacing w:val="-2"/>
                <w:sz w:val="24"/>
                <w:szCs w:val="24"/>
              </w:rPr>
              <w:t>офис, коммерческо-</w:t>
            </w:r>
            <w:r w:rsidRPr="00430C3D">
              <w:rPr>
                <w:rFonts w:ascii="Times New Roman" w:hAnsi="Times New Roman" w:cs="Times New Roman"/>
                <w:sz w:val="24"/>
                <w:szCs w:val="24"/>
              </w:rPr>
              <w:t>деловой объект</w:t>
            </w:r>
          </w:p>
        </w:tc>
      </w:tr>
      <w:tr w:rsidR="00F777C0" w:rsidRPr="00430C3D" w:rsidTr="00E52042">
        <w:trPr>
          <w:trHeight w:val="769"/>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Отделение,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филиал банка</w:t>
            </w:r>
          </w:p>
        </w:tc>
        <w:tc>
          <w:tcPr>
            <w:tcW w:w="1138" w:type="dxa"/>
            <w:gridSpan w:val="2"/>
            <w:shd w:val="clear" w:color="auto" w:fill="auto"/>
          </w:tcPr>
          <w:p w:rsidR="00F777C0" w:rsidRPr="00430C3D" w:rsidRDefault="00F777C0" w:rsidP="00E52042">
            <w:pPr>
              <w:ind w:left="-57" w:right="-57"/>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ind w:left="-57" w:right="-57"/>
              <w:jc w:val="center"/>
              <w:rPr>
                <w:rFonts w:ascii="Times New Roman" w:hAnsi="Times New Roman" w:cs="Times New Roman"/>
                <w:sz w:val="24"/>
                <w:szCs w:val="24"/>
              </w:rPr>
            </w:pPr>
            <w:r w:rsidRPr="00430C3D">
              <w:rPr>
                <w:rFonts w:ascii="Times New Roman" w:hAnsi="Times New Roman" w:cs="Times New Roman"/>
                <w:sz w:val="24"/>
                <w:szCs w:val="24"/>
              </w:rPr>
              <w:t>объект</w:t>
            </w:r>
          </w:p>
        </w:tc>
        <w:tc>
          <w:tcPr>
            <w:tcW w:w="124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0,3-0,5</w:t>
            </w:r>
          </w:p>
        </w:tc>
        <w:tc>
          <w:tcPr>
            <w:tcW w:w="1586"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0,5</w:t>
            </w:r>
          </w:p>
        </w:tc>
        <w:tc>
          <w:tcPr>
            <w:tcW w:w="3827"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0,05 гектара – при 3-опера-ционных местах;</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0,4 гектара– при 20-опера-ционных местах</w:t>
            </w:r>
          </w:p>
        </w:tc>
        <w:tc>
          <w:tcPr>
            <w:tcW w:w="5224" w:type="dxa"/>
            <w:shd w:val="clear" w:color="auto" w:fill="auto"/>
          </w:tcPr>
          <w:p w:rsidR="00F777C0" w:rsidRPr="00430C3D" w:rsidRDefault="00F777C0" w:rsidP="00E52042">
            <w:pPr>
              <w:ind w:right="57"/>
              <w:rPr>
                <w:rFonts w:ascii="Times New Roman" w:hAnsi="Times New Roman" w:cs="Times New Roman"/>
                <w:sz w:val="24"/>
                <w:szCs w:val="24"/>
              </w:rPr>
            </w:pPr>
            <w:r w:rsidRPr="00430C3D">
              <w:rPr>
                <w:rFonts w:ascii="Times New Roman" w:hAnsi="Times New Roman" w:cs="Times New Roman"/>
                <w:sz w:val="24"/>
                <w:szCs w:val="24"/>
              </w:rPr>
              <w:t>Возможно встроенно-пристроенное</w:t>
            </w:r>
          </w:p>
        </w:tc>
      </w:tr>
      <w:tr w:rsidR="00F777C0" w:rsidRPr="00430C3D" w:rsidTr="00E52042">
        <w:trPr>
          <w:trHeight w:val="156"/>
        </w:trPr>
        <w:tc>
          <w:tcPr>
            <w:tcW w:w="1666"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Операционная </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касса</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объект</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на 10-30 тыс. чел.</w:t>
            </w:r>
          </w:p>
        </w:tc>
        <w:tc>
          <w:tcPr>
            <w:tcW w:w="3827"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0,2 гектара – при 2-опера-ционных кассах</w:t>
            </w:r>
          </w:p>
          <w:p w:rsidR="00F777C0" w:rsidRPr="00430C3D" w:rsidRDefault="00F777C0" w:rsidP="00E52042">
            <w:pPr>
              <w:ind w:right="57"/>
              <w:rPr>
                <w:rFonts w:ascii="Times New Roman" w:hAnsi="Times New Roman" w:cs="Times New Roman"/>
                <w:sz w:val="24"/>
                <w:szCs w:val="24"/>
              </w:rPr>
            </w:pPr>
            <w:r w:rsidRPr="00430C3D">
              <w:rPr>
                <w:rFonts w:ascii="Times New Roman" w:hAnsi="Times New Roman" w:cs="Times New Roman"/>
                <w:sz w:val="24"/>
                <w:szCs w:val="24"/>
              </w:rPr>
              <w:t>0,5 гектара – при 7-опера-ционных кассах</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Возможно встроенно-пристроенное</w:t>
            </w: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Отделение связи</w:t>
            </w:r>
          </w:p>
          <w:p w:rsidR="00F777C0" w:rsidRPr="00430C3D" w:rsidRDefault="00F777C0" w:rsidP="00E52042">
            <w:pPr>
              <w:jc w:val="both"/>
              <w:rPr>
                <w:rFonts w:ascii="Times New Roman" w:hAnsi="Times New Roman" w:cs="Times New Roman"/>
                <w:sz w:val="24"/>
                <w:szCs w:val="24"/>
              </w:rPr>
            </w:pP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объект</w:t>
            </w:r>
          </w:p>
          <w:p w:rsidR="00F777C0" w:rsidRPr="00430C3D" w:rsidRDefault="00F777C0" w:rsidP="00E52042">
            <w:pPr>
              <w:jc w:val="center"/>
              <w:rPr>
                <w:rFonts w:ascii="Times New Roman" w:hAnsi="Times New Roman" w:cs="Times New Roman"/>
                <w:sz w:val="24"/>
                <w:szCs w:val="24"/>
              </w:rPr>
            </w:pPr>
          </w:p>
        </w:tc>
        <w:tc>
          <w:tcPr>
            <w:tcW w:w="124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на 9-25 тыс. жителей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категориям)</w:t>
            </w:r>
          </w:p>
        </w:tc>
        <w:tc>
          <w:tcPr>
            <w:tcW w:w="1586" w:type="dxa"/>
            <w:gridSpan w:val="3"/>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на 0,5-6,0 тыс. жителей</w:t>
            </w:r>
          </w:p>
        </w:tc>
        <w:tc>
          <w:tcPr>
            <w:tcW w:w="3827"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Отделения связи микрорайона, жилого района, га, для обслужива</w:t>
            </w:r>
            <w:r w:rsidRPr="00430C3D">
              <w:rPr>
                <w:rFonts w:ascii="Times New Roman" w:hAnsi="Times New Roman" w:cs="Times New Roman"/>
                <w:spacing w:val="-2"/>
                <w:sz w:val="24"/>
                <w:szCs w:val="24"/>
              </w:rPr>
              <w:t>емого населения, групп:</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lang w:val="en-US"/>
              </w:rPr>
              <w:t>IV</w:t>
            </w:r>
            <w:r w:rsidRPr="00430C3D">
              <w:rPr>
                <w:rFonts w:ascii="Times New Roman" w:hAnsi="Times New Roman" w:cs="Times New Roman"/>
                <w:sz w:val="24"/>
                <w:szCs w:val="24"/>
              </w:rPr>
              <w:t>-</w:t>
            </w:r>
            <w:r w:rsidRPr="00430C3D">
              <w:rPr>
                <w:rFonts w:ascii="Times New Roman" w:hAnsi="Times New Roman" w:cs="Times New Roman"/>
                <w:sz w:val="24"/>
                <w:szCs w:val="24"/>
                <w:lang w:val="en-US"/>
              </w:rPr>
              <w:t>V</w:t>
            </w:r>
            <w:r w:rsidRPr="00430C3D">
              <w:rPr>
                <w:rFonts w:ascii="Times New Roman" w:hAnsi="Times New Roman" w:cs="Times New Roman"/>
                <w:sz w:val="24"/>
                <w:szCs w:val="24"/>
              </w:rPr>
              <w:t xml:space="preserve"> (до 9 тыс. чел.) – 0,07-0,08;</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lang w:val="en-US"/>
              </w:rPr>
              <w:t>III</w:t>
            </w:r>
            <w:r w:rsidRPr="00430C3D">
              <w:rPr>
                <w:rFonts w:ascii="Times New Roman" w:hAnsi="Times New Roman" w:cs="Times New Roman"/>
                <w:sz w:val="24"/>
                <w:szCs w:val="24"/>
              </w:rPr>
              <w:t>-</w:t>
            </w:r>
            <w:r w:rsidRPr="00430C3D">
              <w:rPr>
                <w:rFonts w:ascii="Times New Roman" w:hAnsi="Times New Roman" w:cs="Times New Roman"/>
                <w:sz w:val="24"/>
                <w:szCs w:val="24"/>
                <w:lang w:val="en-US"/>
              </w:rPr>
              <w:t>IV</w:t>
            </w:r>
            <w:r w:rsidRPr="00430C3D">
              <w:rPr>
                <w:rFonts w:ascii="Times New Roman" w:hAnsi="Times New Roman" w:cs="Times New Roman"/>
                <w:sz w:val="24"/>
                <w:szCs w:val="24"/>
              </w:rPr>
              <w:t xml:space="preserve"> (9-18 тыс. чел.) – 0,09-0,1;</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lang w:val="en-US"/>
              </w:rPr>
              <w:t>II</w:t>
            </w:r>
            <w:r w:rsidRPr="00430C3D">
              <w:rPr>
                <w:rFonts w:ascii="Times New Roman" w:hAnsi="Times New Roman" w:cs="Times New Roman"/>
                <w:sz w:val="24"/>
                <w:szCs w:val="24"/>
              </w:rPr>
              <w:t>-</w:t>
            </w:r>
            <w:r w:rsidRPr="00430C3D">
              <w:rPr>
                <w:rFonts w:ascii="Times New Roman" w:hAnsi="Times New Roman" w:cs="Times New Roman"/>
                <w:sz w:val="24"/>
                <w:szCs w:val="24"/>
                <w:lang w:val="en-US"/>
              </w:rPr>
              <w:t>III</w:t>
            </w:r>
            <w:r w:rsidRPr="00430C3D">
              <w:rPr>
                <w:rFonts w:ascii="Times New Roman" w:hAnsi="Times New Roman" w:cs="Times New Roman"/>
                <w:sz w:val="24"/>
                <w:szCs w:val="24"/>
              </w:rPr>
              <w:t xml:space="preserve"> (20-25 тыс. чел.) – 0,11-0,12</w:t>
            </w:r>
          </w:p>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Отделения связи сельского поселения, га, для </w:t>
            </w:r>
            <w:r w:rsidRPr="00430C3D">
              <w:rPr>
                <w:rFonts w:ascii="Times New Roman" w:hAnsi="Times New Roman" w:cs="Times New Roman"/>
                <w:sz w:val="24"/>
                <w:szCs w:val="24"/>
              </w:rPr>
              <w:lastRenderedPageBreak/>
              <w:t>обслуживаемого населения, групп:</w:t>
            </w:r>
          </w:p>
          <w:p w:rsidR="00F777C0" w:rsidRPr="00430C3D" w:rsidRDefault="00F777C0" w:rsidP="00E52042">
            <w:pPr>
              <w:spacing w:line="235" w:lineRule="auto"/>
              <w:rPr>
                <w:rFonts w:ascii="Times New Roman" w:hAnsi="Times New Roman" w:cs="Times New Roman"/>
                <w:sz w:val="24"/>
                <w:szCs w:val="24"/>
              </w:rPr>
            </w:pPr>
            <w:r w:rsidRPr="00430C3D">
              <w:rPr>
                <w:rFonts w:ascii="Times New Roman" w:hAnsi="Times New Roman" w:cs="Times New Roman"/>
                <w:sz w:val="24"/>
                <w:szCs w:val="24"/>
                <w:lang w:val="en-US"/>
              </w:rPr>
              <w:t>V</w:t>
            </w:r>
            <w:r w:rsidRPr="00430C3D">
              <w:rPr>
                <w:rFonts w:ascii="Times New Roman" w:hAnsi="Times New Roman" w:cs="Times New Roman"/>
                <w:sz w:val="24"/>
                <w:szCs w:val="24"/>
              </w:rPr>
              <w:t>-</w:t>
            </w:r>
            <w:r w:rsidRPr="00430C3D">
              <w:rPr>
                <w:rFonts w:ascii="Times New Roman" w:hAnsi="Times New Roman" w:cs="Times New Roman"/>
                <w:sz w:val="24"/>
                <w:szCs w:val="24"/>
                <w:lang w:val="en-US"/>
              </w:rPr>
              <w:t>VI</w:t>
            </w:r>
            <w:r w:rsidRPr="00430C3D">
              <w:rPr>
                <w:rFonts w:ascii="Times New Roman" w:hAnsi="Times New Roman" w:cs="Times New Roman"/>
                <w:sz w:val="24"/>
                <w:szCs w:val="24"/>
              </w:rPr>
              <w:t xml:space="preserve"> (0,5-2 тыс. чел.) – 0,3-0,35;</w:t>
            </w:r>
          </w:p>
          <w:p w:rsidR="00F777C0" w:rsidRPr="00430C3D" w:rsidRDefault="00F777C0" w:rsidP="00E52042">
            <w:pPr>
              <w:rPr>
                <w:rFonts w:ascii="Times New Roman" w:hAnsi="Times New Roman" w:cs="Times New Roman"/>
                <w:spacing w:val="-3"/>
                <w:sz w:val="24"/>
                <w:szCs w:val="24"/>
              </w:rPr>
            </w:pPr>
            <w:r w:rsidRPr="00430C3D">
              <w:rPr>
                <w:rFonts w:ascii="Times New Roman" w:hAnsi="Times New Roman" w:cs="Times New Roman"/>
                <w:sz w:val="24"/>
                <w:szCs w:val="24"/>
                <w:lang w:val="en-US"/>
              </w:rPr>
              <w:t>III</w:t>
            </w:r>
            <w:r w:rsidRPr="00430C3D">
              <w:rPr>
                <w:rFonts w:ascii="Times New Roman" w:hAnsi="Times New Roman" w:cs="Times New Roman"/>
                <w:sz w:val="24"/>
                <w:szCs w:val="24"/>
              </w:rPr>
              <w:t>-</w:t>
            </w:r>
            <w:r w:rsidRPr="00430C3D">
              <w:rPr>
                <w:rFonts w:ascii="Times New Roman" w:hAnsi="Times New Roman" w:cs="Times New Roman"/>
                <w:sz w:val="24"/>
                <w:szCs w:val="24"/>
                <w:lang w:val="en-US"/>
              </w:rPr>
              <w:t>IV</w:t>
            </w:r>
            <w:r w:rsidRPr="00430C3D">
              <w:rPr>
                <w:rFonts w:ascii="Times New Roman" w:hAnsi="Times New Roman" w:cs="Times New Roman"/>
                <w:sz w:val="24"/>
                <w:szCs w:val="24"/>
              </w:rPr>
              <w:t xml:space="preserve"> (2-6 тыс. чел.) – 0,4-0,45</w:t>
            </w:r>
          </w:p>
        </w:tc>
        <w:tc>
          <w:tcPr>
            <w:tcW w:w="5224" w:type="dxa"/>
            <w:shd w:val="clear" w:color="auto" w:fill="auto"/>
          </w:tcPr>
          <w:p w:rsidR="00F777C0" w:rsidRPr="00430C3D" w:rsidRDefault="00F777C0" w:rsidP="00E52042">
            <w:pPr>
              <w:rPr>
                <w:rFonts w:ascii="Times New Roman" w:hAnsi="Times New Roman" w:cs="Times New Roman"/>
                <w:spacing w:val="-2"/>
                <w:sz w:val="24"/>
                <w:szCs w:val="24"/>
              </w:rPr>
            </w:pPr>
            <w:r w:rsidRPr="00430C3D">
              <w:rPr>
                <w:rFonts w:ascii="Times New Roman" w:hAnsi="Times New Roman" w:cs="Times New Roman"/>
                <w:sz w:val="24"/>
                <w:szCs w:val="24"/>
              </w:rPr>
              <w:lastRenderedPageBreak/>
              <w:t>Размещение отделений, узлов связи, почтамтов, агентств</w:t>
            </w:r>
            <w:r w:rsidRPr="00430C3D">
              <w:rPr>
                <w:rFonts w:ascii="Times New Roman" w:hAnsi="Times New Roman" w:cs="Times New Roman"/>
                <w:spacing w:val="-2"/>
                <w:sz w:val="24"/>
                <w:szCs w:val="24"/>
              </w:rPr>
              <w:t xml:space="preserve"> Роспечати, телеграфов, междугородных, городских и сельских </w:t>
            </w:r>
            <w:r w:rsidRPr="00430C3D">
              <w:rPr>
                <w:rFonts w:ascii="Times New Roman" w:hAnsi="Times New Roman" w:cs="Times New Roman"/>
                <w:sz w:val="24"/>
                <w:szCs w:val="24"/>
              </w:rPr>
              <w:t>телефонных станций, абонентс</w:t>
            </w:r>
            <w:r w:rsidRPr="00430C3D">
              <w:rPr>
                <w:rFonts w:ascii="Times New Roman" w:hAnsi="Times New Roman" w:cs="Times New Roman"/>
                <w:spacing w:val="-5"/>
                <w:sz w:val="24"/>
                <w:szCs w:val="24"/>
              </w:rPr>
              <w:t>ких терминалов спут</w:t>
            </w:r>
            <w:r w:rsidRPr="00430C3D">
              <w:rPr>
                <w:rFonts w:ascii="Times New Roman" w:hAnsi="Times New Roman" w:cs="Times New Roman"/>
                <w:spacing w:val="-2"/>
                <w:sz w:val="24"/>
                <w:szCs w:val="24"/>
              </w:rPr>
              <w:t xml:space="preserve">никовой связи, станций проводного вещания, объектов радиовещания и телевидения, их группы, мощность (вместимость) и размеры необходимых участков принимать в </w:t>
            </w:r>
            <w:r w:rsidRPr="00430C3D">
              <w:rPr>
                <w:rFonts w:ascii="Times New Roman" w:hAnsi="Times New Roman" w:cs="Times New Roman"/>
                <w:spacing w:val="-2"/>
                <w:sz w:val="24"/>
                <w:szCs w:val="24"/>
              </w:rPr>
              <w:lastRenderedPageBreak/>
              <w:t>соответствии с действующими нормами и правилами</w:t>
            </w:r>
          </w:p>
        </w:tc>
      </w:tr>
      <w:tr w:rsidR="00F777C0" w:rsidRPr="00430C3D" w:rsidTr="00E52042">
        <w:trPr>
          <w:trHeight w:val="156"/>
        </w:trPr>
        <w:tc>
          <w:tcPr>
            <w:tcW w:w="1666" w:type="dxa"/>
            <w:shd w:val="clear" w:color="auto" w:fill="auto"/>
          </w:tcPr>
          <w:p w:rsidR="00F777C0" w:rsidRPr="00430C3D" w:rsidRDefault="00F777C0" w:rsidP="00E52042">
            <w:pPr>
              <w:ind w:right="-57"/>
              <w:jc w:val="both"/>
              <w:rPr>
                <w:rFonts w:ascii="Times New Roman" w:hAnsi="Times New Roman" w:cs="Times New Roman"/>
                <w:sz w:val="24"/>
                <w:szCs w:val="24"/>
              </w:rPr>
            </w:pPr>
            <w:r w:rsidRPr="00430C3D">
              <w:rPr>
                <w:rFonts w:ascii="Times New Roman" w:hAnsi="Times New Roman" w:cs="Times New Roman"/>
                <w:spacing w:val="-4"/>
                <w:sz w:val="24"/>
                <w:szCs w:val="24"/>
              </w:rPr>
              <w:lastRenderedPageBreak/>
              <w:t>Областной</w:t>
            </w:r>
            <w:r w:rsidRPr="00430C3D">
              <w:rPr>
                <w:rFonts w:ascii="Times New Roman" w:hAnsi="Times New Roman" w:cs="Times New Roman"/>
                <w:sz w:val="24"/>
                <w:szCs w:val="24"/>
              </w:rPr>
              <w:t xml:space="preserve"> суд</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рабочее место</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1 член суда на 60 тыс. чел. </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Районный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(городской) суд</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судья</w:t>
            </w:r>
          </w:p>
          <w:p w:rsidR="00F777C0" w:rsidRPr="00430C3D" w:rsidRDefault="00F777C0" w:rsidP="00E52042">
            <w:pPr>
              <w:jc w:val="center"/>
              <w:rPr>
                <w:rFonts w:ascii="Times New Roman" w:hAnsi="Times New Roman" w:cs="Times New Roman"/>
                <w:sz w:val="24"/>
                <w:szCs w:val="24"/>
              </w:rPr>
            </w:pP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на 30 тыс. жителей</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0,2-0,5 гектара на объект (по количеству судей)</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pacing w:val="-4"/>
                <w:sz w:val="24"/>
                <w:szCs w:val="24"/>
              </w:rPr>
              <w:t>Расположение предпочтительно</w:t>
            </w:r>
            <w:r w:rsidRPr="00430C3D">
              <w:rPr>
                <w:rFonts w:ascii="Times New Roman" w:hAnsi="Times New Roman" w:cs="Times New Roman"/>
                <w:sz w:val="24"/>
                <w:szCs w:val="24"/>
              </w:rPr>
              <w:t xml:space="preserve"> в межрайонном центре</w:t>
            </w: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Юридическая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консультация</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pacing w:val="-6"/>
                <w:sz w:val="24"/>
                <w:szCs w:val="24"/>
              </w:rPr>
              <w:t>1 юрист,</w:t>
            </w:r>
            <w:r w:rsidRPr="00430C3D">
              <w:rPr>
                <w:rFonts w:ascii="Times New Roman" w:hAnsi="Times New Roman" w:cs="Times New Roman"/>
                <w:sz w:val="24"/>
                <w:szCs w:val="24"/>
              </w:rPr>
              <w:t xml:space="preserve">  адвокат</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на 10 тыс. жителей</w:t>
            </w:r>
          </w:p>
          <w:p w:rsidR="00F777C0" w:rsidRPr="00430C3D" w:rsidRDefault="00F777C0" w:rsidP="00E52042">
            <w:pPr>
              <w:jc w:val="center"/>
              <w:rPr>
                <w:rFonts w:ascii="Times New Roman" w:hAnsi="Times New Roman" w:cs="Times New Roman"/>
                <w:sz w:val="24"/>
                <w:szCs w:val="24"/>
              </w:rPr>
            </w:pP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Возможно встроенно-пристроенное </w:t>
            </w:r>
          </w:p>
        </w:tc>
      </w:tr>
      <w:tr w:rsidR="00F777C0" w:rsidRPr="00430C3D" w:rsidTr="00E52042">
        <w:trPr>
          <w:trHeight w:val="156"/>
        </w:trPr>
        <w:tc>
          <w:tcPr>
            <w:tcW w:w="1666" w:type="dxa"/>
            <w:shd w:val="clear" w:color="auto" w:fill="auto"/>
          </w:tcPr>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 xml:space="preserve">Нотариальная </w:t>
            </w:r>
          </w:p>
          <w:p w:rsidR="00F777C0" w:rsidRPr="00430C3D" w:rsidRDefault="00F777C0" w:rsidP="00E52042">
            <w:pPr>
              <w:jc w:val="both"/>
              <w:rPr>
                <w:rFonts w:ascii="Times New Roman" w:hAnsi="Times New Roman" w:cs="Times New Roman"/>
                <w:sz w:val="24"/>
                <w:szCs w:val="24"/>
              </w:rPr>
            </w:pPr>
            <w:r w:rsidRPr="00430C3D">
              <w:rPr>
                <w:rFonts w:ascii="Times New Roman" w:hAnsi="Times New Roman" w:cs="Times New Roman"/>
                <w:sz w:val="24"/>
                <w:szCs w:val="24"/>
              </w:rPr>
              <w:t>контора</w:t>
            </w:r>
          </w:p>
        </w:tc>
        <w:tc>
          <w:tcPr>
            <w:tcW w:w="1138"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нотариус</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1 на 30 тыс. жителей</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Возможно встроенно-пристроенное</w:t>
            </w:r>
          </w:p>
        </w:tc>
      </w:tr>
      <w:tr w:rsidR="00F777C0" w:rsidRPr="00430C3D" w:rsidTr="00E52042">
        <w:trPr>
          <w:trHeight w:val="156"/>
        </w:trPr>
        <w:tc>
          <w:tcPr>
            <w:tcW w:w="14688" w:type="dxa"/>
            <w:gridSpan w:val="9"/>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VIII. Культовые объекты</w:t>
            </w:r>
          </w:p>
        </w:tc>
      </w:tr>
      <w:tr w:rsidR="00F777C0" w:rsidRPr="00430C3D" w:rsidTr="00E52042">
        <w:trPr>
          <w:trHeight w:val="156"/>
        </w:trPr>
        <w:tc>
          <w:tcPr>
            <w:tcW w:w="1668" w:type="dxa"/>
            <w:shd w:val="clear" w:color="auto" w:fill="auto"/>
          </w:tcPr>
          <w:p w:rsidR="00F777C0" w:rsidRPr="00430C3D" w:rsidRDefault="00F777C0" w:rsidP="00E52042">
            <w:pPr>
              <w:rPr>
                <w:rFonts w:ascii="Times New Roman" w:hAnsi="Times New Roman" w:cs="Times New Roman"/>
                <w:sz w:val="24"/>
                <w:szCs w:val="24"/>
              </w:rPr>
            </w:pPr>
            <w:r w:rsidRPr="00430C3D">
              <w:rPr>
                <w:rFonts w:ascii="Times New Roman" w:hAnsi="Times New Roman" w:cs="Times New Roman"/>
                <w:sz w:val="24"/>
                <w:szCs w:val="24"/>
              </w:rPr>
              <w:t xml:space="preserve">Культовые здания и сооружения </w:t>
            </w:r>
          </w:p>
        </w:tc>
        <w:tc>
          <w:tcPr>
            <w:tcW w:w="1136" w:type="dxa"/>
            <w:gridSpan w:val="2"/>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объект</w:t>
            </w:r>
          </w:p>
        </w:tc>
        <w:tc>
          <w:tcPr>
            <w:tcW w:w="2833" w:type="dxa"/>
            <w:gridSpan w:val="4"/>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 xml:space="preserve">По заданию на </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3827" w:type="dxa"/>
            <w:shd w:val="clear" w:color="auto" w:fill="auto"/>
          </w:tcPr>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По заданию на</w:t>
            </w:r>
          </w:p>
          <w:p w:rsidR="00F777C0" w:rsidRPr="00430C3D" w:rsidRDefault="00F777C0" w:rsidP="00E52042">
            <w:pPr>
              <w:jc w:val="center"/>
              <w:rPr>
                <w:rFonts w:ascii="Times New Roman" w:hAnsi="Times New Roman" w:cs="Times New Roman"/>
                <w:sz w:val="24"/>
                <w:szCs w:val="24"/>
              </w:rPr>
            </w:pPr>
            <w:r w:rsidRPr="00430C3D">
              <w:rPr>
                <w:rFonts w:ascii="Times New Roman" w:hAnsi="Times New Roman" w:cs="Times New Roman"/>
                <w:sz w:val="24"/>
                <w:szCs w:val="24"/>
              </w:rPr>
              <w:t>проектирование</w:t>
            </w:r>
          </w:p>
        </w:tc>
        <w:tc>
          <w:tcPr>
            <w:tcW w:w="5224" w:type="dxa"/>
            <w:shd w:val="clear" w:color="auto" w:fill="auto"/>
          </w:tcPr>
          <w:p w:rsidR="00F777C0" w:rsidRPr="00430C3D" w:rsidRDefault="00F777C0" w:rsidP="00E52042">
            <w:pPr>
              <w:rPr>
                <w:rFonts w:ascii="Times New Roman" w:hAnsi="Times New Roman" w:cs="Times New Roman"/>
                <w:sz w:val="24"/>
                <w:szCs w:val="24"/>
              </w:rPr>
            </w:pPr>
          </w:p>
        </w:tc>
      </w:tr>
    </w:tbl>
    <w:p w:rsidR="00F777C0" w:rsidRPr="00430C3D" w:rsidRDefault="00F777C0" w:rsidP="00F777C0">
      <w:pPr>
        <w:rPr>
          <w:rFonts w:ascii="Times New Roman" w:hAnsi="Times New Roman" w:cs="Times New Roman"/>
          <w:sz w:val="24"/>
          <w:szCs w:val="24"/>
        </w:rPr>
        <w:sectPr w:rsidR="00F777C0" w:rsidRPr="00430C3D" w:rsidSect="00E52042">
          <w:footerReference w:type="even" r:id="rId115"/>
          <w:footerReference w:type="default" r:id="rId116"/>
          <w:footerReference w:type="first" r:id="rId117"/>
          <w:pgSz w:w="16838" w:h="11906" w:orient="landscape"/>
          <w:pgMar w:top="748" w:right="1077" w:bottom="1701" w:left="1134" w:header="709" w:footer="709" w:gutter="0"/>
          <w:pgNumType w:start="53"/>
          <w:cols w:space="708"/>
          <w:titlePg/>
          <w:docGrid w:linePitch="360"/>
        </w:sectPr>
      </w:pPr>
    </w:p>
    <w:p w:rsidR="00F777C0" w:rsidRPr="00430C3D" w:rsidRDefault="00F777C0" w:rsidP="00F777C0">
      <w:pPr>
        <w:pageBreakBefore/>
        <w:tabs>
          <w:tab w:val="left" w:pos="6480"/>
        </w:tabs>
        <w:outlineLvl w:val="0"/>
        <w:rPr>
          <w:rFonts w:ascii="Times New Roman" w:hAnsi="Times New Roman" w:cs="Times New Roman"/>
          <w:sz w:val="24"/>
          <w:szCs w:val="24"/>
        </w:rPr>
      </w:pPr>
    </w:p>
    <w:p w:rsidR="00766351" w:rsidRDefault="00766351" w:rsidP="00C03A12">
      <w:pPr>
        <w:pageBreakBefore/>
        <w:tabs>
          <w:tab w:val="left" w:pos="6480"/>
        </w:tabs>
        <w:jc w:val="right"/>
        <w:outlineLvl w:val="0"/>
        <w:rPr>
          <w:rFonts w:ascii="Times New Roman" w:hAnsi="Times New Roman" w:cs="Times New Roman"/>
          <w:b/>
          <w:sz w:val="24"/>
          <w:szCs w:val="24"/>
        </w:rPr>
      </w:pPr>
    </w:p>
    <w:sectPr w:rsidR="00766351" w:rsidSect="00E52042">
      <w:pgSz w:w="16838" w:h="11906" w:orient="landscape"/>
      <w:pgMar w:top="1258" w:right="1134" w:bottom="748" w:left="107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6F80" w:rsidRDefault="00526F80">
      <w:r>
        <w:separator/>
      </w:r>
    </w:p>
  </w:endnote>
  <w:endnote w:type="continuationSeparator" w:id="1">
    <w:p w:rsidR="00526F80" w:rsidRDefault="00526F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auto"/>
    <w:pitch w:val="variable"/>
    <w:sig w:usb0="00008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0"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F81" w:rsidRDefault="00E51F81" w:rsidP="00393700">
    <w:pPr>
      <w:pStyle w:val="a9"/>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rsidR="00E51F81" w:rsidRDefault="00E51F81" w:rsidP="006154A3">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F81" w:rsidRDefault="00E51F81" w:rsidP="00393700">
    <w:pPr>
      <w:pStyle w:val="a9"/>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noProof/>
      </w:rPr>
      <w:t>3</w:t>
    </w:r>
    <w:r>
      <w:rPr>
        <w:rStyle w:val="afa"/>
      </w:rPr>
      <w:fldChar w:fldCharType="end"/>
    </w:r>
  </w:p>
  <w:p w:rsidR="00E51F81" w:rsidRDefault="00E51F81" w:rsidP="006154A3">
    <w:pPr>
      <w:pStyle w:val="a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F81" w:rsidRDefault="00E51F81" w:rsidP="00E52042">
    <w:pPr>
      <w:pStyle w:val="a9"/>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noProof/>
      </w:rPr>
      <w:t>1</w:t>
    </w:r>
    <w:r>
      <w:rPr>
        <w:rStyle w:val="afa"/>
      </w:rPr>
      <w:fldChar w:fldCharType="end"/>
    </w:r>
  </w:p>
  <w:p w:rsidR="00E51F81" w:rsidRDefault="00E51F81" w:rsidP="006154A3">
    <w:pPr>
      <w:pStyle w:val="a9"/>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F81" w:rsidRDefault="00E51F81" w:rsidP="00E52042">
    <w:pPr>
      <w:pStyle w:val="a9"/>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noProof/>
      </w:rPr>
      <w:t>85</w:t>
    </w:r>
    <w:r>
      <w:rPr>
        <w:rStyle w:val="afa"/>
      </w:rPr>
      <w:fldChar w:fldCharType="end"/>
    </w:r>
  </w:p>
  <w:p w:rsidR="00E51F81" w:rsidRDefault="00E51F81" w:rsidP="00E52042">
    <w:pPr>
      <w:pStyle w:val="a9"/>
      <w:ind w:right="360"/>
      <w:jc w:val="righ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F81" w:rsidRDefault="00E51F81" w:rsidP="00E52042">
    <w:pPr>
      <w:pStyle w:val="a9"/>
      <w:jc w:val="right"/>
    </w:pPr>
    <w:r>
      <w:rPr>
        <w:rStyle w:val="afa"/>
      </w:rPr>
      <w:fldChar w:fldCharType="begin"/>
    </w:r>
    <w:r>
      <w:rPr>
        <w:rStyle w:val="afa"/>
      </w:rPr>
      <w:instrText xml:space="preserve"> PAGE </w:instrText>
    </w:r>
    <w:r>
      <w:rPr>
        <w:rStyle w:val="afa"/>
      </w:rPr>
      <w:fldChar w:fldCharType="separate"/>
    </w:r>
    <w:r>
      <w:rPr>
        <w:rStyle w:val="afa"/>
        <w:noProof/>
      </w:rPr>
      <w:t>84</w:t>
    </w:r>
    <w:r>
      <w:rPr>
        <w:rStyle w:val="af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6F80" w:rsidRDefault="00526F80">
      <w:r>
        <w:separator/>
      </w:r>
    </w:p>
  </w:footnote>
  <w:footnote w:type="continuationSeparator" w:id="1">
    <w:p w:rsidR="00526F80" w:rsidRDefault="00526F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5"/>
    <w:multiLevelType w:val="multilevel"/>
    <w:tmpl w:val="00000015"/>
    <w:name w:val="WW8Num21"/>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
    <w:nsid w:val="053F77B7"/>
    <w:multiLevelType w:val="multilevel"/>
    <w:tmpl w:val="F9283D90"/>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6"/>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061F1500"/>
    <w:multiLevelType w:val="multilevel"/>
    <w:tmpl w:val="AB848F30"/>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3">
    <w:nsid w:val="075A26D1"/>
    <w:multiLevelType w:val="multilevel"/>
    <w:tmpl w:val="C54A1E80"/>
    <w:lvl w:ilvl="0">
      <w:start w:val="7"/>
      <w:numFmt w:val="decimal"/>
      <w:lvlText w:val="%1."/>
      <w:lvlJc w:val="left"/>
      <w:pPr>
        <w:tabs>
          <w:tab w:val="num" w:pos="480"/>
        </w:tabs>
        <w:ind w:left="480" w:hanging="480"/>
      </w:pPr>
      <w:rPr>
        <w:rFonts w:hint="default"/>
      </w:rPr>
    </w:lvl>
    <w:lvl w:ilvl="1">
      <w:start w:val="11"/>
      <w:numFmt w:val="decimal"/>
      <w:lvlText w:val="%1.%2."/>
      <w:lvlJc w:val="left"/>
      <w:pPr>
        <w:tabs>
          <w:tab w:val="num" w:pos="1845"/>
        </w:tabs>
        <w:ind w:left="1845" w:hanging="480"/>
      </w:pPr>
      <w:rPr>
        <w:rFonts w:hint="default"/>
      </w:rPr>
    </w:lvl>
    <w:lvl w:ilvl="2">
      <w:start w:val="1"/>
      <w:numFmt w:val="decimal"/>
      <w:lvlText w:val="%1.%2.%3."/>
      <w:lvlJc w:val="left"/>
      <w:pPr>
        <w:tabs>
          <w:tab w:val="num" w:pos="3450"/>
        </w:tabs>
        <w:ind w:left="3450" w:hanging="720"/>
      </w:pPr>
      <w:rPr>
        <w:rFonts w:hint="default"/>
      </w:rPr>
    </w:lvl>
    <w:lvl w:ilvl="3">
      <w:start w:val="1"/>
      <w:numFmt w:val="decimal"/>
      <w:lvlText w:val="%1.%2.%3.%4."/>
      <w:lvlJc w:val="left"/>
      <w:pPr>
        <w:tabs>
          <w:tab w:val="num" w:pos="4815"/>
        </w:tabs>
        <w:ind w:left="4815" w:hanging="720"/>
      </w:pPr>
      <w:rPr>
        <w:rFonts w:hint="default"/>
      </w:rPr>
    </w:lvl>
    <w:lvl w:ilvl="4">
      <w:start w:val="1"/>
      <w:numFmt w:val="decimal"/>
      <w:lvlText w:val="%1.%2.%3.%4.%5."/>
      <w:lvlJc w:val="left"/>
      <w:pPr>
        <w:tabs>
          <w:tab w:val="num" w:pos="6540"/>
        </w:tabs>
        <w:ind w:left="6540" w:hanging="1080"/>
      </w:pPr>
      <w:rPr>
        <w:rFonts w:hint="default"/>
      </w:rPr>
    </w:lvl>
    <w:lvl w:ilvl="5">
      <w:start w:val="1"/>
      <w:numFmt w:val="decimal"/>
      <w:lvlText w:val="%1.%2.%3.%4.%5.%6."/>
      <w:lvlJc w:val="left"/>
      <w:pPr>
        <w:tabs>
          <w:tab w:val="num" w:pos="7905"/>
        </w:tabs>
        <w:ind w:left="7905" w:hanging="1080"/>
      </w:pPr>
      <w:rPr>
        <w:rFonts w:hint="default"/>
      </w:rPr>
    </w:lvl>
    <w:lvl w:ilvl="6">
      <w:start w:val="1"/>
      <w:numFmt w:val="decimal"/>
      <w:lvlText w:val="%1.%2.%3.%4.%5.%6.%7."/>
      <w:lvlJc w:val="left"/>
      <w:pPr>
        <w:tabs>
          <w:tab w:val="num" w:pos="9630"/>
        </w:tabs>
        <w:ind w:left="9630" w:hanging="1440"/>
      </w:pPr>
      <w:rPr>
        <w:rFonts w:hint="default"/>
      </w:rPr>
    </w:lvl>
    <w:lvl w:ilvl="7">
      <w:start w:val="1"/>
      <w:numFmt w:val="decimal"/>
      <w:lvlText w:val="%1.%2.%3.%4.%5.%6.%7.%8."/>
      <w:lvlJc w:val="left"/>
      <w:pPr>
        <w:tabs>
          <w:tab w:val="num" w:pos="10995"/>
        </w:tabs>
        <w:ind w:left="10995" w:hanging="1440"/>
      </w:pPr>
      <w:rPr>
        <w:rFonts w:hint="default"/>
      </w:rPr>
    </w:lvl>
    <w:lvl w:ilvl="8">
      <w:start w:val="1"/>
      <w:numFmt w:val="decimal"/>
      <w:lvlText w:val="%1.%2.%3.%4.%5.%6.%7.%8.%9."/>
      <w:lvlJc w:val="left"/>
      <w:pPr>
        <w:tabs>
          <w:tab w:val="num" w:pos="12720"/>
        </w:tabs>
        <w:ind w:left="12720" w:hanging="1800"/>
      </w:pPr>
      <w:rPr>
        <w:rFonts w:hint="default"/>
      </w:rPr>
    </w:lvl>
  </w:abstractNum>
  <w:abstractNum w:abstractNumId="4">
    <w:nsid w:val="0DDC6D1C"/>
    <w:multiLevelType w:val="multilevel"/>
    <w:tmpl w:val="4D6EEBBA"/>
    <w:lvl w:ilvl="0">
      <w:start w:val="7"/>
      <w:numFmt w:val="decimal"/>
      <w:lvlText w:val="%1."/>
      <w:lvlJc w:val="left"/>
      <w:pPr>
        <w:tabs>
          <w:tab w:val="num" w:pos="480"/>
        </w:tabs>
        <w:ind w:left="480" w:hanging="480"/>
      </w:pPr>
      <w:rPr>
        <w:rFonts w:hint="default"/>
      </w:rPr>
    </w:lvl>
    <w:lvl w:ilvl="1">
      <w:start w:val="19"/>
      <w:numFmt w:val="decimal"/>
      <w:lvlText w:val="%1.%2."/>
      <w:lvlJc w:val="left"/>
      <w:pPr>
        <w:tabs>
          <w:tab w:val="num" w:pos="2100"/>
        </w:tabs>
        <w:ind w:left="2100" w:hanging="480"/>
      </w:pPr>
      <w:rPr>
        <w:rFonts w:hint="default"/>
      </w:rPr>
    </w:lvl>
    <w:lvl w:ilvl="2">
      <w:start w:val="1"/>
      <w:numFmt w:val="decimal"/>
      <w:lvlText w:val="%1.%2.%3."/>
      <w:lvlJc w:val="left"/>
      <w:pPr>
        <w:tabs>
          <w:tab w:val="num" w:pos="3960"/>
        </w:tabs>
        <w:ind w:left="3960" w:hanging="720"/>
      </w:pPr>
      <w:rPr>
        <w:rFonts w:hint="default"/>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5">
    <w:nsid w:val="11A34579"/>
    <w:multiLevelType w:val="hybridMultilevel"/>
    <w:tmpl w:val="A33CB134"/>
    <w:lvl w:ilvl="0" w:tplc="B322AA46">
      <w:start w:val="1"/>
      <w:numFmt w:val="bullet"/>
      <w:pStyle w:val="Tab1s"/>
      <w:lvlText w:val=""/>
      <w:lvlJc w:val="left"/>
      <w:pPr>
        <w:tabs>
          <w:tab w:val="num" w:pos="2847"/>
        </w:tabs>
        <w:ind w:left="2847" w:hanging="360"/>
      </w:pPr>
      <w:rPr>
        <w:rFonts w:ascii="Symbol" w:hAnsi="Symbol"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6">
    <w:nsid w:val="134E4F40"/>
    <w:multiLevelType w:val="multilevel"/>
    <w:tmpl w:val="891220EC"/>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840"/>
        </w:tabs>
        <w:ind w:left="840" w:hanging="480"/>
      </w:pPr>
      <w:rPr>
        <w:rFonts w:hint="default"/>
      </w:rPr>
    </w:lvl>
    <w:lvl w:ilvl="2">
      <w:start w:val="3"/>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nsid w:val="1648040D"/>
    <w:multiLevelType w:val="multilevel"/>
    <w:tmpl w:val="1526A960"/>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9"/>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16501F35"/>
    <w:multiLevelType w:val="multilevel"/>
    <w:tmpl w:val="6E183168"/>
    <w:lvl w:ilvl="0">
      <w:start w:val="5"/>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7F25242"/>
    <w:multiLevelType w:val="multilevel"/>
    <w:tmpl w:val="CA24844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A3929FC"/>
    <w:multiLevelType w:val="multilevel"/>
    <w:tmpl w:val="D022596A"/>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nsid w:val="1A52753B"/>
    <w:multiLevelType w:val="hybridMultilevel"/>
    <w:tmpl w:val="07D6F1F0"/>
    <w:name w:val="WW8Num142222222222"/>
    <w:lvl w:ilvl="0" w:tplc="FD16CE96">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BA66387"/>
    <w:multiLevelType w:val="multilevel"/>
    <w:tmpl w:val="F1E09D76"/>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F720B27"/>
    <w:multiLevelType w:val="multilevel"/>
    <w:tmpl w:val="484E5F3E"/>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hint="default"/>
        <w:b/>
        <w:bCs/>
        <w:i w:val="0"/>
      </w:rPr>
    </w:lvl>
    <w:lvl w:ilvl="3">
      <w:start w:val="1"/>
      <w:numFmt w:val="decimal"/>
      <w:suff w:val="space"/>
      <w:lvlText w:val="%1.%2.%3.%4"/>
      <w:lvlJc w:val="left"/>
      <w:pPr>
        <w:ind w:left="1620" w:hanging="720"/>
      </w:pPr>
      <w:rPr>
        <w:rFonts w:hint="default"/>
        <w:b w:val="0"/>
        <w:i w:val="0"/>
        <w:iCs w:val="0"/>
      </w:rPr>
    </w:lvl>
    <w:lvl w:ilvl="4">
      <w:start w:val="1"/>
      <w:numFmt w:val="decimal"/>
      <w:lvlText w:val="%1.%2.%3.%4"/>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4">
    <w:nsid w:val="239A1654"/>
    <w:multiLevelType w:val="multilevel"/>
    <w:tmpl w:val="B22A85F4"/>
    <w:lvl w:ilvl="0">
      <w:start w:val="4"/>
      <w:numFmt w:val="decimal"/>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9C1A39"/>
    <w:multiLevelType w:val="multilevel"/>
    <w:tmpl w:val="400220AE"/>
    <w:lvl w:ilvl="0">
      <w:start w:val="5"/>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6234301"/>
    <w:multiLevelType w:val="multilevel"/>
    <w:tmpl w:val="6D501DB6"/>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BEB7E99"/>
    <w:multiLevelType w:val="multilevel"/>
    <w:tmpl w:val="00C86F58"/>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2C5733CF"/>
    <w:multiLevelType w:val="multilevel"/>
    <w:tmpl w:val="C2C0D5DA"/>
    <w:lvl w:ilvl="0">
      <w:start w:val="2"/>
      <w:numFmt w:val="decimal"/>
      <w:lvlText w:val="%1"/>
      <w:lvlJc w:val="left"/>
      <w:pPr>
        <w:tabs>
          <w:tab w:val="num" w:pos="660"/>
        </w:tabs>
        <w:ind w:left="660" w:hanging="660"/>
      </w:pPr>
      <w:rPr>
        <w:rFonts w:hint="default"/>
      </w:rPr>
    </w:lvl>
    <w:lvl w:ilvl="1">
      <w:start w:val="3"/>
      <w:numFmt w:val="decimal"/>
      <w:lvlText w:val="%1.%2"/>
      <w:lvlJc w:val="left"/>
      <w:pPr>
        <w:tabs>
          <w:tab w:val="num" w:pos="780"/>
        </w:tabs>
        <w:ind w:left="780" w:hanging="660"/>
      </w:pPr>
      <w:rPr>
        <w:rFonts w:hint="default"/>
      </w:rPr>
    </w:lvl>
    <w:lvl w:ilvl="2">
      <w:start w:val="1"/>
      <w:numFmt w:val="decimal"/>
      <w:lvlRestart w:val="0"/>
      <w:lvlText w:val="%1.%2.1"/>
      <w:lvlJc w:val="left"/>
      <w:pPr>
        <w:tabs>
          <w:tab w:val="num" w:pos="960"/>
        </w:tabs>
        <w:ind w:left="960" w:hanging="720"/>
      </w:pPr>
      <w:rPr>
        <w:rFonts w:hint="default"/>
        <w:b/>
      </w:rPr>
    </w:lvl>
    <w:lvl w:ilvl="3">
      <w:start w:val="1"/>
      <w:numFmt w:val="decimal"/>
      <w:lvlText w:val="%1.%2.1.%4"/>
      <w:lvlJc w:val="left"/>
      <w:pPr>
        <w:tabs>
          <w:tab w:val="num" w:pos="1440"/>
        </w:tabs>
        <w:ind w:left="1440" w:hanging="720"/>
      </w:pPr>
      <w:rPr>
        <w:rFonts w:hint="default"/>
        <w:b w:val="0"/>
        <w:sz w:val="24"/>
        <w:szCs w:val="24"/>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19">
    <w:nsid w:val="31AA13F3"/>
    <w:multiLevelType w:val="multilevel"/>
    <w:tmpl w:val="F12E2918"/>
    <w:lvl w:ilvl="0">
      <w:start w:val="2"/>
      <w:numFmt w:val="decimal"/>
      <w:lvlText w:val="%1."/>
      <w:lvlJc w:val="left"/>
      <w:pPr>
        <w:tabs>
          <w:tab w:val="num" w:pos="585"/>
        </w:tabs>
        <w:ind w:left="585" w:hanging="585"/>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740"/>
        </w:tabs>
        <w:ind w:left="774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2E112B1"/>
    <w:multiLevelType w:val="multilevel"/>
    <w:tmpl w:val="6B24D9DC"/>
    <w:lvl w:ilvl="0">
      <w:start w:val="3"/>
      <w:numFmt w:val="decimal"/>
      <w:lvlText w:val="%1"/>
      <w:lvlJc w:val="left"/>
      <w:pPr>
        <w:tabs>
          <w:tab w:val="num" w:pos="435"/>
        </w:tabs>
        <w:ind w:left="435" w:hanging="435"/>
      </w:pPr>
      <w:rPr>
        <w:rFonts w:hint="default"/>
      </w:rPr>
    </w:lvl>
    <w:lvl w:ilvl="1">
      <w:start w:val="2"/>
      <w:numFmt w:val="decimal"/>
      <w:lvlText w:val="%1.%2"/>
      <w:lvlJc w:val="left"/>
      <w:pPr>
        <w:tabs>
          <w:tab w:val="num" w:pos="579"/>
        </w:tabs>
        <w:ind w:left="579" w:hanging="435"/>
      </w:pPr>
      <w:rPr>
        <w:rFonts w:hint="default"/>
      </w:rPr>
    </w:lvl>
    <w:lvl w:ilvl="2">
      <w:start w:val="1"/>
      <w:numFmt w:val="decimal"/>
      <w:lvlText w:val="%1.%2.%3"/>
      <w:lvlJc w:val="left"/>
      <w:pPr>
        <w:tabs>
          <w:tab w:val="num" w:pos="1008"/>
        </w:tabs>
        <w:ind w:left="1008" w:hanging="720"/>
      </w:pPr>
      <w:rPr>
        <w:rFonts w:hint="default"/>
      </w:rPr>
    </w:lvl>
    <w:lvl w:ilvl="3">
      <w:start w:val="1"/>
      <w:numFmt w:val="decimal"/>
      <w:lvlText w:val="%1.%2.%3.%4"/>
      <w:lvlJc w:val="left"/>
      <w:pPr>
        <w:tabs>
          <w:tab w:val="num" w:pos="1152"/>
        </w:tabs>
        <w:ind w:left="1152" w:hanging="720"/>
      </w:pPr>
      <w:rPr>
        <w:rFonts w:hint="default"/>
      </w:rPr>
    </w:lvl>
    <w:lvl w:ilvl="4">
      <w:start w:val="1"/>
      <w:numFmt w:val="decimal"/>
      <w:lvlText w:val="%1.%2.%3.%4.%5"/>
      <w:lvlJc w:val="left"/>
      <w:pPr>
        <w:tabs>
          <w:tab w:val="num" w:pos="1656"/>
        </w:tabs>
        <w:ind w:left="1656"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304"/>
        </w:tabs>
        <w:ind w:left="2304" w:hanging="1440"/>
      </w:pPr>
      <w:rPr>
        <w:rFonts w:hint="default"/>
      </w:rPr>
    </w:lvl>
    <w:lvl w:ilvl="7">
      <w:start w:val="1"/>
      <w:numFmt w:val="decimal"/>
      <w:lvlText w:val="%1.%2.%3.%4.%5.%6.%7.%8"/>
      <w:lvlJc w:val="left"/>
      <w:pPr>
        <w:tabs>
          <w:tab w:val="num" w:pos="2448"/>
        </w:tabs>
        <w:ind w:left="2448" w:hanging="1440"/>
      </w:pPr>
      <w:rPr>
        <w:rFonts w:hint="default"/>
      </w:rPr>
    </w:lvl>
    <w:lvl w:ilvl="8">
      <w:start w:val="1"/>
      <w:numFmt w:val="decimal"/>
      <w:lvlText w:val="%1.%2.%3.%4.%5.%6.%7.%8.%9"/>
      <w:lvlJc w:val="left"/>
      <w:pPr>
        <w:tabs>
          <w:tab w:val="num" w:pos="2952"/>
        </w:tabs>
        <w:ind w:left="2952" w:hanging="1800"/>
      </w:pPr>
      <w:rPr>
        <w:rFonts w:hint="default"/>
      </w:rPr>
    </w:lvl>
  </w:abstractNum>
  <w:abstractNum w:abstractNumId="21">
    <w:nsid w:val="3C542DE5"/>
    <w:multiLevelType w:val="multilevel"/>
    <w:tmpl w:val="C5225E5E"/>
    <w:lvl w:ilvl="0">
      <w:start w:val="8"/>
      <w:numFmt w:val="decimal"/>
      <w:lvlText w:val="%1"/>
      <w:lvlJc w:val="left"/>
      <w:pPr>
        <w:tabs>
          <w:tab w:val="num" w:pos="480"/>
        </w:tabs>
        <w:ind w:left="480" w:hanging="480"/>
      </w:pPr>
    </w:lvl>
    <w:lvl w:ilvl="1">
      <w:start w:val="2"/>
      <w:numFmt w:val="decimal"/>
      <w:lvlText w:val="%1.%2"/>
      <w:lvlJc w:val="left"/>
      <w:pPr>
        <w:tabs>
          <w:tab w:val="num" w:pos="624"/>
        </w:tabs>
        <w:ind w:left="624" w:hanging="480"/>
      </w:pPr>
    </w:lvl>
    <w:lvl w:ilvl="2">
      <w:start w:val="2"/>
      <w:numFmt w:val="decimal"/>
      <w:lvlText w:val="%1.%2.%3"/>
      <w:lvlJc w:val="left"/>
      <w:pPr>
        <w:tabs>
          <w:tab w:val="num" w:pos="1008"/>
        </w:tabs>
        <w:ind w:left="1008" w:hanging="720"/>
      </w:pPr>
    </w:lvl>
    <w:lvl w:ilvl="3">
      <w:start w:val="1"/>
      <w:numFmt w:val="decimal"/>
      <w:lvlText w:val="%1.%2.%3.%4"/>
      <w:lvlJc w:val="left"/>
      <w:pPr>
        <w:tabs>
          <w:tab w:val="num" w:pos="1152"/>
        </w:tabs>
        <w:ind w:left="1152" w:hanging="720"/>
      </w:pPr>
    </w:lvl>
    <w:lvl w:ilvl="4">
      <w:start w:val="1"/>
      <w:numFmt w:val="decimal"/>
      <w:lvlText w:val="%1.%2.%3.%4.%5"/>
      <w:lvlJc w:val="left"/>
      <w:pPr>
        <w:tabs>
          <w:tab w:val="num" w:pos="1656"/>
        </w:tabs>
        <w:ind w:left="1656"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304"/>
        </w:tabs>
        <w:ind w:left="2304" w:hanging="1440"/>
      </w:pPr>
    </w:lvl>
    <w:lvl w:ilvl="7">
      <w:start w:val="1"/>
      <w:numFmt w:val="decimal"/>
      <w:lvlText w:val="%1.%2.%3.%4.%5.%6.%7.%8"/>
      <w:lvlJc w:val="left"/>
      <w:pPr>
        <w:tabs>
          <w:tab w:val="num" w:pos="2448"/>
        </w:tabs>
        <w:ind w:left="2448" w:hanging="1440"/>
      </w:pPr>
    </w:lvl>
    <w:lvl w:ilvl="8">
      <w:start w:val="1"/>
      <w:numFmt w:val="decimal"/>
      <w:lvlText w:val="%1.%2.%3.%4.%5.%6.%7.%8.%9"/>
      <w:lvlJc w:val="left"/>
      <w:pPr>
        <w:tabs>
          <w:tab w:val="num" w:pos="2952"/>
        </w:tabs>
        <w:ind w:left="2952" w:hanging="1800"/>
      </w:pPr>
    </w:lvl>
  </w:abstractNum>
  <w:abstractNum w:abstractNumId="22">
    <w:nsid w:val="42853D8A"/>
    <w:multiLevelType w:val="multilevel"/>
    <w:tmpl w:val="0C9AE9DC"/>
    <w:lvl w:ilvl="0">
      <w:start w:val="2"/>
      <w:numFmt w:val="decimal"/>
      <w:lvlText w:val="%1"/>
      <w:lvlJc w:val="left"/>
      <w:pPr>
        <w:ind w:left="360" w:hanging="360"/>
      </w:pPr>
      <w:rPr>
        <w:rFonts w:hint="default"/>
      </w:rPr>
    </w:lvl>
    <w:lvl w:ilvl="1">
      <w:start w:val="1"/>
      <w:numFmt w:val="decimal"/>
      <w:lvlText w:val="%1.%2"/>
      <w:lvlJc w:val="left"/>
      <w:pPr>
        <w:ind w:left="40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458B380D"/>
    <w:multiLevelType w:val="hybridMultilevel"/>
    <w:tmpl w:val="63AE7B14"/>
    <w:lvl w:ilvl="0" w:tplc="2B7A6FFE">
      <w:start w:val="7"/>
      <w:numFmt w:val="decimal"/>
      <w:lvlText w:val="%1."/>
      <w:lvlJc w:val="left"/>
      <w:pPr>
        <w:tabs>
          <w:tab w:val="num" w:pos="720"/>
        </w:tabs>
        <w:ind w:left="720" w:hanging="360"/>
      </w:pPr>
      <w:rPr>
        <w:rFonts w:hint="default"/>
      </w:rPr>
    </w:lvl>
    <w:lvl w:ilvl="1" w:tplc="028C3406">
      <w:numFmt w:val="none"/>
      <w:lvlText w:val=""/>
      <w:lvlJc w:val="left"/>
      <w:pPr>
        <w:tabs>
          <w:tab w:val="num" w:pos="360"/>
        </w:tabs>
      </w:pPr>
    </w:lvl>
    <w:lvl w:ilvl="2" w:tplc="4CA25D00">
      <w:numFmt w:val="none"/>
      <w:lvlText w:val=""/>
      <w:lvlJc w:val="left"/>
      <w:pPr>
        <w:tabs>
          <w:tab w:val="num" w:pos="360"/>
        </w:tabs>
      </w:pPr>
    </w:lvl>
    <w:lvl w:ilvl="3" w:tplc="53789A88">
      <w:numFmt w:val="none"/>
      <w:lvlText w:val=""/>
      <w:lvlJc w:val="left"/>
      <w:pPr>
        <w:tabs>
          <w:tab w:val="num" w:pos="360"/>
        </w:tabs>
      </w:pPr>
    </w:lvl>
    <w:lvl w:ilvl="4" w:tplc="D9BCB696">
      <w:numFmt w:val="none"/>
      <w:lvlText w:val=""/>
      <w:lvlJc w:val="left"/>
      <w:pPr>
        <w:tabs>
          <w:tab w:val="num" w:pos="360"/>
        </w:tabs>
      </w:pPr>
    </w:lvl>
    <w:lvl w:ilvl="5" w:tplc="507AE3CA">
      <w:numFmt w:val="none"/>
      <w:lvlText w:val=""/>
      <w:lvlJc w:val="left"/>
      <w:pPr>
        <w:tabs>
          <w:tab w:val="num" w:pos="360"/>
        </w:tabs>
      </w:pPr>
    </w:lvl>
    <w:lvl w:ilvl="6" w:tplc="671C2C88">
      <w:numFmt w:val="none"/>
      <w:lvlText w:val=""/>
      <w:lvlJc w:val="left"/>
      <w:pPr>
        <w:tabs>
          <w:tab w:val="num" w:pos="360"/>
        </w:tabs>
      </w:pPr>
    </w:lvl>
    <w:lvl w:ilvl="7" w:tplc="A2A07F50">
      <w:numFmt w:val="none"/>
      <w:lvlText w:val=""/>
      <w:lvlJc w:val="left"/>
      <w:pPr>
        <w:tabs>
          <w:tab w:val="num" w:pos="360"/>
        </w:tabs>
      </w:pPr>
    </w:lvl>
    <w:lvl w:ilvl="8" w:tplc="809663BE">
      <w:numFmt w:val="none"/>
      <w:lvlText w:val=""/>
      <w:lvlJc w:val="left"/>
      <w:pPr>
        <w:tabs>
          <w:tab w:val="num" w:pos="360"/>
        </w:tabs>
      </w:pPr>
    </w:lvl>
  </w:abstractNum>
  <w:abstractNum w:abstractNumId="24">
    <w:nsid w:val="4B1825C8"/>
    <w:multiLevelType w:val="multilevel"/>
    <w:tmpl w:val="93E0738E"/>
    <w:styleLink w:val="10"/>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25">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11977F4"/>
    <w:multiLevelType w:val="hybridMultilevel"/>
    <w:tmpl w:val="9D1CCFBC"/>
    <w:lvl w:ilvl="0" w:tplc="2494837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56802802"/>
    <w:multiLevelType w:val="multilevel"/>
    <w:tmpl w:val="CABAD362"/>
    <w:lvl w:ilvl="0">
      <w:start w:val="2"/>
      <w:numFmt w:val="decimal"/>
      <w:lvlText w:val="%1"/>
      <w:lvlJc w:val="left"/>
      <w:pPr>
        <w:tabs>
          <w:tab w:val="num" w:pos="660"/>
        </w:tabs>
        <w:ind w:left="660" w:hanging="660"/>
      </w:pPr>
      <w:rPr>
        <w:rFonts w:hint="default"/>
      </w:rPr>
    </w:lvl>
    <w:lvl w:ilvl="1">
      <w:start w:val="2"/>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suff w:val="space"/>
      <w:lvlText w:val="%1.%2.%3.%4"/>
      <w:lvlJc w:val="left"/>
      <w:pPr>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9">
    <w:nsid w:val="592B1DEC"/>
    <w:multiLevelType w:val="multilevel"/>
    <w:tmpl w:val="3B36F50E"/>
    <w:lvl w:ilvl="0">
      <w:start w:val="2"/>
      <w:numFmt w:val="decimal"/>
      <w:lvlText w:val="%1."/>
      <w:lvlJc w:val="left"/>
      <w:pPr>
        <w:ind w:left="495" w:hanging="495"/>
      </w:pPr>
      <w:rPr>
        <w:rFonts w:hint="default"/>
      </w:rPr>
    </w:lvl>
    <w:lvl w:ilvl="1">
      <w:start w:val="3"/>
      <w:numFmt w:val="decimal"/>
      <w:lvlText w:val="%1.%2."/>
      <w:lvlJc w:val="left"/>
      <w:pPr>
        <w:ind w:left="639" w:hanging="495"/>
      </w:pPr>
      <w:rPr>
        <w:rFonts w:hint="default"/>
      </w:rPr>
    </w:lvl>
    <w:lvl w:ilvl="2">
      <w:start w:val="1"/>
      <w:numFmt w:val="decimal"/>
      <w:lvlText w:val="%1.%2.%3."/>
      <w:lvlJc w:val="left"/>
      <w:pPr>
        <w:ind w:left="1008" w:hanging="720"/>
      </w:pPr>
      <w:rPr>
        <w:rFonts w:hint="default"/>
      </w:rPr>
    </w:lvl>
    <w:lvl w:ilvl="3">
      <w:start w:val="1"/>
      <w:numFmt w:val="decimal"/>
      <w:lvlText w:val="%1.%2.%3.%4."/>
      <w:lvlJc w:val="left"/>
      <w:pPr>
        <w:ind w:left="1152" w:hanging="72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448" w:hanging="1440"/>
      </w:pPr>
      <w:rPr>
        <w:rFonts w:hint="default"/>
      </w:rPr>
    </w:lvl>
    <w:lvl w:ilvl="8">
      <w:start w:val="1"/>
      <w:numFmt w:val="decimal"/>
      <w:lvlText w:val="%1.%2.%3.%4.%5.%6.%7.%8.%9."/>
      <w:lvlJc w:val="left"/>
      <w:pPr>
        <w:ind w:left="2952" w:hanging="1800"/>
      </w:pPr>
      <w:rPr>
        <w:rFonts w:hint="default"/>
      </w:rPr>
    </w:lvl>
  </w:abstractNum>
  <w:abstractNum w:abstractNumId="30">
    <w:nsid w:val="5A9B3FA2"/>
    <w:multiLevelType w:val="multilevel"/>
    <w:tmpl w:val="B868EB16"/>
    <w:lvl w:ilvl="0">
      <w:start w:val="3"/>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3"/>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numFmt w:val="decimal"/>
      <w:lvlText w:val="%1.%2.%3.%4.%5"/>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B034BD7"/>
    <w:multiLevelType w:val="hybridMultilevel"/>
    <w:tmpl w:val="2FBA7014"/>
    <w:lvl w:ilvl="0" w:tplc="9156142A">
      <w:numFmt w:val="bullet"/>
      <w:pStyle w:val="01"/>
      <w:lvlText w:val="-"/>
      <w:lvlJc w:val="left"/>
      <w:pPr>
        <w:ind w:left="1069" w:hanging="360"/>
      </w:pPr>
      <w:rPr>
        <w:rFonts w:hint="default"/>
      </w:rPr>
    </w:lvl>
    <w:lvl w:ilvl="1" w:tplc="A5425782">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5DD613F1"/>
    <w:multiLevelType w:val="multilevel"/>
    <w:tmpl w:val="838AA8C8"/>
    <w:lvl w:ilvl="0">
      <w:start w:val="2"/>
      <w:numFmt w:val="decimal"/>
      <w:lvlText w:val="%1"/>
      <w:lvlJc w:val="left"/>
      <w:pPr>
        <w:tabs>
          <w:tab w:val="num" w:pos="660"/>
        </w:tabs>
        <w:ind w:left="660" w:hanging="660"/>
      </w:pPr>
      <w:rPr>
        <w:rFonts w:hint="default"/>
      </w:rPr>
    </w:lvl>
    <w:lvl w:ilvl="1">
      <w:start w:val="4"/>
      <w:numFmt w:val="decimal"/>
      <w:lvlText w:val="%1.%2"/>
      <w:lvlJc w:val="left"/>
      <w:pPr>
        <w:tabs>
          <w:tab w:val="num" w:pos="792"/>
        </w:tabs>
        <w:ind w:left="792" w:hanging="660"/>
      </w:pPr>
      <w:rPr>
        <w:rFonts w:hint="default"/>
      </w:rPr>
    </w:lvl>
    <w:lvl w:ilvl="2">
      <w:start w:val="1"/>
      <w:numFmt w:val="decimal"/>
      <w:lvlText w:val="%1.%2.%3"/>
      <w:lvlJc w:val="left"/>
      <w:pPr>
        <w:tabs>
          <w:tab w:val="num" w:pos="984"/>
        </w:tabs>
        <w:ind w:left="984" w:hanging="720"/>
      </w:pPr>
      <w:rPr>
        <w:rFonts w:hint="default"/>
      </w:rPr>
    </w:lvl>
    <w:lvl w:ilvl="3">
      <w:start w:val="1"/>
      <w:numFmt w:val="decimal"/>
      <w:lvlText w:val="%1.%2.%3.%4"/>
      <w:lvlJc w:val="left"/>
      <w:pPr>
        <w:tabs>
          <w:tab w:val="num" w:pos="1116"/>
        </w:tabs>
        <w:ind w:left="1116" w:hanging="720"/>
      </w:pPr>
      <w:rPr>
        <w:rFonts w:hint="default"/>
      </w:rPr>
    </w:lvl>
    <w:lvl w:ilvl="4">
      <w:start w:val="1"/>
      <w:numFmt w:val="decimal"/>
      <w:lvlText w:val="%1.%2.%3.%4.%5"/>
      <w:lvlJc w:val="left"/>
      <w:pPr>
        <w:tabs>
          <w:tab w:val="num" w:pos="1608"/>
        </w:tabs>
        <w:ind w:left="1608" w:hanging="1080"/>
      </w:pPr>
      <w:rPr>
        <w:rFonts w:hint="default"/>
      </w:rPr>
    </w:lvl>
    <w:lvl w:ilvl="5">
      <w:start w:val="1"/>
      <w:numFmt w:val="decimal"/>
      <w:lvlText w:val="%1.%2.%3.%4.%5.%6"/>
      <w:lvlJc w:val="left"/>
      <w:pPr>
        <w:tabs>
          <w:tab w:val="num" w:pos="1740"/>
        </w:tabs>
        <w:ind w:left="1740" w:hanging="1080"/>
      </w:pPr>
      <w:rPr>
        <w:rFonts w:hint="default"/>
      </w:rPr>
    </w:lvl>
    <w:lvl w:ilvl="6">
      <w:start w:val="1"/>
      <w:numFmt w:val="decimal"/>
      <w:lvlText w:val="%1.%2.%3.%4.%5.%6.%7"/>
      <w:lvlJc w:val="left"/>
      <w:pPr>
        <w:tabs>
          <w:tab w:val="num" w:pos="2232"/>
        </w:tabs>
        <w:ind w:left="2232" w:hanging="1440"/>
      </w:pPr>
      <w:rPr>
        <w:rFonts w:hint="default"/>
      </w:rPr>
    </w:lvl>
    <w:lvl w:ilvl="7">
      <w:start w:val="1"/>
      <w:numFmt w:val="decimal"/>
      <w:lvlText w:val="%1.%2.%3.%4.%5.%6.%7.%8"/>
      <w:lvlJc w:val="left"/>
      <w:pPr>
        <w:tabs>
          <w:tab w:val="num" w:pos="2364"/>
        </w:tabs>
        <w:ind w:left="2364" w:hanging="1440"/>
      </w:pPr>
      <w:rPr>
        <w:rFonts w:hint="default"/>
      </w:rPr>
    </w:lvl>
    <w:lvl w:ilvl="8">
      <w:start w:val="1"/>
      <w:numFmt w:val="decimal"/>
      <w:lvlText w:val="%1.%2.%3.%4.%5.%6.%7.%8.%9"/>
      <w:lvlJc w:val="left"/>
      <w:pPr>
        <w:tabs>
          <w:tab w:val="num" w:pos="2856"/>
        </w:tabs>
        <w:ind w:left="2856" w:hanging="1800"/>
      </w:pPr>
      <w:rPr>
        <w:rFonts w:hint="default"/>
      </w:rPr>
    </w:lvl>
  </w:abstractNum>
  <w:abstractNum w:abstractNumId="33">
    <w:nsid w:val="5F9B0213"/>
    <w:multiLevelType w:val="hybridMultilevel"/>
    <w:tmpl w:val="4C1A1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E524DF"/>
    <w:multiLevelType w:val="multilevel"/>
    <w:tmpl w:val="29061634"/>
    <w:lvl w:ilvl="0">
      <w:start w:val="4"/>
      <w:numFmt w:val="decimal"/>
      <w:lvlText w:val="%1."/>
      <w:lvlJc w:val="left"/>
      <w:pPr>
        <w:ind w:left="450" w:hanging="450"/>
      </w:pPr>
      <w:rPr>
        <w:rFonts w:hint="default"/>
      </w:rPr>
    </w:lvl>
    <w:lvl w:ilvl="1">
      <w:start w:val="4"/>
      <w:numFmt w:val="decimal"/>
      <w:lvlText w:val="%1.%2."/>
      <w:lvlJc w:val="left"/>
      <w:pPr>
        <w:ind w:left="1120" w:hanging="720"/>
      </w:pPr>
      <w:rPr>
        <w:rFonts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3D82A66"/>
    <w:multiLevelType w:val="multilevel"/>
    <w:tmpl w:val="4886AAE6"/>
    <w:lvl w:ilvl="0">
      <w:start w:val="2"/>
      <w:numFmt w:val="decimal"/>
      <w:lvlText w:val="%1"/>
      <w:lvlJc w:val="left"/>
      <w:pPr>
        <w:tabs>
          <w:tab w:val="num" w:pos="480"/>
        </w:tabs>
        <w:ind w:left="480" w:hanging="480"/>
      </w:pPr>
      <w:rPr>
        <w:rFonts w:hint="default"/>
      </w:rPr>
    </w:lvl>
    <w:lvl w:ilvl="1">
      <w:start w:val="3"/>
      <w:numFmt w:val="decimal"/>
      <w:lvlText w:val="%1.%2"/>
      <w:lvlJc w:val="left"/>
      <w:pPr>
        <w:tabs>
          <w:tab w:val="num" w:pos="600"/>
        </w:tabs>
        <w:ind w:left="600" w:hanging="480"/>
      </w:pPr>
      <w:rPr>
        <w:rFonts w:hint="default"/>
      </w:rPr>
    </w:lvl>
    <w:lvl w:ilvl="2">
      <w:start w:val="2"/>
      <w:numFmt w:val="decimal"/>
      <w:lvlText w:val="%1.%2.4"/>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b w:val="0"/>
        <w:bCs/>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36">
    <w:nsid w:val="675F71CE"/>
    <w:multiLevelType w:val="multilevel"/>
    <w:tmpl w:val="BFAE32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360"/>
        </w:tabs>
        <w:ind w:left="1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520"/>
        </w:tabs>
        <w:ind w:left="2520" w:hanging="720"/>
      </w:pPr>
      <w:rPr>
        <w:rFonts w:hint="default"/>
        <w:b w:val="0"/>
        <w:bCs w:val="0"/>
        <w:i w:val="0"/>
        <w:iCs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DAB772B"/>
    <w:multiLevelType w:val="multilevel"/>
    <w:tmpl w:val="7F0EADB8"/>
    <w:lvl w:ilvl="0">
      <w:start w:val="2"/>
      <w:numFmt w:val="decimal"/>
      <w:lvlText w:val="%1"/>
      <w:lvlJc w:val="left"/>
      <w:pPr>
        <w:tabs>
          <w:tab w:val="num" w:pos="660"/>
        </w:tabs>
        <w:ind w:left="660" w:hanging="660"/>
      </w:pPr>
      <w:rPr>
        <w:rFonts w:hint="default"/>
      </w:rPr>
    </w:lvl>
    <w:lvl w:ilvl="1">
      <w:start w:val="3"/>
      <w:numFmt w:val="decimal"/>
      <w:lvlText w:val="%1.%2"/>
      <w:lvlJc w:val="left"/>
      <w:pPr>
        <w:tabs>
          <w:tab w:val="num" w:pos="780"/>
        </w:tabs>
        <w:ind w:left="780" w:hanging="660"/>
      </w:pPr>
      <w:rPr>
        <w:rFonts w:hint="default"/>
      </w:rPr>
    </w:lvl>
    <w:lvl w:ilvl="2">
      <w:start w:val="1"/>
      <w:numFmt w:val="decimal"/>
      <w:lvlRestart w:val="0"/>
      <w:lvlText w:val="%1.%2.1"/>
      <w:lvlJc w:val="left"/>
      <w:pPr>
        <w:tabs>
          <w:tab w:val="num" w:pos="960"/>
        </w:tabs>
        <w:ind w:left="960" w:hanging="720"/>
      </w:pPr>
      <w:rPr>
        <w:rFonts w:hint="default"/>
        <w:b/>
      </w:rPr>
    </w:lvl>
    <w:lvl w:ilvl="3">
      <w:start w:val="1"/>
      <w:numFmt w:val="decimal"/>
      <w:lvlText w:val="%1.%2.2.%4"/>
      <w:lvlJc w:val="left"/>
      <w:pPr>
        <w:tabs>
          <w:tab w:val="num" w:pos="1440"/>
        </w:tabs>
        <w:ind w:left="1440" w:hanging="720"/>
      </w:pPr>
      <w:rPr>
        <w:rFonts w:hint="default"/>
        <w:b w:val="0"/>
        <w:sz w:val="24"/>
        <w:szCs w:val="24"/>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38">
    <w:nsid w:val="6E200B43"/>
    <w:multiLevelType w:val="multilevel"/>
    <w:tmpl w:val="65746F7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39">
    <w:nsid w:val="7005347C"/>
    <w:multiLevelType w:val="hybridMultilevel"/>
    <w:tmpl w:val="860A9AF2"/>
    <w:name w:val="WW8Num142"/>
    <w:lvl w:ilvl="0" w:tplc="4EBABA18">
      <w:start w:val="1"/>
      <w:numFmt w:val="decimal"/>
      <w:lvlText w:val="%1."/>
      <w:lvlJc w:val="left"/>
      <w:pPr>
        <w:tabs>
          <w:tab w:val="num" w:pos="357"/>
        </w:tabs>
        <w:ind w:left="357" w:hanging="357"/>
      </w:pPr>
      <w:rPr>
        <w:rFonts w:hint="default"/>
      </w:rPr>
    </w:lvl>
    <w:lvl w:ilvl="1" w:tplc="CDCE0278">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7E6E03F6"/>
    <w:multiLevelType w:val="multilevel"/>
    <w:tmpl w:val="54C20298"/>
    <w:lvl w:ilvl="0">
      <w:start w:val="2"/>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2"/>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ascii="Times New Roman" w:hAnsi="Times New Roman" w:cs="Times New Roman" w:hint="default"/>
        <w:b w:val="0"/>
        <w:bCs/>
        <w:i w:val="0"/>
        <w:iCs w:val="0"/>
        <w:sz w:val="24"/>
        <w:szCs w:val="24"/>
        <w:vertAlign w:val="baseline"/>
      </w:rPr>
    </w:lvl>
    <w:lvl w:ilvl="4">
      <w:start w:val="1"/>
      <w:numFmt w:val="decimal"/>
      <w:lvlText w:val="%1.%2.4.%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9"/>
  </w:num>
  <w:num w:numId="2">
    <w:abstractNumId w:val="2"/>
    <w:lvlOverride w:ilvl="0">
      <w:lvl w:ilvl="0">
        <w:numFmt w:val="decimal"/>
        <w:pStyle w:val="1"/>
        <w:lvlText w:val=""/>
        <w:lvlJc w:val="left"/>
      </w:lvl>
    </w:lvlOverride>
    <w:lvlOverride w:ilvl="1">
      <w:lvl w:ilvl="1">
        <w:start w:val="1"/>
        <w:numFmt w:val="decimalZero"/>
        <w:pStyle w:val="2"/>
        <w:isLgl/>
        <w:lvlText w:val="Раздел %1.%2"/>
        <w:lvlJc w:val="left"/>
        <w:pPr>
          <w:tabs>
            <w:tab w:val="num" w:pos="-1080"/>
          </w:tabs>
          <w:ind w:left="-2520" w:firstLine="0"/>
        </w:pPr>
      </w:lvl>
    </w:lvlOverride>
    <w:lvlOverride w:ilvl="2">
      <w:lvl w:ilvl="2">
        <w:start w:val="1"/>
        <w:numFmt w:val="lowerLetter"/>
        <w:pStyle w:val="3"/>
        <w:lvlText w:val="(%3)"/>
        <w:lvlJc w:val="left"/>
        <w:pPr>
          <w:tabs>
            <w:tab w:val="num" w:pos="-1800"/>
          </w:tabs>
          <w:ind w:left="-1800" w:hanging="432"/>
        </w:pPr>
      </w:lvl>
    </w:lvlOverride>
  </w:num>
  <w:num w:numId="3">
    <w:abstractNumId w:val="27"/>
  </w:num>
  <w:num w:numId="4">
    <w:abstractNumId w:val="25"/>
  </w:num>
  <w:num w:numId="5">
    <w:abstractNumId w:val="40"/>
  </w:num>
  <w:num w:numId="6">
    <w:abstractNumId w:val="24"/>
  </w:num>
  <w:num w:numId="7">
    <w:abstractNumId w:val="28"/>
  </w:num>
  <w:num w:numId="8">
    <w:abstractNumId w:val="32"/>
  </w:num>
  <w:num w:numId="9">
    <w:abstractNumId w:val="13"/>
  </w:num>
  <w:num w:numId="10">
    <w:abstractNumId w:val="6"/>
  </w:num>
  <w:num w:numId="11">
    <w:abstractNumId w:val="36"/>
  </w:num>
  <w:num w:numId="12">
    <w:abstractNumId w:val="38"/>
  </w:num>
  <w:num w:numId="13">
    <w:abstractNumId w:val="18"/>
  </w:num>
  <w:num w:numId="14">
    <w:abstractNumId w:val="35"/>
  </w:num>
  <w:num w:numId="15">
    <w:abstractNumId w:val="37"/>
  </w:num>
  <w:num w:numId="16">
    <w:abstractNumId w:val="41"/>
  </w:num>
  <w:num w:numId="17">
    <w:abstractNumId w:val="20"/>
  </w:num>
  <w:num w:numId="18">
    <w:abstractNumId w:val="22"/>
  </w:num>
  <w:num w:numId="19">
    <w:abstractNumId w:val="33"/>
  </w:num>
  <w:num w:numId="20">
    <w:abstractNumId w:val="30"/>
  </w:num>
  <w:num w:numId="21">
    <w:abstractNumId w:val="34"/>
  </w:num>
  <w:num w:numId="22">
    <w:abstractNumId w:val="29"/>
  </w:num>
  <w:num w:numId="23">
    <w:abstractNumId w:val="26"/>
  </w:num>
  <w:num w:numId="24">
    <w:abstractNumId w:val="21"/>
    <w:lvlOverride w:ilvl="0">
      <w:startOverride w:val="8"/>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
  </w:num>
  <w:num w:numId="27">
    <w:abstractNumId w:val="4"/>
  </w:num>
  <w:num w:numId="28">
    <w:abstractNumId w:val="14"/>
  </w:num>
  <w:num w:numId="29">
    <w:abstractNumId w:val="9"/>
  </w:num>
  <w:num w:numId="30">
    <w:abstractNumId w:val="19"/>
  </w:num>
  <w:num w:numId="31">
    <w:abstractNumId w:val="10"/>
  </w:num>
  <w:num w:numId="32">
    <w:abstractNumId w:val="1"/>
  </w:num>
  <w:num w:numId="33">
    <w:abstractNumId w:val="7"/>
  </w:num>
  <w:num w:numId="34">
    <w:abstractNumId w:val="16"/>
  </w:num>
  <w:num w:numId="35">
    <w:abstractNumId w:val="15"/>
  </w:num>
  <w:num w:numId="36">
    <w:abstractNumId w:val="12"/>
  </w:num>
  <w:num w:numId="37">
    <w:abstractNumId w:val="17"/>
  </w:num>
  <w:num w:numId="38">
    <w:abstractNumId w:val="8"/>
  </w:num>
  <w:num w:numId="39">
    <w:abstractNumId w:val="11"/>
  </w:num>
  <w:num w:numId="40">
    <w:abstractNumId w:val="0"/>
  </w:num>
  <w:num w:numId="41">
    <w:abstractNumId w:val="2"/>
  </w:num>
  <w:num w:numId="42">
    <w:abstractNumId w:val="5"/>
  </w:num>
  <w:num w:numId="4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stylePaneFormatFilter w:val="3F01"/>
  <w:defaultTabStop w:val="708"/>
  <w:characterSpacingControl w:val="doNotCompress"/>
  <w:footnotePr>
    <w:footnote w:id="0"/>
    <w:footnote w:id="1"/>
  </w:footnotePr>
  <w:endnotePr>
    <w:endnote w:id="0"/>
    <w:endnote w:id="1"/>
  </w:endnotePr>
  <w:compat/>
  <w:rsids>
    <w:rsidRoot w:val="00C3544E"/>
    <w:rsid w:val="000036EB"/>
    <w:rsid w:val="00010B7F"/>
    <w:rsid w:val="0002169F"/>
    <w:rsid w:val="00025287"/>
    <w:rsid w:val="00027BB4"/>
    <w:rsid w:val="000300A8"/>
    <w:rsid w:val="00053D0C"/>
    <w:rsid w:val="00085EEA"/>
    <w:rsid w:val="000948E5"/>
    <w:rsid w:val="000953CF"/>
    <w:rsid w:val="00096370"/>
    <w:rsid w:val="000A5C18"/>
    <w:rsid w:val="000B2C7C"/>
    <w:rsid w:val="000B6656"/>
    <w:rsid w:val="000B6A26"/>
    <w:rsid w:val="000D15D3"/>
    <w:rsid w:val="000E42DB"/>
    <w:rsid w:val="00107F06"/>
    <w:rsid w:val="001153EA"/>
    <w:rsid w:val="0012297F"/>
    <w:rsid w:val="001367B0"/>
    <w:rsid w:val="00136F45"/>
    <w:rsid w:val="00163F39"/>
    <w:rsid w:val="00173134"/>
    <w:rsid w:val="00174185"/>
    <w:rsid w:val="00190C52"/>
    <w:rsid w:val="00193C97"/>
    <w:rsid w:val="001957EC"/>
    <w:rsid w:val="001A0E3E"/>
    <w:rsid w:val="001A1AB8"/>
    <w:rsid w:val="001C4691"/>
    <w:rsid w:val="001C653E"/>
    <w:rsid w:val="001D1B68"/>
    <w:rsid w:val="001F1B06"/>
    <w:rsid w:val="001F6A60"/>
    <w:rsid w:val="001F7AF1"/>
    <w:rsid w:val="00203184"/>
    <w:rsid w:val="0021436B"/>
    <w:rsid w:val="0022538B"/>
    <w:rsid w:val="00230CF0"/>
    <w:rsid w:val="0024332E"/>
    <w:rsid w:val="00247716"/>
    <w:rsid w:val="00270350"/>
    <w:rsid w:val="002764A5"/>
    <w:rsid w:val="002849B4"/>
    <w:rsid w:val="002C34ED"/>
    <w:rsid w:val="002C5E04"/>
    <w:rsid w:val="002C75C9"/>
    <w:rsid w:val="002D2CC7"/>
    <w:rsid w:val="002D5A68"/>
    <w:rsid w:val="002F3581"/>
    <w:rsid w:val="00305A1E"/>
    <w:rsid w:val="003069F7"/>
    <w:rsid w:val="00311797"/>
    <w:rsid w:val="00323A90"/>
    <w:rsid w:val="00363EBE"/>
    <w:rsid w:val="00366203"/>
    <w:rsid w:val="0036745A"/>
    <w:rsid w:val="003762D2"/>
    <w:rsid w:val="00380AD9"/>
    <w:rsid w:val="00393700"/>
    <w:rsid w:val="003A407B"/>
    <w:rsid w:val="003C01AB"/>
    <w:rsid w:val="003C5A50"/>
    <w:rsid w:val="003C624C"/>
    <w:rsid w:val="003E0329"/>
    <w:rsid w:val="003E0CAC"/>
    <w:rsid w:val="003E21C1"/>
    <w:rsid w:val="003E677A"/>
    <w:rsid w:val="003F033F"/>
    <w:rsid w:val="003F60F6"/>
    <w:rsid w:val="00400012"/>
    <w:rsid w:val="00421905"/>
    <w:rsid w:val="0042675E"/>
    <w:rsid w:val="004327BC"/>
    <w:rsid w:val="00433B2D"/>
    <w:rsid w:val="004373CF"/>
    <w:rsid w:val="0043765A"/>
    <w:rsid w:val="004761D8"/>
    <w:rsid w:val="0048185E"/>
    <w:rsid w:val="00485AAF"/>
    <w:rsid w:val="00487EC4"/>
    <w:rsid w:val="00496516"/>
    <w:rsid w:val="00496DDA"/>
    <w:rsid w:val="00497486"/>
    <w:rsid w:val="004A6D60"/>
    <w:rsid w:val="004B6D73"/>
    <w:rsid w:val="004C04FF"/>
    <w:rsid w:val="004C0B27"/>
    <w:rsid w:val="004C4FF8"/>
    <w:rsid w:val="004D48D2"/>
    <w:rsid w:val="0050651B"/>
    <w:rsid w:val="0051068E"/>
    <w:rsid w:val="005225DC"/>
    <w:rsid w:val="00526F80"/>
    <w:rsid w:val="00527826"/>
    <w:rsid w:val="0053225C"/>
    <w:rsid w:val="00536F09"/>
    <w:rsid w:val="005444D7"/>
    <w:rsid w:val="00550B21"/>
    <w:rsid w:val="005520D0"/>
    <w:rsid w:val="0058174A"/>
    <w:rsid w:val="00583728"/>
    <w:rsid w:val="005A22F5"/>
    <w:rsid w:val="005C0AAB"/>
    <w:rsid w:val="005E0419"/>
    <w:rsid w:val="005E6DD2"/>
    <w:rsid w:val="005F0906"/>
    <w:rsid w:val="005F14F7"/>
    <w:rsid w:val="00611853"/>
    <w:rsid w:val="006154A3"/>
    <w:rsid w:val="00616662"/>
    <w:rsid w:val="00654C28"/>
    <w:rsid w:val="00685A59"/>
    <w:rsid w:val="006A2EB7"/>
    <w:rsid w:val="006A4F17"/>
    <w:rsid w:val="006B2AC0"/>
    <w:rsid w:val="006B4C6B"/>
    <w:rsid w:val="006C391F"/>
    <w:rsid w:val="006D0FD9"/>
    <w:rsid w:val="006D25C9"/>
    <w:rsid w:val="006F6439"/>
    <w:rsid w:val="00704104"/>
    <w:rsid w:val="00704CE6"/>
    <w:rsid w:val="00706DB3"/>
    <w:rsid w:val="0071386A"/>
    <w:rsid w:val="00721FB9"/>
    <w:rsid w:val="00730102"/>
    <w:rsid w:val="00732ACC"/>
    <w:rsid w:val="0073734A"/>
    <w:rsid w:val="00766351"/>
    <w:rsid w:val="00766842"/>
    <w:rsid w:val="00782530"/>
    <w:rsid w:val="00790C77"/>
    <w:rsid w:val="00794611"/>
    <w:rsid w:val="007A153E"/>
    <w:rsid w:val="007D26AA"/>
    <w:rsid w:val="007D3E32"/>
    <w:rsid w:val="007E5D40"/>
    <w:rsid w:val="007E65DA"/>
    <w:rsid w:val="007F470B"/>
    <w:rsid w:val="008170FA"/>
    <w:rsid w:val="008250E7"/>
    <w:rsid w:val="00842ABB"/>
    <w:rsid w:val="00845BD0"/>
    <w:rsid w:val="008519F7"/>
    <w:rsid w:val="00852C6E"/>
    <w:rsid w:val="008572B5"/>
    <w:rsid w:val="00864D05"/>
    <w:rsid w:val="008661B3"/>
    <w:rsid w:val="008778B8"/>
    <w:rsid w:val="008A0F1D"/>
    <w:rsid w:val="008A1D98"/>
    <w:rsid w:val="008D6DBB"/>
    <w:rsid w:val="008E6B3E"/>
    <w:rsid w:val="008F6EAA"/>
    <w:rsid w:val="00914328"/>
    <w:rsid w:val="0092104E"/>
    <w:rsid w:val="009220A0"/>
    <w:rsid w:val="00923C6B"/>
    <w:rsid w:val="00942741"/>
    <w:rsid w:val="0094414C"/>
    <w:rsid w:val="00947B49"/>
    <w:rsid w:val="00951851"/>
    <w:rsid w:val="00974C9F"/>
    <w:rsid w:val="009806C3"/>
    <w:rsid w:val="00983CE7"/>
    <w:rsid w:val="00997DD2"/>
    <w:rsid w:val="009A5425"/>
    <w:rsid w:val="009B120B"/>
    <w:rsid w:val="009C40CD"/>
    <w:rsid w:val="009C59D2"/>
    <w:rsid w:val="009D56B4"/>
    <w:rsid w:val="009D7227"/>
    <w:rsid w:val="00A1609A"/>
    <w:rsid w:val="00A16F7B"/>
    <w:rsid w:val="00A24DD1"/>
    <w:rsid w:val="00A2563D"/>
    <w:rsid w:val="00A313EF"/>
    <w:rsid w:val="00A46B27"/>
    <w:rsid w:val="00A50595"/>
    <w:rsid w:val="00A64047"/>
    <w:rsid w:val="00A71F0C"/>
    <w:rsid w:val="00A75245"/>
    <w:rsid w:val="00A8439C"/>
    <w:rsid w:val="00A846DF"/>
    <w:rsid w:val="00A90551"/>
    <w:rsid w:val="00A93F88"/>
    <w:rsid w:val="00A94B8F"/>
    <w:rsid w:val="00A96567"/>
    <w:rsid w:val="00AB0B16"/>
    <w:rsid w:val="00AB378B"/>
    <w:rsid w:val="00AC1880"/>
    <w:rsid w:val="00AD2838"/>
    <w:rsid w:val="00AD6B19"/>
    <w:rsid w:val="00AE070C"/>
    <w:rsid w:val="00AF6398"/>
    <w:rsid w:val="00B075DB"/>
    <w:rsid w:val="00B15253"/>
    <w:rsid w:val="00B1543E"/>
    <w:rsid w:val="00B3159A"/>
    <w:rsid w:val="00B36501"/>
    <w:rsid w:val="00B41642"/>
    <w:rsid w:val="00B435C2"/>
    <w:rsid w:val="00B448D5"/>
    <w:rsid w:val="00B47994"/>
    <w:rsid w:val="00B516DA"/>
    <w:rsid w:val="00B7045C"/>
    <w:rsid w:val="00B75323"/>
    <w:rsid w:val="00B77CE7"/>
    <w:rsid w:val="00B82A3A"/>
    <w:rsid w:val="00B93449"/>
    <w:rsid w:val="00BC4C89"/>
    <w:rsid w:val="00BC7646"/>
    <w:rsid w:val="00BD706E"/>
    <w:rsid w:val="00BF1064"/>
    <w:rsid w:val="00BF72BF"/>
    <w:rsid w:val="00C03A12"/>
    <w:rsid w:val="00C22D3E"/>
    <w:rsid w:val="00C23506"/>
    <w:rsid w:val="00C271F5"/>
    <w:rsid w:val="00C3544E"/>
    <w:rsid w:val="00C545CB"/>
    <w:rsid w:val="00C64272"/>
    <w:rsid w:val="00C801E5"/>
    <w:rsid w:val="00C92543"/>
    <w:rsid w:val="00C92CC9"/>
    <w:rsid w:val="00CA2461"/>
    <w:rsid w:val="00CB183D"/>
    <w:rsid w:val="00CC6AE4"/>
    <w:rsid w:val="00D01186"/>
    <w:rsid w:val="00D05BD5"/>
    <w:rsid w:val="00D130C5"/>
    <w:rsid w:val="00D26A8A"/>
    <w:rsid w:val="00D50E3C"/>
    <w:rsid w:val="00D655D5"/>
    <w:rsid w:val="00D75214"/>
    <w:rsid w:val="00D81342"/>
    <w:rsid w:val="00D8230C"/>
    <w:rsid w:val="00D82BDB"/>
    <w:rsid w:val="00D864D1"/>
    <w:rsid w:val="00D957F6"/>
    <w:rsid w:val="00DA2722"/>
    <w:rsid w:val="00DB376B"/>
    <w:rsid w:val="00DC2A61"/>
    <w:rsid w:val="00DC3D0E"/>
    <w:rsid w:val="00DD2546"/>
    <w:rsid w:val="00DE7B35"/>
    <w:rsid w:val="00DF331E"/>
    <w:rsid w:val="00E01068"/>
    <w:rsid w:val="00E06960"/>
    <w:rsid w:val="00E13DDA"/>
    <w:rsid w:val="00E156B4"/>
    <w:rsid w:val="00E215A6"/>
    <w:rsid w:val="00E324A6"/>
    <w:rsid w:val="00E3746F"/>
    <w:rsid w:val="00E4402B"/>
    <w:rsid w:val="00E509C3"/>
    <w:rsid w:val="00E51F81"/>
    <w:rsid w:val="00E52042"/>
    <w:rsid w:val="00E669F7"/>
    <w:rsid w:val="00E916D7"/>
    <w:rsid w:val="00EA1CBB"/>
    <w:rsid w:val="00EB38D1"/>
    <w:rsid w:val="00EC5A36"/>
    <w:rsid w:val="00ED52F5"/>
    <w:rsid w:val="00EE2944"/>
    <w:rsid w:val="00EF75FB"/>
    <w:rsid w:val="00F00F73"/>
    <w:rsid w:val="00F131B5"/>
    <w:rsid w:val="00F22032"/>
    <w:rsid w:val="00F30A14"/>
    <w:rsid w:val="00F34DD1"/>
    <w:rsid w:val="00F40A2F"/>
    <w:rsid w:val="00F4334E"/>
    <w:rsid w:val="00F57F5D"/>
    <w:rsid w:val="00F62F55"/>
    <w:rsid w:val="00F66AF9"/>
    <w:rsid w:val="00F67366"/>
    <w:rsid w:val="00F7131B"/>
    <w:rsid w:val="00F777C0"/>
    <w:rsid w:val="00F92A86"/>
    <w:rsid w:val="00FA5A16"/>
    <w:rsid w:val="00FB3BFB"/>
    <w:rsid w:val="00FB3F94"/>
    <w:rsid w:val="00FC1C24"/>
    <w:rsid w:val="00FF20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3544E"/>
    <w:pPr>
      <w:widowControl w:val="0"/>
    </w:pPr>
    <w:rPr>
      <w:rFonts w:ascii="Arial" w:hAnsi="Arial" w:cs="Arial"/>
    </w:rPr>
  </w:style>
  <w:style w:type="paragraph" w:styleId="1">
    <w:name w:val="heading 1"/>
    <w:basedOn w:val="a0"/>
    <w:next w:val="a0"/>
    <w:link w:val="11"/>
    <w:qFormat/>
    <w:rsid w:val="00C3544E"/>
    <w:pPr>
      <w:keepNext/>
      <w:numPr>
        <w:numId w:val="2"/>
      </w:numPr>
      <w:jc w:val="both"/>
      <w:outlineLvl w:val="0"/>
    </w:pPr>
    <w:rPr>
      <w:rFonts w:ascii="Times New Roman" w:hAnsi="Times New Roman" w:cs="Times New Roman"/>
      <w:sz w:val="28"/>
      <w:szCs w:val="28"/>
    </w:rPr>
  </w:style>
  <w:style w:type="paragraph" w:styleId="2">
    <w:name w:val="heading 2"/>
    <w:basedOn w:val="a0"/>
    <w:next w:val="a0"/>
    <w:link w:val="20"/>
    <w:qFormat/>
    <w:rsid w:val="00C3544E"/>
    <w:pPr>
      <w:keepNext/>
      <w:numPr>
        <w:ilvl w:val="1"/>
        <w:numId w:val="2"/>
      </w:numPr>
      <w:jc w:val="center"/>
      <w:outlineLvl w:val="1"/>
    </w:pPr>
    <w:rPr>
      <w:rFonts w:ascii="Times New Roman" w:hAnsi="Times New Roman" w:cs="Times New Roman"/>
      <w:b/>
      <w:bCs/>
      <w:sz w:val="28"/>
      <w:szCs w:val="28"/>
    </w:rPr>
  </w:style>
  <w:style w:type="paragraph" w:styleId="3">
    <w:name w:val="heading 3"/>
    <w:basedOn w:val="a0"/>
    <w:next w:val="a0"/>
    <w:link w:val="30"/>
    <w:qFormat/>
    <w:rsid w:val="00C3544E"/>
    <w:pPr>
      <w:keepNext/>
      <w:widowControl/>
      <w:numPr>
        <w:ilvl w:val="2"/>
        <w:numId w:val="2"/>
      </w:numPr>
      <w:outlineLvl w:val="2"/>
    </w:pPr>
    <w:rPr>
      <w:b/>
      <w:bCs/>
    </w:rPr>
  </w:style>
  <w:style w:type="paragraph" w:styleId="4">
    <w:name w:val="heading 4"/>
    <w:basedOn w:val="a0"/>
    <w:next w:val="a0"/>
    <w:link w:val="40"/>
    <w:qFormat/>
    <w:rsid w:val="00C3544E"/>
    <w:pPr>
      <w:keepNext/>
      <w:widowControl/>
      <w:numPr>
        <w:ilvl w:val="3"/>
        <w:numId w:val="2"/>
      </w:numPr>
      <w:spacing w:before="240" w:after="60"/>
      <w:outlineLvl w:val="3"/>
    </w:pPr>
    <w:rPr>
      <w:rFonts w:ascii="Times New Roman" w:hAnsi="Times New Roman" w:cs="Times New Roman"/>
      <w:b/>
      <w:bCs/>
      <w:sz w:val="28"/>
      <w:szCs w:val="28"/>
    </w:rPr>
  </w:style>
  <w:style w:type="paragraph" w:styleId="5">
    <w:name w:val="heading 5"/>
    <w:basedOn w:val="a0"/>
    <w:next w:val="a0"/>
    <w:link w:val="50"/>
    <w:qFormat/>
    <w:rsid w:val="00C3544E"/>
    <w:pPr>
      <w:keepNext/>
      <w:numPr>
        <w:ilvl w:val="4"/>
        <w:numId w:val="2"/>
      </w:numPr>
      <w:jc w:val="center"/>
      <w:outlineLvl w:val="4"/>
    </w:pPr>
    <w:rPr>
      <w:rFonts w:ascii="Times New Roman" w:hAnsi="Times New Roman" w:cs="Times New Roman"/>
      <w:b/>
      <w:bCs/>
      <w:sz w:val="28"/>
      <w:szCs w:val="28"/>
    </w:rPr>
  </w:style>
  <w:style w:type="paragraph" w:styleId="6">
    <w:name w:val="heading 6"/>
    <w:basedOn w:val="a0"/>
    <w:next w:val="a0"/>
    <w:link w:val="60"/>
    <w:qFormat/>
    <w:rsid w:val="00C3544E"/>
    <w:pPr>
      <w:keepNext/>
      <w:numPr>
        <w:ilvl w:val="5"/>
        <w:numId w:val="2"/>
      </w:numPr>
      <w:jc w:val="center"/>
      <w:outlineLvl w:val="5"/>
    </w:pPr>
    <w:rPr>
      <w:rFonts w:ascii="Times New Roman" w:hAnsi="Times New Roman" w:cs="Times New Roman"/>
      <w:b/>
      <w:bCs/>
      <w:color w:val="000000"/>
      <w:sz w:val="28"/>
      <w:szCs w:val="28"/>
    </w:rPr>
  </w:style>
  <w:style w:type="paragraph" w:styleId="7">
    <w:name w:val="heading 7"/>
    <w:basedOn w:val="a0"/>
    <w:next w:val="a0"/>
    <w:link w:val="70"/>
    <w:qFormat/>
    <w:rsid w:val="00C3544E"/>
    <w:pPr>
      <w:keepNext/>
      <w:numPr>
        <w:ilvl w:val="6"/>
        <w:numId w:val="2"/>
      </w:numPr>
      <w:jc w:val="center"/>
      <w:outlineLvl w:val="6"/>
    </w:pPr>
    <w:rPr>
      <w:rFonts w:ascii="Times New Roman" w:hAnsi="Times New Roman" w:cs="Times New Roman"/>
      <w:b/>
      <w:bCs/>
      <w:color w:val="000000"/>
      <w:sz w:val="24"/>
      <w:szCs w:val="24"/>
    </w:rPr>
  </w:style>
  <w:style w:type="paragraph" w:styleId="8">
    <w:name w:val="heading 8"/>
    <w:basedOn w:val="a0"/>
    <w:next w:val="a0"/>
    <w:link w:val="80"/>
    <w:qFormat/>
    <w:rsid w:val="00C3544E"/>
    <w:pPr>
      <w:keepNext/>
      <w:numPr>
        <w:ilvl w:val="7"/>
        <w:numId w:val="2"/>
      </w:numPr>
      <w:tabs>
        <w:tab w:val="num" w:pos="360"/>
      </w:tabs>
      <w:jc w:val="right"/>
      <w:outlineLvl w:val="7"/>
    </w:pPr>
    <w:rPr>
      <w:rFonts w:ascii="Times New Roman" w:hAnsi="Times New Roman" w:cs="Times New Roman"/>
      <w:sz w:val="28"/>
      <w:szCs w:val="28"/>
    </w:rPr>
  </w:style>
  <w:style w:type="paragraph" w:styleId="9">
    <w:name w:val="heading 9"/>
    <w:basedOn w:val="a0"/>
    <w:next w:val="a0"/>
    <w:link w:val="90"/>
    <w:qFormat/>
    <w:rsid w:val="00C3544E"/>
    <w:pPr>
      <w:keepNext/>
      <w:numPr>
        <w:ilvl w:val="8"/>
        <w:numId w:val="2"/>
      </w:numPr>
      <w:tabs>
        <w:tab w:val="num" w:pos="360"/>
      </w:tabs>
      <w:jc w:val="right"/>
      <w:outlineLvl w:val="8"/>
    </w:pPr>
    <w:rPr>
      <w:rFonts w:ascii="Times New Roman" w:hAnsi="Times New Roman" w:cs="Times New Roman"/>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rsid w:val="00C3544E"/>
    <w:rPr>
      <w:b/>
      <w:bCs/>
      <w:sz w:val="28"/>
      <w:szCs w:val="28"/>
      <w:lang w:val="ru-RU" w:eastAsia="ru-RU" w:bidi="ar-SA"/>
    </w:rPr>
  </w:style>
  <w:style w:type="character" w:customStyle="1" w:styleId="50">
    <w:name w:val="Заголовок 5 Знак"/>
    <w:link w:val="5"/>
    <w:rsid w:val="00C3544E"/>
    <w:rPr>
      <w:b/>
      <w:bCs/>
      <w:sz w:val="28"/>
      <w:szCs w:val="28"/>
      <w:lang w:val="ru-RU" w:eastAsia="ru-RU" w:bidi="ar-SA"/>
    </w:rPr>
  </w:style>
  <w:style w:type="paragraph" w:customStyle="1" w:styleId="ConsNormal">
    <w:name w:val="ConsNormal"/>
    <w:rsid w:val="00C3544E"/>
    <w:pPr>
      <w:widowControl w:val="0"/>
      <w:autoSpaceDE w:val="0"/>
      <w:autoSpaceDN w:val="0"/>
      <w:adjustRightInd w:val="0"/>
      <w:ind w:right="19772" w:firstLine="720"/>
    </w:pPr>
    <w:rPr>
      <w:rFonts w:ascii="Arial" w:hAnsi="Arial" w:cs="Arial"/>
    </w:rPr>
  </w:style>
  <w:style w:type="paragraph" w:styleId="a4">
    <w:name w:val="Body Text Indent"/>
    <w:basedOn w:val="a0"/>
    <w:link w:val="a5"/>
    <w:rsid w:val="00C3544E"/>
    <w:pPr>
      <w:ind w:firstLine="709"/>
      <w:jc w:val="center"/>
    </w:pPr>
    <w:rPr>
      <w:rFonts w:ascii="Times New Roman" w:hAnsi="Times New Roman" w:cs="Times New Roman"/>
      <w:b/>
      <w:bCs/>
      <w:sz w:val="28"/>
      <w:szCs w:val="28"/>
    </w:rPr>
  </w:style>
  <w:style w:type="character" w:customStyle="1" w:styleId="a5">
    <w:name w:val="Основной текст с отступом Знак"/>
    <w:link w:val="a4"/>
    <w:rsid w:val="00C3544E"/>
    <w:rPr>
      <w:b/>
      <w:bCs/>
      <w:sz w:val="28"/>
      <w:szCs w:val="28"/>
      <w:lang w:val="ru-RU" w:eastAsia="ru-RU" w:bidi="ar-SA"/>
    </w:rPr>
  </w:style>
  <w:style w:type="character" w:customStyle="1" w:styleId="11">
    <w:name w:val="Заголовок 1 Знак"/>
    <w:link w:val="1"/>
    <w:rsid w:val="00C3544E"/>
    <w:rPr>
      <w:sz w:val="28"/>
      <w:szCs w:val="28"/>
      <w:lang w:val="ru-RU" w:eastAsia="ru-RU" w:bidi="ar-SA"/>
    </w:rPr>
  </w:style>
  <w:style w:type="character" w:customStyle="1" w:styleId="30">
    <w:name w:val="Заголовок 3 Знак"/>
    <w:link w:val="3"/>
    <w:rsid w:val="00C3544E"/>
    <w:rPr>
      <w:rFonts w:ascii="Arial" w:hAnsi="Arial" w:cs="Arial"/>
      <w:b/>
      <w:bCs/>
      <w:lang w:val="ru-RU" w:eastAsia="ru-RU" w:bidi="ar-SA"/>
    </w:rPr>
  </w:style>
  <w:style w:type="character" w:customStyle="1" w:styleId="40">
    <w:name w:val="Заголовок 4 Знак"/>
    <w:link w:val="4"/>
    <w:rsid w:val="00C3544E"/>
    <w:rPr>
      <w:b/>
      <w:bCs/>
      <w:sz w:val="28"/>
      <w:szCs w:val="28"/>
      <w:lang w:val="ru-RU" w:eastAsia="ru-RU" w:bidi="ar-SA"/>
    </w:rPr>
  </w:style>
  <w:style w:type="character" w:customStyle="1" w:styleId="60">
    <w:name w:val="Заголовок 6 Знак"/>
    <w:link w:val="6"/>
    <w:rsid w:val="00C3544E"/>
    <w:rPr>
      <w:b/>
      <w:bCs/>
      <w:color w:val="000000"/>
      <w:sz w:val="28"/>
      <w:szCs w:val="28"/>
      <w:lang w:val="ru-RU" w:eastAsia="ru-RU" w:bidi="ar-SA"/>
    </w:rPr>
  </w:style>
  <w:style w:type="character" w:customStyle="1" w:styleId="70">
    <w:name w:val="Заголовок 7 Знак"/>
    <w:link w:val="7"/>
    <w:rsid w:val="00C3544E"/>
    <w:rPr>
      <w:b/>
      <w:bCs/>
      <w:color w:val="000000"/>
      <w:sz w:val="24"/>
      <w:szCs w:val="24"/>
      <w:lang w:val="ru-RU" w:eastAsia="ru-RU" w:bidi="ar-SA"/>
    </w:rPr>
  </w:style>
  <w:style w:type="character" w:customStyle="1" w:styleId="80">
    <w:name w:val="Заголовок 8 Знак"/>
    <w:link w:val="8"/>
    <w:rsid w:val="00C3544E"/>
    <w:rPr>
      <w:sz w:val="28"/>
      <w:szCs w:val="28"/>
      <w:lang w:val="ru-RU" w:eastAsia="ru-RU" w:bidi="ar-SA"/>
    </w:rPr>
  </w:style>
  <w:style w:type="character" w:customStyle="1" w:styleId="90">
    <w:name w:val="Заголовок 9 Знак"/>
    <w:link w:val="9"/>
    <w:rsid w:val="00C3544E"/>
    <w:rPr>
      <w:sz w:val="28"/>
      <w:szCs w:val="28"/>
      <w:lang w:val="ru-RU" w:eastAsia="ru-RU" w:bidi="ar-SA"/>
    </w:rPr>
  </w:style>
  <w:style w:type="paragraph" w:styleId="a6">
    <w:name w:val="Normal (Web)"/>
    <w:basedOn w:val="a0"/>
    <w:rsid w:val="00C3544E"/>
    <w:pPr>
      <w:widowControl/>
      <w:spacing w:before="100" w:beforeAutospacing="1" w:after="100" w:afterAutospacing="1"/>
    </w:pPr>
    <w:rPr>
      <w:rFonts w:ascii="Times New Roman" w:hAnsi="Times New Roman" w:cs="Times New Roman"/>
      <w:sz w:val="24"/>
      <w:szCs w:val="24"/>
    </w:rPr>
  </w:style>
  <w:style w:type="paragraph" w:customStyle="1" w:styleId="Preformat">
    <w:name w:val="Preformat"/>
    <w:rsid w:val="00C3544E"/>
    <w:pPr>
      <w:widowControl w:val="0"/>
      <w:autoSpaceDE w:val="0"/>
      <w:autoSpaceDN w:val="0"/>
      <w:adjustRightInd w:val="0"/>
    </w:pPr>
    <w:rPr>
      <w:rFonts w:ascii="Courier New" w:hAnsi="Courier New" w:cs="Courier New"/>
    </w:rPr>
  </w:style>
  <w:style w:type="paragraph" w:styleId="a7">
    <w:name w:val="header"/>
    <w:basedOn w:val="a0"/>
    <w:link w:val="a8"/>
    <w:rsid w:val="00C3544E"/>
    <w:pPr>
      <w:widowControl/>
      <w:ind w:left="300"/>
      <w:jc w:val="center"/>
    </w:pPr>
    <w:rPr>
      <w:b/>
      <w:bCs/>
      <w:color w:val="3560A7"/>
      <w:sz w:val="21"/>
      <w:szCs w:val="21"/>
    </w:rPr>
  </w:style>
  <w:style w:type="character" w:customStyle="1" w:styleId="a8">
    <w:name w:val="Верхний колонтитул Знак"/>
    <w:link w:val="a7"/>
    <w:semiHidden/>
    <w:rsid w:val="00C3544E"/>
    <w:rPr>
      <w:rFonts w:ascii="Arial" w:hAnsi="Arial" w:cs="Arial"/>
      <w:b/>
      <w:bCs/>
      <w:color w:val="3560A7"/>
      <w:sz w:val="21"/>
      <w:szCs w:val="21"/>
      <w:lang w:val="ru-RU" w:eastAsia="ru-RU" w:bidi="ar-SA"/>
    </w:rPr>
  </w:style>
  <w:style w:type="paragraph" w:styleId="a9">
    <w:name w:val="footer"/>
    <w:basedOn w:val="a0"/>
    <w:link w:val="aa"/>
    <w:rsid w:val="00C3544E"/>
    <w:pPr>
      <w:widowControl/>
      <w:tabs>
        <w:tab w:val="center" w:pos="4677"/>
        <w:tab w:val="right" w:pos="9355"/>
      </w:tabs>
    </w:pPr>
    <w:rPr>
      <w:rFonts w:ascii="Times New Roman" w:hAnsi="Times New Roman" w:cs="Times New Roman"/>
      <w:sz w:val="24"/>
      <w:szCs w:val="24"/>
    </w:rPr>
  </w:style>
  <w:style w:type="character" w:customStyle="1" w:styleId="aa">
    <w:name w:val="Нижний колонтитул Знак"/>
    <w:link w:val="a9"/>
    <w:rsid w:val="00C3544E"/>
    <w:rPr>
      <w:sz w:val="24"/>
      <w:szCs w:val="24"/>
      <w:lang w:val="ru-RU" w:eastAsia="ru-RU" w:bidi="ar-SA"/>
    </w:rPr>
  </w:style>
  <w:style w:type="character" w:customStyle="1" w:styleId="spelle">
    <w:name w:val="spelle"/>
    <w:basedOn w:val="a1"/>
    <w:rsid w:val="00C3544E"/>
  </w:style>
  <w:style w:type="character" w:customStyle="1" w:styleId="grame">
    <w:name w:val="grame"/>
    <w:basedOn w:val="a1"/>
    <w:rsid w:val="00C3544E"/>
  </w:style>
  <w:style w:type="paragraph" w:customStyle="1" w:styleId="Heading">
    <w:name w:val="Heading"/>
    <w:rsid w:val="00C3544E"/>
    <w:pPr>
      <w:widowControl w:val="0"/>
      <w:autoSpaceDE w:val="0"/>
      <w:autoSpaceDN w:val="0"/>
      <w:adjustRightInd w:val="0"/>
    </w:pPr>
    <w:rPr>
      <w:rFonts w:ascii="Arial" w:hAnsi="Arial" w:cs="Arial"/>
      <w:b/>
      <w:bCs/>
      <w:sz w:val="22"/>
      <w:szCs w:val="22"/>
    </w:rPr>
  </w:style>
  <w:style w:type="paragraph" w:styleId="ab">
    <w:name w:val="Plain Text"/>
    <w:basedOn w:val="a0"/>
    <w:link w:val="ac"/>
    <w:rsid w:val="00C3544E"/>
    <w:pPr>
      <w:widowControl/>
    </w:pPr>
    <w:rPr>
      <w:rFonts w:ascii="Courier New" w:hAnsi="Courier New" w:cs="Courier New"/>
    </w:rPr>
  </w:style>
  <w:style w:type="character" w:customStyle="1" w:styleId="ac">
    <w:name w:val="Текст Знак"/>
    <w:link w:val="ab"/>
    <w:rsid w:val="00C3544E"/>
    <w:rPr>
      <w:rFonts w:ascii="Courier New" w:hAnsi="Courier New" w:cs="Courier New"/>
      <w:lang w:val="ru-RU" w:eastAsia="ru-RU" w:bidi="ar-SA"/>
    </w:rPr>
  </w:style>
  <w:style w:type="paragraph" w:customStyle="1" w:styleId="ConsNonformat">
    <w:name w:val="ConsNonformat"/>
    <w:rsid w:val="00C3544E"/>
    <w:pPr>
      <w:widowControl w:val="0"/>
      <w:autoSpaceDE w:val="0"/>
      <w:autoSpaceDN w:val="0"/>
      <w:adjustRightInd w:val="0"/>
      <w:ind w:right="19772"/>
    </w:pPr>
    <w:rPr>
      <w:rFonts w:ascii="Courier New" w:hAnsi="Courier New" w:cs="Courier New"/>
    </w:rPr>
  </w:style>
  <w:style w:type="paragraph" w:customStyle="1" w:styleId="text">
    <w:name w:val="text"/>
    <w:basedOn w:val="Default"/>
    <w:next w:val="Default"/>
    <w:rsid w:val="00C3544E"/>
    <w:pPr>
      <w:spacing w:before="28" w:after="28"/>
    </w:pPr>
    <w:rPr>
      <w:color w:val="auto"/>
    </w:rPr>
  </w:style>
  <w:style w:type="paragraph" w:customStyle="1" w:styleId="Default">
    <w:name w:val="Default"/>
    <w:rsid w:val="00C3544E"/>
    <w:pPr>
      <w:autoSpaceDE w:val="0"/>
      <w:autoSpaceDN w:val="0"/>
      <w:adjustRightInd w:val="0"/>
    </w:pPr>
    <w:rPr>
      <w:rFonts w:ascii="Arial" w:hAnsi="Arial" w:cs="Arial"/>
      <w:color w:val="000000"/>
      <w:sz w:val="24"/>
      <w:szCs w:val="24"/>
    </w:rPr>
  </w:style>
  <w:style w:type="paragraph" w:styleId="HTML">
    <w:name w:val="HTML Preformatted"/>
    <w:basedOn w:val="a0"/>
    <w:link w:val="HTML0"/>
    <w:rsid w:val="00C3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link w:val="HTML"/>
    <w:semiHidden/>
    <w:rsid w:val="00C3544E"/>
    <w:rPr>
      <w:rFonts w:ascii="Courier New" w:hAnsi="Courier New" w:cs="Courier New"/>
      <w:color w:val="000000"/>
      <w:lang w:val="ru-RU" w:eastAsia="ru-RU" w:bidi="ar-SA"/>
    </w:rPr>
  </w:style>
  <w:style w:type="paragraph" w:customStyle="1" w:styleId="FR2">
    <w:name w:val="FR2"/>
    <w:rsid w:val="00C3544E"/>
    <w:pPr>
      <w:widowControl w:val="0"/>
      <w:overflowPunct w:val="0"/>
      <w:autoSpaceDE w:val="0"/>
      <w:autoSpaceDN w:val="0"/>
      <w:adjustRightInd w:val="0"/>
      <w:ind w:firstLine="560"/>
      <w:jc w:val="both"/>
      <w:textAlignment w:val="baseline"/>
    </w:pPr>
    <w:rPr>
      <w:sz w:val="28"/>
      <w:szCs w:val="28"/>
    </w:rPr>
  </w:style>
  <w:style w:type="paragraph" w:styleId="21">
    <w:name w:val="Body Text 2"/>
    <w:basedOn w:val="a0"/>
    <w:link w:val="22"/>
    <w:rsid w:val="00C3544E"/>
    <w:pPr>
      <w:widowControl/>
      <w:spacing w:before="120"/>
      <w:ind w:firstLine="851"/>
      <w:jc w:val="both"/>
    </w:pPr>
  </w:style>
  <w:style w:type="character" w:customStyle="1" w:styleId="22">
    <w:name w:val="Основной текст 2 Знак"/>
    <w:link w:val="21"/>
    <w:semiHidden/>
    <w:rsid w:val="00C3544E"/>
    <w:rPr>
      <w:rFonts w:ascii="Arial" w:hAnsi="Arial" w:cs="Arial"/>
      <w:lang w:val="ru-RU" w:eastAsia="ru-RU" w:bidi="ar-SA"/>
    </w:rPr>
  </w:style>
  <w:style w:type="paragraph" w:customStyle="1" w:styleId="ad">
    <w:name w:val="Таблица"/>
    <w:rsid w:val="00C3544E"/>
    <w:pPr>
      <w:spacing w:before="120" w:line="204" w:lineRule="auto"/>
    </w:pPr>
    <w:rPr>
      <w:rFonts w:ascii="Arial" w:hAnsi="Arial" w:cs="Arial"/>
    </w:rPr>
  </w:style>
  <w:style w:type="paragraph" w:customStyle="1" w:styleId="ae">
    <w:name w:val="Цифры таблицы"/>
    <w:rsid w:val="00C3544E"/>
    <w:pPr>
      <w:jc w:val="right"/>
    </w:pPr>
    <w:rPr>
      <w:rFonts w:ascii="Arial" w:hAnsi="Arial" w:cs="Arial"/>
      <w:sz w:val="24"/>
      <w:szCs w:val="24"/>
    </w:rPr>
  </w:style>
  <w:style w:type="paragraph" w:customStyle="1" w:styleId="af">
    <w:name w:val="Таблотст"/>
    <w:basedOn w:val="ad"/>
    <w:rsid w:val="00C3544E"/>
    <w:pPr>
      <w:ind w:left="85"/>
    </w:pPr>
  </w:style>
  <w:style w:type="paragraph" w:customStyle="1" w:styleId="af0">
    <w:name w:val="Единицы"/>
    <w:basedOn w:val="a0"/>
    <w:rsid w:val="00C3544E"/>
    <w:pPr>
      <w:keepNext/>
      <w:widowControl/>
      <w:spacing w:before="20" w:after="20"/>
      <w:jc w:val="right"/>
    </w:pPr>
    <w:rPr>
      <w:sz w:val="22"/>
      <w:szCs w:val="22"/>
    </w:rPr>
  </w:style>
  <w:style w:type="paragraph" w:styleId="af1">
    <w:name w:val="Message Header"/>
    <w:basedOn w:val="a0"/>
    <w:link w:val="af2"/>
    <w:rsid w:val="00C3544E"/>
    <w:pPr>
      <w:widowControl/>
      <w:jc w:val="center"/>
    </w:pPr>
    <w:rPr>
      <w:i/>
      <w:iCs/>
    </w:rPr>
  </w:style>
  <w:style w:type="character" w:customStyle="1" w:styleId="af2">
    <w:name w:val="Шапка Знак"/>
    <w:link w:val="af1"/>
    <w:semiHidden/>
    <w:rsid w:val="00C3544E"/>
    <w:rPr>
      <w:rFonts w:ascii="Arial" w:hAnsi="Arial" w:cs="Arial"/>
      <w:i/>
      <w:iCs/>
      <w:lang w:val="ru-RU" w:eastAsia="ru-RU" w:bidi="ar-SA"/>
    </w:rPr>
  </w:style>
  <w:style w:type="character" w:styleId="af3">
    <w:name w:val="Strong"/>
    <w:qFormat/>
    <w:rsid w:val="00C3544E"/>
    <w:rPr>
      <w:b/>
      <w:bCs/>
    </w:rPr>
  </w:style>
  <w:style w:type="paragraph" w:customStyle="1" w:styleId="ConsPlusNormal">
    <w:name w:val="ConsPlusNormal"/>
    <w:rsid w:val="00C3544E"/>
    <w:pPr>
      <w:widowControl w:val="0"/>
      <w:autoSpaceDE w:val="0"/>
      <w:autoSpaceDN w:val="0"/>
      <w:adjustRightInd w:val="0"/>
      <w:ind w:firstLine="720"/>
    </w:pPr>
    <w:rPr>
      <w:rFonts w:ascii="Arial" w:hAnsi="Arial" w:cs="Arial"/>
    </w:rPr>
  </w:style>
  <w:style w:type="paragraph" w:styleId="23">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0"/>
    <w:link w:val="24"/>
    <w:rsid w:val="00C3544E"/>
    <w:pPr>
      <w:ind w:firstLine="709"/>
      <w:jc w:val="both"/>
    </w:pPr>
    <w:rPr>
      <w:rFonts w:ascii="Times New Roman" w:hAnsi="Times New Roman" w:cs="Times New Roman"/>
      <w:color w:val="000000"/>
      <w:sz w:val="28"/>
      <w:szCs w:val="28"/>
    </w:rPr>
  </w:style>
  <w:style w:type="character" w:customStyle="1" w:styleId="24">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link w:val="23"/>
    <w:semiHidden/>
    <w:rsid w:val="00C3544E"/>
    <w:rPr>
      <w:color w:val="000000"/>
      <w:sz w:val="28"/>
      <w:szCs w:val="28"/>
      <w:lang w:val="ru-RU" w:eastAsia="ru-RU" w:bidi="ar-SA"/>
    </w:rPr>
  </w:style>
  <w:style w:type="paragraph" w:styleId="31">
    <w:name w:val="Body Text Indent 3"/>
    <w:basedOn w:val="a0"/>
    <w:link w:val="32"/>
    <w:rsid w:val="00C3544E"/>
    <w:pPr>
      <w:ind w:firstLine="720"/>
      <w:jc w:val="both"/>
    </w:pPr>
    <w:rPr>
      <w:rFonts w:ascii="Times New Roman" w:hAnsi="Times New Roman" w:cs="Times New Roman"/>
      <w:sz w:val="28"/>
      <w:szCs w:val="28"/>
    </w:rPr>
  </w:style>
  <w:style w:type="character" w:customStyle="1" w:styleId="32">
    <w:name w:val="Основной текст с отступом 3 Знак"/>
    <w:link w:val="31"/>
    <w:semiHidden/>
    <w:rsid w:val="00C3544E"/>
    <w:rPr>
      <w:sz w:val="28"/>
      <w:szCs w:val="28"/>
      <w:lang w:val="ru-RU" w:eastAsia="ru-RU" w:bidi="ar-SA"/>
    </w:rPr>
  </w:style>
  <w:style w:type="paragraph" w:customStyle="1" w:styleId="txt">
    <w:name w:val="txt"/>
    <w:basedOn w:val="a0"/>
    <w:rsid w:val="00C3544E"/>
    <w:pPr>
      <w:widowControl/>
      <w:spacing w:before="100" w:beforeAutospacing="1" w:after="100" w:afterAutospacing="1"/>
    </w:pPr>
    <w:rPr>
      <w:rFonts w:ascii="Verdana" w:hAnsi="Verdana" w:cs="Verdana"/>
      <w:color w:val="000000"/>
      <w:sz w:val="17"/>
      <w:szCs w:val="17"/>
    </w:rPr>
  </w:style>
  <w:style w:type="paragraph" w:styleId="af4">
    <w:name w:val="Body Text"/>
    <w:basedOn w:val="a0"/>
    <w:link w:val="af5"/>
    <w:rsid w:val="00C3544E"/>
    <w:pPr>
      <w:widowControl/>
      <w:jc w:val="both"/>
    </w:pPr>
    <w:rPr>
      <w:rFonts w:ascii="Times New Roman" w:hAnsi="Times New Roman" w:cs="Times New Roman"/>
      <w:color w:val="000000"/>
      <w:spacing w:val="-4"/>
      <w:sz w:val="22"/>
      <w:szCs w:val="22"/>
    </w:rPr>
  </w:style>
  <w:style w:type="character" w:customStyle="1" w:styleId="af5">
    <w:name w:val="Основной текст Знак"/>
    <w:link w:val="af4"/>
    <w:semiHidden/>
    <w:rsid w:val="00C3544E"/>
    <w:rPr>
      <w:color w:val="000000"/>
      <w:spacing w:val="-4"/>
      <w:sz w:val="22"/>
      <w:szCs w:val="22"/>
      <w:lang w:val="ru-RU" w:eastAsia="ru-RU" w:bidi="ar-SA"/>
    </w:rPr>
  </w:style>
  <w:style w:type="paragraph" w:styleId="af6">
    <w:name w:val="footnote text"/>
    <w:basedOn w:val="a0"/>
    <w:link w:val="af7"/>
    <w:semiHidden/>
    <w:rsid w:val="00C3544E"/>
    <w:pPr>
      <w:widowControl/>
    </w:pPr>
    <w:rPr>
      <w:rFonts w:ascii="Times New Roman" w:hAnsi="Times New Roman" w:cs="Times New Roman"/>
    </w:rPr>
  </w:style>
  <w:style w:type="character" w:customStyle="1" w:styleId="af7">
    <w:name w:val="Текст сноски Знак"/>
    <w:link w:val="af6"/>
    <w:semiHidden/>
    <w:rsid w:val="00C3544E"/>
    <w:rPr>
      <w:lang w:val="ru-RU" w:eastAsia="ru-RU" w:bidi="ar-SA"/>
    </w:rPr>
  </w:style>
  <w:style w:type="paragraph" w:styleId="33">
    <w:name w:val="Body Text 3"/>
    <w:basedOn w:val="a0"/>
    <w:link w:val="34"/>
    <w:rsid w:val="00C3544E"/>
    <w:pPr>
      <w:widowControl/>
      <w:overflowPunct w:val="0"/>
      <w:autoSpaceDE w:val="0"/>
      <w:autoSpaceDN w:val="0"/>
      <w:adjustRightInd w:val="0"/>
      <w:jc w:val="center"/>
    </w:pPr>
    <w:rPr>
      <w:rFonts w:ascii="Times New Roman" w:hAnsi="Times New Roman" w:cs="Times New Roman"/>
      <w:b/>
      <w:bCs/>
      <w:sz w:val="24"/>
      <w:szCs w:val="24"/>
    </w:rPr>
  </w:style>
  <w:style w:type="character" w:customStyle="1" w:styleId="34">
    <w:name w:val="Основной текст 3 Знак"/>
    <w:link w:val="33"/>
    <w:semiHidden/>
    <w:rsid w:val="00C3544E"/>
    <w:rPr>
      <w:b/>
      <w:bCs/>
      <w:sz w:val="24"/>
      <w:szCs w:val="24"/>
      <w:lang w:val="ru-RU" w:eastAsia="ru-RU" w:bidi="ar-SA"/>
    </w:rPr>
  </w:style>
  <w:style w:type="paragraph" w:styleId="af8">
    <w:name w:val="Block Text"/>
    <w:basedOn w:val="a0"/>
    <w:rsid w:val="00C3544E"/>
    <w:pPr>
      <w:widowControl/>
      <w:ind w:left="57" w:right="57"/>
      <w:jc w:val="both"/>
    </w:pPr>
    <w:rPr>
      <w:rFonts w:ascii="Times New Roman" w:hAnsi="Times New Roman" w:cs="Times New Roman"/>
      <w:color w:val="000000"/>
      <w:spacing w:val="-2"/>
      <w:sz w:val="22"/>
      <w:szCs w:val="22"/>
    </w:rPr>
  </w:style>
  <w:style w:type="character" w:styleId="af9">
    <w:name w:val="footnote reference"/>
    <w:semiHidden/>
    <w:rsid w:val="00C3544E"/>
    <w:rPr>
      <w:vertAlign w:val="superscript"/>
    </w:rPr>
  </w:style>
  <w:style w:type="character" w:styleId="afa">
    <w:name w:val="page number"/>
    <w:basedOn w:val="a1"/>
    <w:rsid w:val="00C3544E"/>
  </w:style>
  <w:style w:type="character" w:styleId="afb">
    <w:name w:val="Hyperlink"/>
    <w:uiPriority w:val="99"/>
    <w:rsid w:val="00C3544E"/>
    <w:rPr>
      <w:color w:val="000000"/>
      <w:u w:val="none"/>
      <w:effect w:val="none"/>
    </w:rPr>
  </w:style>
  <w:style w:type="character" w:styleId="afc">
    <w:name w:val="FollowedHyperlink"/>
    <w:rsid w:val="00C3544E"/>
    <w:rPr>
      <w:color w:val="800080"/>
      <w:u w:val="single"/>
    </w:rPr>
  </w:style>
  <w:style w:type="paragraph" w:customStyle="1" w:styleId="210">
    <w:name w:val="Основной текст с отступом 21"/>
    <w:basedOn w:val="a0"/>
    <w:rsid w:val="00C3544E"/>
    <w:pPr>
      <w:suppressAutoHyphens/>
      <w:ind w:firstLine="709"/>
      <w:jc w:val="both"/>
    </w:pPr>
    <w:rPr>
      <w:rFonts w:ascii="Times New Roman" w:eastAsia="Lucida Sans Unicode" w:hAnsi="Times New Roman" w:cs="Times New Roman"/>
      <w:color w:val="000000"/>
      <w:sz w:val="28"/>
      <w:szCs w:val="28"/>
      <w:lang w:val="en-US" w:eastAsia="en-US" w:bidi="en-US"/>
    </w:rPr>
  </w:style>
  <w:style w:type="paragraph" w:customStyle="1" w:styleId="ConsPlusTitle">
    <w:name w:val="ConsPlusTitle"/>
    <w:rsid w:val="00C3544E"/>
    <w:pPr>
      <w:autoSpaceDE w:val="0"/>
      <w:autoSpaceDN w:val="0"/>
      <w:adjustRightInd w:val="0"/>
    </w:pPr>
    <w:rPr>
      <w:rFonts w:eastAsia="Calibri"/>
      <w:b/>
      <w:bCs/>
      <w:sz w:val="24"/>
      <w:szCs w:val="24"/>
      <w:lang w:eastAsia="en-US"/>
    </w:rPr>
  </w:style>
  <w:style w:type="paragraph" w:styleId="12">
    <w:name w:val="toc 1"/>
    <w:basedOn w:val="a0"/>
    <w:next w:val="a0"/>
    <w:autoRedefine/>
    <w:uiPriority w:val="39"/>
    <w:rsid w:val="00E4402B"/>
    <w:pPr>
      <w:tabs>
        <w:tab w:val="left" w:pos="0"/>
        <w:tab w:val="right" w:leader="dot" w:pos="9540"/>
      </w:tabs>
      <w:ind w:right="-79"/>
      <w:jc w:val="center"/>
      <w:outlineLvl w:val="0"/>
    </w:pPr>
    <w:rPr>
      <w:rFonts w:ascii="Times New Roman" w:hAnsi="Times New Roman" w:cs="Times New Roman"/>
      <w:bCs/>
      <w:noProof/>
      <w:sz w:val="28"/>
      <w:szCs w:val="28"/>
      <w:lang w:val="en-US"/>
    </w:rPr>
  </w:style>
  <w:style w:type="paragraph" w:styleId="25">
    <w:name w:val="toc 2"/>
    <w:basedOn w:val="a0"/>
    <w:next w:val="a0"/>
    <w:autoRedefine/>
    <w:uiPriority w:val="39"/>
    <w:rsid w:val="00C3544E"/>
    <w:pPr>
      <w:tabs>
        <w:tab w:val="left" w:pos="800"/>
        <w:tab w:val="right" w:leader="dot" w:pos="9356"/>
      </w:tabs>
      <w:ind w:right="567"/>
      <w:jc w:val="both"/>
    </w:pPr>
    <w:rPr>
      <w:rFonts w:ascii="Times New Roman" w:hAnsi="Times New Roman" w:cs="Times New Roman"/>
      <w:bCs/>
      <w:noProof/>
      <w:sz w:val="24"/>
      <w:szCs w:val="24"/>
    </w:rPr>
  </w:style>
  <w:style w:type="paragraph" w:styleId="35">
    <w:name w:val="toc 3"/>
    <w:basedOn w:val="a0"/>
    <w:next w:val="a0"/>
    <w:autoRedefine/>
    <w:rsid w:val="00C3544E"/>
    <w:pPr>
      <w:tabs>
        <w:tab w:val="left" w:pos="1200"/>
        <w:tab w:val="right" w:leader="dot" w:pos="9356"/>
      </w:tabs>
      <w:ind w:right="567"/>
      <w:jc w:val="both"/>
    </w:pPr>
    <w:rPr>
      <w:rFonts w:ascii="Times New Roman" w:hAnsi="Times New Roman" w:cs="Times New Roman"/>
      <w:noProof/>
      <w:sz w:val="24"/>
      <w:szCs w:val="24"/>
    </w:rPr>
  </w:style>
  <w:style w:type="paragraph" w:styleId="41">
    <w:name w:val="toc 4"/>
    <w:basedOn w:val="a0"/>
    <w:next w:val="a0"/>
    <w:autoRedefine/>
    <w:rsid w:val="00C3544E"/>
    <w:pPr>
      <w:ind w:left="600"/>
    </w:pPr>
    <w:rPr>
      <w:rFonts w:ascii="Times New Roman" w:hAnsi="Times New Roman" w:cs="Times New Roman"/>
    </w:rPr>
  </w:style>
  <w:style w:type="paragraph" w:styleId="51">
    <w:name w:val="toc 5"/>
    <w:basedOn w:val="a0"/>
    <w:next w:val="a0"/>
    <w:autoRedefine/>
    <w:rsid w:val="00C3544E"/>
    <w:pPr>
      <w:ind w:left="800"/>
    </w:pPr>
    <w:rPr>
      <w:rFonts w:ascii="Times New Roman" w:hAnsi="Times New Roman" w:cs="Times New Roman"/>
    </w:rPr>
  </w:style>
  <w:style w:type="paragraph" w:styleId="61">
    <w:name w:val="toc 6"/>
    <w:basedOn w:val="a0"/>
    <w:next w:val="a0"/>
    <w:autoRedefine/>
    <w:rsid w:val="00C3544E"/>
    <w:pPr>
      <w:ind w:left="1000"/>
    </w:pPr>
    <w:rPr>
      <w:rFonts w:ascii="Times New Roman" w:hAnsi="Times New Roman" w:cs="Times New Roman"/>
    </w:rPr>
  </w:style>
  <w:style w:type="paragraph" w:styleId="71">
    <w:name w:val="toc 7"/>
    <w:basedOn w:val="a0"/>
    <w:next w:val="a0"/>
    <w:autoRedefine/>
    <w:rsid w:val="00C3544E"/>
    <w:pPr>
      <w:ind w:left="1200"/>
    </w:pPr>
    <w:rPr>
      <w:rFonts w:ascii="Times New Roman" w:hAnsi="Times New Roman" w:cs="Times New Roman"/>
    </w:rPr>
  </w:style>
  <w:style w:type="paragraph" w:styleId="81">
    <w:name w:val="toc 8"/>
    <w:basedOn w:val="a0"/>
    <w:next w:val="a0"/>
    <w:autoRedefine/>
    <w:rsid w:val="00C3544E"/>
    <w:pPr>
      <w:ind w:left="1400"/>
    </w:pPr>
    <w:rPr>
      <w:rFonts w:ascii="Times New Roman" w:hAnsi="Times New Roman" w:cs="Times New Roman"/>
    </w:rPr>
  </w:style>
  <w:style w:type="paragraph" w:styleId="91">
    <w:name w:val="toc 9"/>
    <w:basedOn w:val="a0"/>
    <w:next w:val="a0"/>
    <w:autoRedefine/>
    <w:rsid w:val="00C3544E"/>
    <w:pPr>
      <w:ind w:left="1600"/>
    </w:pPr>
    <w:rPr>
      <w:rFonts w:ascii="Times New Roman" w:hAnsi="Times New Roman" w:cs="Times New Roman"/>
    </w:rPr>
  </w:style>
  <w:style w:type="character" w:styleId="afd">
    <w:name w:val="annotation reference"/>
    <w:semiHidden/>
    <w:rsid w:val="00C3544E"/>
    <w:rPr>
      <w:sz w:val="16"/>
      <w:szCs w:val="16"/>
    </w:rPr>
  </w:style>
  <w:style w:type="paragraph" w:styleId="afe">
    <w:name w:val="annotation text"/>
    <w:basedOn w:val="a0"/>
    <w:semiHidden/>
    <w:rsid w:val="00C3544E"/>
  </w:style>
  <w:style w:type="paragraph" w:styleId="aff">
    <w:name w:val="annotation subject"/>
    <w:basedOn w:val="afe"/>
    <w:next w:val="afe"/>
    <w:semiHidden/>
    <w:rsid w:val="00C3544E"/>
    <w:rPr>
      <w:b/>
      <w:bCs/>
    </w:rPr>
  </w:style>
  <w:style w:type="paragraph" w:styleId="aff0">
    <w:name w:val="Balloon Text"/>
    <w:basedOn w:val="a0"/>
    <w:semiHidden/>
    <w:rsid w:val="00C3544E"/>
    <w:rPr>
      <w:rFonts w:ascii="Tahoma" w:hAnsi="Tahoma" w:cs="Tahoma"/>
      <w:sz w:val="16"/>
      <w:szCs w:val="16"/>
    </w:rPr>
  </w:style>
  <w:style w:type="character" w:styleId="aff1">
    <w:name w:val="Emphasis"/>
    <w:qFormat/>
    <w:rsid w:val="00C3544E"/>
    <w:rPr>
      <w:i/>
      <w:iCs/>
    </w:rPr>
  </w:style>
  <w:style w:type="paragraph" w:customStyle="1" w:styleId="ConsPlusNonformat">
    <w:name w:val="ConsPlusNonformat"/>
    <w:rsid w:val="00C3544E"/>
    <w:pPr>
      <w:suppressAutoHyphens/>
      <w:autoSpaceDE w:val="0"/>
    </w:pPr>
    <w:rPr>
      <w:rFonts w:ascii="Courier New" w:hAnsi="Courier New" w:cs="Courier New"/>
      <w:lang w:eastAsia="ar-SA"/>
    </w:rPr>
  </w:style>
  <w:style w:type="paragraph" w:customStyle="1" w:styleId="textn">
    <w:name w:val="textn"/>
    <w:basedOn w:val="a0"/>
    <w:rsid w:val="00C3544E"/>
    <w:pPr>
      <w:widowControl/>
      <w:spacing w:before="100" w:beforeAutospacing="1" w:after="100" w:afterAutospacing="1"/>
    </w:pPr>
    <w:rPr>
      <w:rFonts w:ascii="Times New Roman" w:hAnsi="Times New Roman" w:cs="Times New Roman"/>
      <w:sz w:val="24"/>
      <w:szCs w:val="24"/>
    </w:rPr>
  </w:style>
  <w:style w:type="paragraph" w:customStyle="1" w:styleId="ConsTitle">
    <w:name w:val="ConsTitle"/>
    <w:rsid w:val="00C3544E"/>
    <w:pPr>
      <w:widowControl w:val="0"/>
      <w:autoSpaceDE w:val="0"/>
      <w:autoSpaceDN w:val="0"/>
      <w:adjustRightInd w:val="0"/>
    </w:pPr>
    <w:rPr>
      <w:rFonts w:ascii="Arial" w:hAnsi="Arial" w:cs="Arial"/>
      <w:b/>
      <w:bCs/>
      <w:sz w:val="16"/>
      <w:szCs w:val="16"/>
    </w:rPr>
  </w:style>
  <w:style w:type="paragraph" w:customStyle="1" w:styleId="FR1">
    <w:name w:val="FR1"/>
    <w:rsid w:val="00C3544E"/>
    <w:pPr>
      <w:widowControl w:val="0"/>
      <w:autoSpaceDE w:val="0"/>
      <w:autoSpaceDN w:val="0"/>
      <w:adjustRightInd w:val="0"/>
    </w:pPr>
    <w:rPr>
      <w:sz w:val="16"/>
      <w:szCs w:val="16"/>
    </w:rPr>
  </w:style>
  <w:style w:type="paragraph" w:customStyle="1" w:styleId="52">
    <w:name w:val="çàãîëîâîê 5"/>
    <w:basedOn w:val="a0"/>
    <w:next w:val="a0"/>
    <w:rsid w:val="00C3544E"/>
    <w:pPr>
      <w:keepNext/>
      <w:widowControl/>
      <w:jc w:val="center"/>
    </w:pPr>
    <w:rPr>
      <w:rFonts w:ascii="Times New Roman" w:hAnsi="Times New Roman" w:cs="Times New Roman"/>
      <w:sz w:val="24"/>
    </w:rPr>
  </w:style>
  <w:style w:type="paragraph" w:customStyle="1" w:styleId="textb">
    <w:name w:val="textb"/>
    <w:basedOn w:val="a0"/>
    <w:rsid w:val="00C3544E"/>
    <w:pPr>
      <w:widowControl/>
    </w:pPr>
    <w:rPr>
      <w:b/>
      <w:bCs/>
      <w:sz w:val="22"/>
      <w:szCs w:val="22"/>
    </w:rPr>
  </w:style>
  <w:style w:type="paragraph" w:customStyle="1" w:styleId="western">
    <w:name w:val="western"/>
    <w:basedOn w:val="a0"/>
    <w:rsid w:val="00C3544E"/>
    <w:pPr>
      <w:widowControl/>
      <w:spacing w:before="100" w:beforeAutospacing="1" w:after="100" w:afterAutospacing="1"/>
    </w:pPr>
    <w:rPr>
      <w:rFonts w:ascii="Times New Roman" w:hAnsi="Times New Roman" w:cs="Times New Roman"/>
      <w:sz w:val="24"/>
      <w:szCs w:val="24"/>
    </w:rPr>
  </w:style>
  <w:style w:type="numbering" w:styleId="a">
    <w:name w:val="Outline List 3"/>
    <w:basedOn w:val="a3"/>
    <w:rsid w:val="00C3544E"/>
    <w:pPr>
      <w:numPr>
        <w:numId w:val="41"/>
      </w:numPr>
    </w:pPr>
  </w:style>
  <w:style w:type="numbering" w:styleId="111111">
    <w:name w:val="Outline List 2"/>
    <w:aliases w:val="2.3.2"/>
    <w:basedOn w:val="a3"/>
    <w:rsid w:val="00C3544E"/>
    <w:pPr>
      <w:numPr>
        <w:numId w:val="3"/>
      </w:numPr>
    </w:pPr>
  </w:style>
  <w:style w:type="numbering" w:styleId="1ai">
    <w:name w:val="Outline List 1"/>
    <w:basedOn w:val="a3"/>
    <w:rsid w:val="00C3544E"/>
    <w:pPr>
      <w:numPr>
        <w:numId w:val="4"/>
      </w:numPr>
    </w:pPr>
  </w:style>
  <w:style w:type="numbering" w:customStyle="1" w:styleId="2212211">
    <w:name w:val="2.2.1/2.2.1.1"/>
    <w:basedOn w:val="a3"/>
    <w:rsid w:val="00C3544E"/>
    <w:pPr>
      <w:numPr>
        <w:numId w:val="5"/>
      </w:numPr>
    </w:pPr>
  </w:style>
  <w:style w:type="numbering" w:customStyle="1" w:styleId="10">
    <w:name w:val="Текущий список1"/>
    <w:rsid w:val="00C3544E"/>
    <w:pPr>
      <w:numPr>
        <w:numId w:val="6"/>
      </w:numPr>
    </w:pPr>
  </w:style>
  <w:style w:type="paragraph" w:styleId="aff2">
    <w:name w:val="List Paragraph"/>
    <w:basedOn w:val="a0"/>
    <w:qFormat/>
    <w:rsid w:val="00C3544E"/>
    <w:pPr>
      <w:widowControl/>
      <w:spacing w:after="200" w:line="276" w:lineRule="auto"/>
      <w:ind w:left="720"/>
      <w:contextualSpacing/>
    </w:pPr>
    <w:rPr>
      <w:rFonts w:ascii="Calibri" w:eastAsia="Calibri" w:hAnsi="Calibri" w:cs="Times New Roman"/>
      <w:sz w:val="22"/>
      <w:szCs w:val="22"/>
      <w:lang w:eastAsia="en-US"/>
    </w:rPr>
  </w:style>
  <w:style w:type="table" w:styleId="aff3">
    <w:name w:val="Table Grid"/>
    <w:basedOn w:val="a2"/>
    <w:rsid w:val="00C354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line number"/>
    <w:basedOn w:val="a1"/>
    <w:rsid w:val="00C3544E"/>
  </w:style>
  <w:style w:type="paragraph" w:styleId="aff5">
    <w:name w:val="Date"/>
    <w:basedOn w:val="a0"/>
    <w:next w:val="a0"/>
    <w:rsid w:val="00C3544E"/>
  </w:style>
  <w:style w:type="character" w:styleId="HTML1">
    <w:name w:val="HTML Acronym"/>
    <w:basedOn w:val="a1"/>
    <w:rsid w:val="00C3544E"/>
  </w:style>
  <w:style w:type="paragraph" w:styleId="aff6">
    <w:name w:val="Document Map"/>
    <w:basedOn w:val="a0"/>
    <w:link w:val="aff7"/>
    <w:rsid w:val="00C3544E"/>
    <w:rPr>
      <w:rFonts w:ascii="Tahoma" w:hAnsi="Tahoma" w:cs="Tahoma"/>
      <w:sz w:val="16"/>
      <w:szCs w:val="16"/>
    </w:rPr>
  </w:style>
  <w:style w:type="character" w:customStyle="1" w:styleId="aff7">
    <w:name w:val="Схема документа Знак"/>
    <w:link w:val="aff6"/>
    <w:rsid w:val="00C3544E"/>
    <w:rPr>
      <w:rFonts w:ascii="Tahoma" w:hAnsi="Tahoma" w:cs="Tahoma"/>
      <w:sz w:val="16"/>
      <w:szCs w:val="16"/>
      <w:lang w:val="ru-RU" w:eastAsia="ru-RU" w:bidi="ar-SA"/>
    </w:rPr>
  </w:style>
  <w:style w:type="paragraph" w:customStyle="1" w:styleId="aff8">
    <w:name w:val="Знак"/>
    <w:basedOn w:val="a0"/>
    <w:rsid w:val="00C3544E"/>
    <w:pPr>
      <w:widowControl/>
      <w:spacing w:line="240" w:lineRule="exact"/>
      <w:jc w:val="both"/>
    </w:pPr>
    <w:rPr>
      <w:rFonts w:ascii="Times New Roman" w:hAnsi="Times New Roman" w:cs="Times New Roman"/>
      <w:sz w:val="24"/>
      <w:szCs w:val="24"/>
      <w:lang w:val="en-US" w:eastAsia="en-US"/>
    </w:rPr>
  </w:style>
  <w:style w:type="character" w:customStyle="1" w:styleId="f">
    <w:name w:val="f"/>
    <w:basedOn w:val="a1"/>
    <w:rsid w:val="00C3544E"/>
  </w:style>
  <w:style w:type="paragraph" w:styleId="26">
    <w:name w:val="List 2"/>
    <w:basedOn w:val="a0"/>
    <w:rsid w:val="00C3544E"/>
    <w:pPr>
      <w:widowControl/>
      <w:ind w:left="566" w:hanging="283"/>
    </w:pPr>
    <w:rPr>
      <w:rFonts w:ascii="Times New Roman" w:hAnsi="Times New Roman" w:cs="Times New Roman"/>
    </w:rPr>
  </w:style>
  <w:style w:type="paragraph" w:styleId="36">
    <w:name w:val="List 3"/>
    <w:basedOn w:val="a0"/>
    <w:rsid w:val="00C3544E"/>
    <w:pPr>
      <w:widowControl/>
      <w:ind w:left="849" w:hanging="283"/>
    </w:pPr>
    <w:rPr>
      <w:rFonts w:ascii="Times New Roman" w:hAnsi="Times New Roman" w:cs="Times New Roman"/>
    </w:rPr>
  </w:style>
  <w:style w:type="paragraph" w:customStyle="1" w:styleId="27">
    <w:name w:val="Знак2"/>
    <w:basedOn w:val="a0"/>
    <w:rsid w:val="00C3544E"/>
    <w:pPr>
      <w:widowControl/>
      <w:spacing w:line="240" w:lineRule="exact"/>
      <w:jc w:val="both"/>
    </w:pPr>
    <w:rPr>
      <w:rFonts w:ascii="Times New Roman" w:hAnsi="Times New Roman" w:cs="Times New Roman"/>
      <w:sz w:val="24"/>
      <w:szCs w:val="24"/>
      <w:lang w:val="en-US" w:eastAsia="en-US"/>
    </w:rPr>
  </w:style>
  <w:style w:type="paragraph" w:customStyle="1" w:styleId="13">
    <w:name w:val="Обычный1"/>
    <w:link w:val="Normal"/>
    <w:rsid w:val="00C3544E"/>
    <w:pPr>
      <w:widowControl w:val="0"/>
      <w:spacing w:line="260" w:lineRule="auto"/>
      <w:ind w:firstLine="220"/>
      <w:jc w:val="both"/>
    </w:pPr>
    <w:rPr>
      <w:rFonts w:ascii="Arial" w:hAnsi="Arial"/>
      <w:b/>
      <w:snapToGrid w:val="0"/>
      <w:sz w:val="18"/>
    </w:rPr>
  </w:style>
  <w:style w:type="character" w:customStyle="1" w:styleId="S1">
    <w:name w:val="S_Маркированный Знак1"/>
    <w:link w:val="S"/>
    <w:locked/>
    <w:rsid w:val="00C3544E"/>
    <w:rPr>
      <w:szCs w:val="24"/>
      <w:lang w:bidi="ar-SA"/>
    </w:rPr>
  </w:style>
  <w:style w:type="paragraph" w:customStyle="1" w:styleId="S">
    <w:name w:val="S_Маркированный"/>
    <w:basedOn w:val="aff9"/>
    <w:link w:val="S1"/>
    <w:autoRedefine/>
    <w:rsid w:val="00C3544E"/>
    <w:pPr>
      <w:tabs>
        <w:tab w:val="left" w:pos="992"/>
      </w:tabs>
      <w:spacing w:line="360" w:lineRule="auto"/>
      <w:ind w:left="0" w:firstLine="709"/>
      <w:jc w:val="both"/>
    </w:pPr>
    <w:rPr>
      <w:sz w:val="20"/>
    </w:rPr>
  </w:style>
  <w:style w:type="paragraph" w:styleId="aff9">
    <w:name w:val="List Bullet"/>
    <w:basedOn w:val="a0"/>
    <w:rsid w:val="00C3544E"/>
    <w:pPr>
      <w:widowControl/>
      <w:ind w:left="1069" w:hanging="360"/>
    </w:pPr>
    <w:rPr>
      <w:rFonts w:ascii="Times New Roman" w:hAnsi="Times New Roman" w:cs="Times New Roman"/>
      <w:sz w:val="24"/>
      <w:szCs w:val="24"/>
    </w:rPr>
  </w:style>
  <w:style w:type="paragraph" w:customStyle="1" w:styleId="S0">
    <w:name w:val="S_Обычный"/>
    <w:basedOn w:val="a0"/>
    <w:link w:val="S2"/>
    <w:rsid w:val="00C3544E"/>
    <w:pPr>
      <w:widowControl/>
      <w:spacing w:line="360" w:lineRule="auto"/>
      <w:ind w:firstLine="709"/>
      <w:jc w:val="both"/>
    </w:pPr>
    <w:rPr>
      <w:rFonts w:ascii="Times New Roman" w:hAnsi="Times New Roman" w:cs="Times New Roman"/>
      <w:sz w:val="24"/>
      <w:szCs w:val="24"/>
    </w:rPr>
  </w:style>
  <w:style w:type="character" w:customStyle="1" w:styleId="S2">
    <w:name w:val="S_Обычный Знак"/>
    <w:link w:val="S0"/>
    <w:rsid w:val="00C3544E"/>
    <w:rPr>
      <w:sz w:val="24"/>
      <w:szCs w:val="24"/>
      <w:lang w:val="ru-RU" w:eastAsia="ru-RU" w:bidi="ar-SA"/>
    </w:rPr>
  </w:style>
  <w:style w:type="paragraph" w:customStyle="1" w:styleId="S3">
    <w:name w:val="S_Таблица"/>
    <w:basedOn w:val="a0"/>
    <w:link w:val="S4"/>
    <w:autoRedefine/>
    <w:rsid w:val="00C3544E"/>
    <w:pPr>
      <w:tabs>
        <w:tab w:val="num" w:pos="1440"/>
      </w:tabs>
      <w:jc w:val="right"/>
    </w:pPr>
    <w:rPr>
      <w:rFonts w:ascii="Times New Roman" w:hAnsi="Times New Roman" w:cs="Times New Roman"/>
      <w:color w:val="FF0000"/>
      <w:sz w:val="28"/>
      <w:szCs w:val="28"/>
      <w:lang w:eastAsia="en-US"/>
    </w:rPr>
  </w:style>
  <w:style w:type="character" w:customStyle="1" w:styleId="S5">
    <w:name w:val="S_Обычный в таблице Знак"/>
    <w:link w:val="S6"/>
    <w:locked/>
    <w:rsid w:val="00C3544E"/>
    <w:rPr>
      <w:szCs w:val="24"/>
      <w:lang w:eastAsia="en-US" w:bidi="ar-SA"/>
    </w:rPr>
  </w:style>
  <w:style w:type="paragraph" w:customStyle="1" w:styleId="S6">
    <w:name w:val="S_Обычный в таблице"/>
    <w:basedOn w:val="a0"/>
    <w:link w:val="S5"/>
    <w:rsid w:val="00C3544E"/>
    <w:pPr>
      <w:widowControl/>
      <w:jc w:val="center"/>
    </w:pPr>
    <w:rPr>
      <w:rFonts w:ascii="Times New Roman" w:hAnsi="Times New Roman" w:cs="Times New Roman"/>
      <w:szCs w:val="24"/>
      <w:lang w:eastAsia="en-US"/>
    </w:rPr>
  </w:style>
  <w:style w:type="character" w:customStyle="1" w:styleId="S4">
    <w:name w:val="S_Таблица Знак"/>
    <w:link w:val="S3"/>
    <w:locked/>
    <w:rsid w:val="00C3544E"/>
    <w:rPr>
      <w:color w:val="FF0000"/>
      <w:sz w:val="28"/>
      <w:szCs w:val="28"/>
      <w:lang w:eastAsia="en-US" w:bidi="ar-SA"/>
    </w:rPr>
  </w:style>
  <w:style w:type="paragraph" w:customStyle="1" w:styleId="affa">
    <w:name w:val="Примечание"/>
    <w:basedOn w:val="a0"/>
    <w:qFormat/>
    <w:rsid w:val="00C3544E"/>
    <w:pPr>
      <w:widowControl/>
      <w:ind w:firstLine="567"/>
      <w:jc w:val="both"/>
    </w:pPr>
    <w:rPr>
      <w:rFonts w:ascii="Times New Roman" w:eastAsia="Calibri" w:hAnsi="Times New Roman" w:cs="Times New Roman"/>
      <w:szCs w:val="24"/>
      <w:lang w:eastAsia="en-US"/>
    </w:rPr>
  </w:style>
  <w:style w:type="paragraph" w:customStyle="1" w:styleId="ConsCell">
    <w:name w:val="ConsCell"/>
    <w:rsid w:val="00C3544E"/>
    <w:pPr>
      <w:widowControl w:val="0"/>
      <w:autoSpaceDE w:val="0"/>
      <w:autoSpaceDN w:val="0"/>
      <w:adjustRightInd w:val="0"/>
      <w:ind w:right="19772"/>
    </w:pPr>
    <w:rPr>
      <w:rFonts w:ascii="Arial" w:hAnsi="Arial" w:cs="Arial"/>
    </w:rPr>
  </w:style>
  <w:style w:type="paragraph" w:customStyle="1" w:styleId="affb">
    <w:name w:val="приложения рнгп"/>
    <w:basedOn w:val="2"/>
    <w:autoRedefine/>
    <w:qFormat/>
    <w:rsid w:val="00C3544E"/>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C3544E"/>
    <w:rPr>
      <w:rFonts w:ascii="Courier New" w:hAnsi="Courier New" w:cs="Courier New" w:hint="default"/>
      <w:sz w:val="24"/>
      <w:szCs w:val="24"/>
    </w:rPr>
  </w:style>
  <w:style w:type="paragraph" w:customStyle="1" w:styleId="Style4">
    <w:name w:val="Style4"/>
    <w:basedOn w:val="a0"/>
    <w:rsid w:val="00C3544E"/>
    <w:pPr>
      <w:autoSpaceDE w:val="0"/>
      <w:autoSpaceDN w:val="0"/>
      <w:adjustRightInd w:val="0"/>
      <w:spacing w:line="365" w:lineRule="exact"/>
      <w:ind w:firstLine="739"/>
      <w:jc w:val="both"/>
    </w:pPr>
    <w:rPr>
      <w:rFonts w:ascii="Courier New" w:hAnsi="Courier New" w:cs="Courier New"/>
      <w:bCs/>
      <w:sz w:val="24"/>
      <w:szCs w:val="24"/>
    </w:rPr>
  </w:style>
  <w:style w:type="paragraph" w:customStyle="1" w:styleId="Style1">
    <w:name w:val="Style1"/>
    <w:basedOn w:val="a0"/>
    <w:rsid w:val="00C3544E"/>
    <w:pPr>
      <w:autoSpaceDE w:val="0"/>
      <w:autoSpaceDN w:val="0"/>
      <w:adjustRightInd w:val="0"/>
    </w:pPr>
    <w:rPr>
      <w:rFonts w:ascii="Times New Roman" w:hAnsi="Times New Roman" w:cs="Times New Roman"/>
      <w:bCs/>
      <w:sz w:val="24"/>
      <w:szCs w:val="24"/>
    </w:rPr>
  </w:style>
  <w:style w:type="paragraph" w:customStyle="1" w:styleId="ConsPlusCell">
    <w:name w:val="ConsPlusCell"/>
    <w:uiPriority w:val="99"/>
    <w:rsid w:val="00C3544E"/>
    <w:pPr>
      <w:widowControl w:val="0"/>
      <w:suppressAutoHyphens/>
      <w:autoSpaceDE w:val="0"/>
    </w:pPr>
    <w:rPr>
      <w:rFonts w:ascii="Arial" w:eastAsia="Arial" w:hAnsi="Arial" w:cs="Arial"/>
      <w:kern w:val="1"/>
      <w:lang w:eastAsia="ar-SA"/>
    </w:rPr>
  </w:style>
  <w:style w:type="paragraph" w:customStyle="1" w:styleId="affc">
    <w:name w:val="Прижатый влево"/>
    <w:basedOn w:val="a0"/>
    <w:next w:val="a0"/>
    <w:rsid w:val="00C3544E"/>
    <w:pPr>
      <w:widowControl/>
      <w:autoSpaceDE w:val="0"/>
      <w:autoSpaceDN w:val="0"/>
      <w:adjustRightInd w:val="0"/>
    </w:pPr>
    <w:rPr>
      <w:rFonts w:cs="Times New Roman"/>
    </w:rPr>
  </w:style>
  <w:style w:type="character" w:customStyle="1" w:styleId="FontStyle11">
    <w:name w:val="Font Style11"/>
    <w:rsid w:val="00C3544E"/>
    <w:rPr>
      <w:rFonts w:ascii="Times New Roman" w:hAnsi="Times New Roman" w:cs="Times New Roman"/>
      <w:sz w:val="26"/>
      <w:szCs w:val="26"/>
    </w:rPr>
  </w:style>
  <w:style w:type="character" w:customStyle="1" w:styleId="Normal">
    <w:name w:val="Normal Знак"/>
    <w:link w:val="13"/>
    <w:rsid w:val="00C3544E"/>
    <w:rPr>
      <w:rFonts w:ascii="Arial" w:hAnsi="Arial"/>
      <w:b/>
      <w:snapToGrid w:val="0"/>
      <w:sz w:val="18"/>
      <w:lang w:val="ru-RU" w:eastAsia="ru-RU" w:bidi="ar-SA"/>
    </w:rPr>
  </w:style>
  <w:style w:type="paragraph" w:customStyle="1" w:styleId="Normal10-022">
    <w:name w:val="Стиль Normal + 10 пт полужирный По центру Слева:  -02 см Справ...2"/>
    <w:basedOn w:val="13"/>
    <w:link w:val="Normal10-0220"/>
    <w:rsid w:val="00C3544E"/>
    <w:pPr>
      <w:widowControl/>
      <w:snapToGrid w:val="0"/>
      <w:spacing w:line="240" w:lineRule="auto"/>
      <w:ind w:left="-113" w:right="-113" w:firstLine="0"/>
      <w:jc w:val="center"/>
    </w:pPr>
    <w:rPr>
      <w:bCs/>
    </w:rPr>
  </w:style>
  <w:style w:type="character" w:customStyle="1" w:styleId="Normal10-0220">
    <w:name w:val="Стиль Normal + 10 пт полужирный По центру Слева:  -02 см Справ...2 Знак"/>
    <w:link w:val="Normal10-022"/>
    <w:rsid w:val="00C3544E"/>
    <w:rPr>
      <w:rFonts w:ascii="Arial" w:hAnsi="Arial"/>
      <w:b/>
      <w:bCs/>
      <w:snapToGrid w:val="0"/>
      <w:sz w:val="18"/>
      <w:lang w:val="ru-RU" w:eastAsia="ru-RU" w:bidi="ar-SA"/>
    </w:rPr>
  </w:style>
  <w:style w:type="paragraph" w:customStyle="1" w:styleId="14">
    <w:name w:val="Текст примечания1"/>
    <w:basedOn w:val="a0"/>
    <w:rsid w:val="00C3544E"/>
    <w:pPr>
      <w:widowControl/>
      <w:suppressAutoHyphens/>
    </w:pPr>
    <w:rPr>
      <w:rFonts w:ascii="Times New Roman" w:hAnsi="Times New Roman" w:cs="Times New Roman"/>
      <w:bCs/>
      <w:lang w:eastAsia="ar-SA"/>
    </w:rPr>
  </w:style>
  <w:style w:type="paragraph" w:styleId="affd">
    <w:name w:val="caption"/>
    <w:basedOn w:val="a0"/>
    <w:next w:val="a0"/>
    <w:qFormat/>
    <w:rsid w:val="00C3544E"/>
    <w:rPr>
      <w:b/>
      <w:bCs/>
    </w:rPr>
  </w:style>
  <w:style w:type="paragraph" w:customStyle="1" w:styleId="15">
    <w:name w:val="Знак Знак Знак Знак Знак1 Знак Знак Знак Знак"/>
    <w:basedOn w:val="a0"/>
    <w:rsid w:val="00C3544E"/>
    <w:pPr>
      <w:adjustRightInd w:val="0"/>
      <w:spacing w:after="160" w:line="240" w:lineRule="exact"/>
      <w:jc w:val="right"/>
    </w:pPr>
    <w:rPr>
      <w:rFonts w:ascii="Times New Roman" w:hAnsi="Times New Roman" w:cs="Times New Roman"/>
      <w:lang w:val="en-GB" w:eastAsia="en-US"/>
    </w:rPr>
  </w:style>
  <w:style w:type="paragraph" w:customStyle="1" w:styleId="rvps1">
    <w:name w:val="rvps1"/>
    <w:basedOn w:val="a0"/>
    <w:rsid w:val="00C3544E"/>
    <w:pPr>
      <w:widowControl/>
      <w:jc w:val="center"/>
    </w:pPr>
    <w:rPr>
      <w:rFonts w:ascii="Times New Roman" w:hAnsi="Times New Roman" w:cs="Times New Roman"/>
      <w:sz w:val="24"/>
      <w:szCs w:val="24"/>
    </w:rPr>
  </w:style>
  <w:style w:type="paragraph" w:customStyle="1" w:styleId="affe">
    <w:name w:val="основной текст"/>
    <w:basedOn w:val="a0"/>
    <w:rsid w:val="00C3544E"/>
    <w:pPr>
      <w:widowControl/>
      <w:spacing w:after="120"/>
      <w:ind w:firstLine="851"/>
      <w:jc w:val="both"/>
    </w:pPr>
    <w:rPr>
      <w:rFonts w:cs="Times New Roman"/>
      <w:sz w:val="28"/>
    </w:rPr>
  </w:style>
  <w:style w:type="character" w:customStyle="1" w:styleId="rvts24">
    <w:name w:val="rvts24"/>
    <w:rsid w:val="00C3544E"/>
    <w:rPr>
      <w:rFonts w:ascii="Times New Roman" w:hAnsi="Times New Roman" w:cs="Times New Roman" w:hint="default"/>
      <w:sz w:val="24"/>
      <w:szCs w:val="24"/>
    </w:rPr>
  </w:style>
  <w:style w:type="paragraph" w:customStyle="1" w:styleId="16">
    <w:name w:val="Знак1"/>
    <w:basedOn w:val="a0"/>
    <w:rsid w:val="00C3544E"/>
    <w:pPr>
      <w:widowControl/>
      <w:spacing w:line="240" w:lineRule="exact"/>
      <w:jc w:val="both"/>
    </w:pPr>
    <w:rPr>
      <w:rFonts w:ascii="Times New Roman" w:hAnsi="Times New Roman" w:cs="Times New Roman"/>
      <w:sz w:val="24"/>
      <w:szCs w:val="24"/>
      <w:lang w:val="en-US" w:eastAsia="en-US"/>
    </w:rPr>
  </w:style>
  <w:style w:type="paragraph" w:customStyle="1" w:styleId="220">
    <w:name w:val="Основной текст с отступом 22"/>
    <w:basedOn w:val="a0"/>
    <w:rsid w:val="00C3544E"/>
    <w:pPr>
      <w:overflowPunct w:val="0"/>
      <w:autoSpaceDE w:val="0"/>
      <w:autoSpaceDN w:val="0"/>
      <w:adjustRightInd w:val="0"/>
      <w:ind w:firstLine="284"/>
      <w:jc w:val="center"/>
    </w:pPr>
    <w:rPr>
      <w:rFonts w:ascii="Times New Roman" w:hAnsi="Times New Roman" w:cs="Times New Roman"/>
      <w:sz w:val="24"/>
      <w:u w:val="single"/>
    </w:rPr>
  </w:style>
  <w:style w:type="character" w:customStyle="1" w:styleId="FontStyle17">
    <w:name w:val="Font Style17"/>
    <w:rsid w:val="00C3544E"/>
    <w:rPr>
      <w:rFonts w:ascii="Times New Roman" w:hAnsi="Times New Roman" w:cs="Times New Roman"/>
      <w:sz w:val="28"/>
      <w:szCs w:val="28"/>
    </w:rPr>
  </w:style>
  <w:style w:type="character" w:customStyle="1" w:styleId="FontStyle88">
    <w:name w:val="Font Style88"/>
    <w:rsid w:val="00C3544E"/>
    <w:rPr>
      <w:rFonts w:ascii="Times New Roman" w:hAnsi="Times New Roman" w:cs="Times New Roman"/>
      <w:sz w:val="22"/>
      <w:szCs w:val="22"/>
    </w:rPr>
  </w:style>
  <w:style w:type="character" w:customStyle="1" w:styleId="17">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C3544E"/>
    <w:rPr>
      <w:sz w:val="24"/>
      <w:szCs w:val="24"/>
      <w:lang w:val="ru-RU" w:eastAsia="ru-RU" w:bidi="ar-SA"/>
    </w:rPr>
  </w:style>
  <w:style w:type="character" w:customStyle="1" w:styleId="FontStyle84">
    <w:name w:val="Font Style84"/>
    <w:rsid w:val="00C3544E"/>
    <w:rPr>
      <w:rFonts w:ascii="Times New Roman" w:hAnsi="Times New Roman" w:cs="Times New Roman"/>
      <w:sz w:val="26"/>
      <w:szCs w:val="26"/>
    </w:rPr>
  </w:style>
  <w:style w:type="paragraph" w:customStyle="1" w:styleId="Style3">
    <w:name w:val="Style3"/>
    <w:basedOn w:val="a0"/>
    <w:rsid w:val="00C3544E"/>
    <w:pPr>
      <w:autoSpaceDE w:val="0"/>
      <w:autoSpaceDN w:val="0"/>
      <w:adjustRightInd w:val="0"/>
      <w:spacing w:line="331" w:lineRule="exact"/>
      <w:ind w:firstLine="715"/>
      <w:jc w:val="both"/>
    </w:pPr>
    <w:rPr>
      <w:rFonts w:ascii="Times New Roman" w:hAnsi="Times New Roman" w:cs="Times New Roman"/>
      <w:sz w:val="24"/>
      <w:szCs w:val="24"/>
    </w:rPr>
  </w:style>
  <w:style w:type="paragraph" w:customStyle="1" w:styleId="Style5">
    <w:name w:val="Style5"/>
    <w:basedOn w:val="a0"/>
    <w:rsid w:val="00C3544E"/>
    <w:pPr>
      <w:autoSpaceDE w:val="0"/>
      <w:autoSpaceDN w:val="0"/>
      <w:adjustRightInd w:val="0"/>
      <w:spacing w:line="278" w:lineRule="exact"/>
      <w:jc w:val="center"/>
    </w:pPr>
    <w:rPr>
      <w:rFonts w:ascii="Times New Roman" w:hAnsi="Times New Roman" w:cs="Times New Roman"/>
      <w:sz w:val="24"/>
      <w:szCs w:val="24"/>
    </w:rPr>
  </w:style>
  <w:style w:type="paragraph" w:customStyle="1" w:styleId="Style6">
    <w:name w:val="Style6"/>
    <w:basedOn w:val="a0"/>
    <w:rsid w:val="00C3544E"/>
    <w:pPr>
      <w:autoSpaceDE w:val="0"/>
      <w:autoSpaceDN w:val="0"/>
      <w:adjustRightInd w:val="0"/>
      <w:spacing w:line="326" w:lineRule="exact"/>
      <w:ind w:firstLine="542"/>
      <w:jc w:val="both"/>
    </w:pPr>
    <w:rPr>
      <w:rFonts w:ascii="Times New Roman" w:hAnsi="Times New Roman" w:cs="Times New Roman"/>
      <w:sz w:val="24"/>
      <w:szCs w:val="24"/>
    </w:rPr>
  </w:style>
  <w:style w:type="paragraph" w:customStyle="1" w:styleId="Style7">
    <w:name w:val="Style7"/>
    <w:basedOn w:val="a0"/>
    <w:rsid w:val="00C3544E"/>
    <w:pPr>
      <w:autoSpaceDE w:val="0"/>
      <w:autoSpaceDN w:val="0"/>
      <w:adjustRightInd w:val="0"/>
      <w:spacing w:line="322" w:lineRule="exact"/>
      <w:ind w:firstLine="461"/>
      <w:jc w:val="both"/>
    </w:pPr>
    <w:rPr>
      <w:rFonts w:ascii="Times New Roman" w:hAnsi="Times New Roman" w:cs="Times New Roman"/>
      <w:sz w:val="24"/>
      <w:szCs w:val="24"/>
    </w:rPr>
  </w:style>
  <w:style w:type="character" w:customStyle="1" w:styleId="FontStyle21">
    <w:name w:val="Font Style21"/>
    <w:rsid w:val="00C3544E"/>
    <w:rPr>
      <w:rFonts w:ascii="Arial Narrow" w:hAnsi="Arial Narrow" w:cs="Arial Narrow"/>
      <w:spacing w:val="-30"/>
      <w:sz w:val="34"/>
      <w:szCs w:val="34"/>
    </w:rPr>
  </w:style>
  <w:style w:type="character" w:customStyle="1" w:styleId="FontStyle22">
    <w:name w:val="Font Style22"/>
    <w:rsid w:val="00C3544E"/>
    <w:rPr>
      <w:rFonts w:ascii="Arial Narrow" w:hAnsi="Arial Narrow" w:cs="Arial Narrow"/>
      <w:spacing w:val="-20"/>
      <w:sz w:val="34"/>
      <w:szCs w:val="34"/>
    </w:rPr>
  </w:style>
  <w:style w:type="character" w:customStyle="1" w:styleId="FontStyle90">
    <w:name w:val="Font Style90"/>
    <w:rsid w:val="00C3544E"/>
    <w:rPr>
      <w:rFonts w:ascii="Times New Roman" w:hAnsi="Times New Roman" w:cs="Times New Roman"/>
      <w:b/>
      <w:bCs/>
      <w:spacing w:val="-20"/>
      <w:sz w:val="26"/>
      <w:szCs w:val="26"/>
    </w:rPr>
  </w:style>
  <w:style w:type="paragraph" w:customStyle="1" w:styleId="Style20">
    <w:name w:val="Style20"/>
    <w:basedOn w:val="a0"/>
    <w:rsid w:val="00C3544E"/>
    <w:pPr>
      <w:autoSpaceDE w:val="0"/>
      <w:autoSpaceDN w:val="0"/>
      <w:adjustRightInd w:val="0"/>
      <w:spacing w:line="311" w:lineRule="exact"/>
      <w:ind w:firstLine="1344"/>
      <w:jc w:val="both"/>
    </w:pPr>
    <w:rPr>
      <w:rFonts w:ascii="Times New Roman" w:hAnsi="Times New Roman" w:cs="Times New Roman"/>
      <w:sz w:val="24"/>
      <w:szCs w:val="24"/>
    </w:rPr>
  </w:style>
  <w:style w:type="character" w:customStyle="1" w:styleId="FontStyle86">
    <w:name w:val="Font Style86"/>
    <w:rsid w:val="00C3544E"/>
    <w:rPr>
      <w:rFonts w:ascii="Times New Roman" w:hAnsi="Times New Roman" w:cs="Times New Roman"/>
      <w:b/>
      <w:bCs/>
      <w:smallCaps/>
      <w:sz w:val="18"/>
      <w:szCs w:val="18"/>
    </w:rPr>
  </w:style>
  <w:style w:type="character" w:customStyle="1" w:styleId="apple-style-span">
    <w:name w:val="apple-style-span"/>
    <w:basedOn w:val="a1"/>
    <w:rsid w:val="00C3544E"/>
  </w:style>
  <w:style w:type="character" w:customStyle="1" w:styleId="apple-converted-space">
    <w:name w:val="apple-converted-space"/>
    <w:basedOn w:val="a1"/>
    <w:rsid w:val="00C3544E"/>
  </w:style>
  <w:style w:type="paragraph" w:customStyle="1" w:styleId="18">
    <w:name w:val="Знак1 Знак Знак Знак Знак Знак Знак"/>
    <w:basedOn w:val="a0"/>
    <w:rsid w:val="00C3544E"/>
    <w:pPr>
      <w:widowControl/>
      <w:spacing w:after="160" w:line="240" w:lineRule="exact"/>
    </w:pPr>
    <w:rPr>
      <w:rFonts w:ascii="Verdana" w:hAnsi="Verdana" w:cs="Times New Roman"/>
      <w:sz w:val="24"/>
      <w:szCs w:val="24"/>
      <w:lang w:val="en-US" w:eastAsia="en-US"/>
    </w:rPr>
  </w:style>
  <w:style w:type="character" w:customStyle="1" w:styleId="Bodytext">
    <w:name w:val="Body text_"/>
    <w:link w:val="Bodytext1"/>
    <w:rsid w:val="00C3544E"/>
    <w:rPr>
      <w:sz w:val="28"/>
      <w:szCs w:val="28"/>
      <w:lang w:bidi="ar-SA"/>
    </w:rPr>
  </w:style>
  <w:style w:type="paragraph" w:customStyle="1" w:styleId="Bodytext1">
    <w:name w:val="Body text1"/>
    <w:basedOn w:val="a0"/>
    <w:link w:val="Bodytext"/>
    <w:rsid w:val="00C3544E"/>
    <w:pPr>
      <w:widowControl/>
      <w:shd w:val="clear" w:color="auto" w:fill="FFFFFF"/>
      <w:spacing w:after="240" w:line="322" w:lineRule="exact"/>
      <w:ind w:hanging="1460"/>
    </w:pPr>
    <w:rPr>
      <w:rFonts w:ascii="Times New Roman" w:hAnsi="Times New Roman" w:cs="Times New Roman"/>
      <w:sz w:val="28"/>
      <w:szCs w:val="28"/>
    </w:rPr>
  </w:style>
  <w:style w:type="character" w:customStyle="1" w:styleId="Bodytext0">
    <w:name w:val="Body text"/>
    <w:rsid w:val="00C3544E"/>
    <w:rPr>
      <w:rFonts w:ascii="Times New Roman" w:hAnsi="Times New Roman" w:cs="Times New Roman"/>
      <w:spacing w:val="0"/>
      <w:sz w:val="28"/>
      <w:szCs w:val="28"/>
      <w:u w:val="single"/>
      <w:lang w:bidi="ar-SA"/>
    </w:rPr>
  </w:style>
  <w:style w:type="paragraph" w:customStyle="1" w:styleId="u">
    <w:name w:val="u"/>
    <w:basedOn w:val="a0"/>
    <w:rsid w:val="00C3544E"/>
    <w:pPr>
      <w:widowControl/>
      <w:spacing w:before="100" w:beforeAutospacing="1" w:after="100" w:afterAutospacing="1"/>
    </w:pPr>
    <w:rPr>
      <w:rFonts w:ascii="Times New Roman" w:hAnsi="Times New Roman" w:cs="Times New Roman"/>
      <w:sz w:val="24"/>
      <w:szCs w:val="24"/>
    </w:rPr>
  </w:style>
  <w:style w:type="paragraph" w:customStyle="1" w:styleId="uni">
    <w:name w:val="uni"/>
    <w:basedOn w:val="a0"/>
    <w:rsid w:val="00C3544E"/>
    <w:pPr>
      <w:widowControl/>
      <w:spacing w:before="100" w:beforeAutospacing="1" w:after="100" w:afterAutospacing="1"/>
    </w:pPr>
    <w:rPr>
      <w:rFonts w:ascii="Times New Roman" w:hAnsi="Times New Roman" w:cs="Times New Roman"/>
      <w:sz w:val="24"/>
      <w:szCs w:val="24"/>
    </w:rPr>
  </w:style>
  <w:style w:type="paragraph" w:customStyle="1" w:styleId="unip">
    <w:name w:val="unip"/>
    <w:basedOn w:val="a0"/>
    <w:rsid w:val="00C3544E"/>
    <w:pPr>
      <w:widowControl/>
      <w:spacing w:before="100" w:beforeAutospacing="1" w:after="100" w:afterAutospacing="1"/>
    </w:pPr>
    <w:rPr>
      <w:rFonts w:ascii="Times New Roman" w:hAnsi="Times New Roman" w:cs="Times New Roman"/>
      <w:sz w:val="24"/>
      <w:szCs w:val="24"/>
    </w:rPr>
  </w:style>
  <w:style w:type="character" w:styleId="afff">
    <w:name w:val="endnote reference"/>
    <w:semiHidden/>
    <w:rsid w:val="00C3544E"/>
    <w:rPr>
      <w:vertAlign w:val="superscript"/>
    </w:rPr>
  </w:style>
  <w:style w:type="paragraph" w:customStyle="1" w:styleId="Standard">
    <w:name w:val="Standard"/>
    <w:rsid w:val="00C3544E"/>
    <w:pPr>
      <w:widowControl w:val="0"/>
      <w:suppressAutoHyphens/>
      <w:autoSpaceDN w:val="0"/>
      <w:textAlignment w:val="baseline"/>
    </w:pPr>
    <w:rPr>
      <w:rFonts w:eastAsia="Lucida Sans Unicode" w:cs="Mangal"/>
      <w:kern w:val="3"/>
      <w:sz w:val="24"/>
      <w:szCs w:val="24"/>
      <w:lang w:eastAsia="zh-CN" w:bidi="hi-IN"/>
    </w:rPr>
  </w:style>
  <w:style w:type="paragraph" w:customStyle="1" w:styleId="afff0">
    <w:name w:val="Отступ перед"/>
    <w:basedOn w:val="Standard"/>
    <w:rsid w:val="00C3544E"/>
    <w:pPr>
      <w:shd w:val="clear" w:color="auto" w:fill="FFFFFF"/>
      <w:spacing w:before="120"/>
      <w:ind w:firstLine="284"/>
      <w:jc w:val="both"/>
    </w:pPr>
    <w:rPr>
      <w:szCs w:val="22"/>
    </w:rPr>
  </w:style>
  <w:style w:type="paragraph" w:customStyle="1" w:styleId="62">
    <w:name w:val="заголовок 6"/>
    <w:basedOn w:val="a0"/>
    <w:next w:val="a0"/>
    <w:rsid w:val="00C3544E"/>
    <w:pPr>
      <w:keepNext/>
      <w:widowControl/>
      <w:autoSpaceDE w:val="0"/>
      <w:autoSpaceDN w:val="0"/>
      <w:jc w:val="center"/>
    </w:pPr>
    <w:rPr>
      <w:rFonts w:ascii="Courier New" w:hAnsi="Courier New" w:cs="Courier New"/>
      <w:i/>
      <w:iCs/>
      <w:sz w:val="24"/>
      <w:szCs w:val="24"/>
    </w:rPr>
  </w:style>
  <w:style w:type="paragraph" w:customStyle="1" w:styleId="82">
    <w:name w:val="заголовок 8"/>
    <w:basedOn w:val="a0"/>
    <w:next w:val="a0"/>
    <w:rsid w:val="00C3544E"/>
    <w:pPr>
      <w:keepNext/>
      <w:widowControl/>
      <w:tabs>
        <w:tab w:val="left" w:pos="0"/>
      </w:tabs>
      <w:autoSpaceDE w:val="0"/>
      <w:autoSpaceDN w:val="0"/>
      <w:ind w:right="-1" w:firstLine="567"/>
      <w:jc w:val="both"/>
    </w:pPr>
    <w:rPr>
      <w:rFonts w:ascii="Courier New" w:hAnsi="Courier New" w:cs="Courier New"/>
      <w:i/>
      <w:iCs/>
      <w:sz w:val="24"/>
      <w:szCs w:val="24"/>
    </w:rPr>
  </w:style>
  <w:style w:type="paragraph" w:customStyle="1" w:styleId="dktexright">
    <w:name w:val="dktexright"/>
    <w:basedOn w:val="a0"/>
    <w:rsid w:val="006A4F17"/>
    <w:pPr>
      <w:widowControl/>
      <w:spacing w:before="100" w:beforeAutospacing="1" w:after="100" w:afterAutospacing="1"/>
    </w:pPr>
    <w:rPr>
      <w:rFonts w:ascii="Times New Roman" w:hAnsi="Times New Roman" w:cs="Times New Roman"/>
      <w:sz w:val="24"/>
      <w:szCs w:val="24"/>
    </w:rPr>
  </w:style>
  <w:style w:type="paragraph" w:customStyle="1" w:styleId="dktexleft">
    <w:name w:val="dktexleft"/>
    <w:basedOn w:val="a0"/>
    <w:rsid w:val="006A4F17"/>
    <w:pPr>
      <w:widowControl/>
      <w:spacing w:before="100" w:beforeAutospacing="1" w:after="100" w:afterAutospacing="1"/>
    </w:pPr>
    <w:rPr>
      <w:rFonts w:ascii="Times New Roman" w:hAnsi="Times New Roman" w:cs="Times New Roman"/>
      <w:sz w:val="24"/>
      <w:szCs w:val="24"/>
    </w:rPr>
  </w:style>
  <w:style w:type="paragraph" w:customStyle="1" w:styleId="dktexjustify">
    <w:name w:val="dktexjustify"/>
    <w:basedOn w:val="a0"/>
    <w:rsid w:val="006A2EB7"/>
    <w:pPr>
      <w:widowControl/>
      <w:spacing w:before="100" w:beforeAutospacing="1" w:after="100" w:afterAutospacing="1"/>
    </w:pPr>
    <w:rPr>
      <w:rFonts w:ascii="Times New Roman" w:hAnsi="Times New Roman" w:cs="Times New Roman"/>
      <w:sz w:val="24"/>
      <w:szCs w:val="24"/>
    </w:rPr>
  </w:style>
  <w:style w:type="paragraph" w:customStyle="1" w:styleId="formattexttopleveltext">
    <w:name w:val="formattext topleveltext"/>
    <w:basedOn w:val="a0"/>
    <w:rsid w:val="003E677A"/>
    <w:pPr>
      <w:widowControl/>
      <w:spacing w:before="100" w:beforeAutospacing="1" w:after="100" w:afterAutospacing="1"/>
    </w:pPr>
    <w:rPr>
      <w:rFonts w:ascii="Times New Roman" w:hAnsi="Times New Roman" w:cs="Times New Roman"/>
      <w:sz w:val="24"/>
      <w:szCs w:val="24"/>
    </w:rPr>
  </w:style>
  <w:style w:type="paragraph" w:customStyle="1" w:styleId="formattext">
    <w:name w:val="formattext"/>
    <w:basedOn w:val="a0"/>
    <w:rsid w:val="003E677A"/>
    <w:pPr>
      <w:widowControl/>
      <w:spacing w:before="100" w:beforeAutospacing="1" w:after="100" w:afterAutospacing="1"/>
    </w:pPr>
    <w:rPr>
      <w:rFonts w:ascii="Times New Roman" w:hAnsi="Times New Roman" w:cs="Times New Roman"/>
      <w:sz w:val="24"/>
      <w:szCs w:val="24"/>
    </w:rPr>
  </w:style>
  <w:style w:type="character" w:customStyle="1" w:styleId="afff1">
    <w:name w:val="Буквица"/>
    <w:rsid w:val="00AB378B"/>
    <w:rPr>
      <w:lang w:val="ru-RU"/>
    </w:rPr>
  </w:style>
  <w:style w:type="paragraph" w:styleId="afff2">
    <w:name w:val="Body Text First Indent"/>
    <w:basedOn w:val="af4"/>
    <w:link w:val="afff3"/>
    <w:rsid w:val="00BC7646"/>
    <w:pPr>
      <w:spacing w:after="120"/>
      <w:ind w:firstLine="210"/>
      <w:jc w:val="left"/>
    </w:pPr>
    <w:rPr>
      <w:color w:val="auto"/>
      <w:spacing w:val="0"/>
      <w:sz w:val="24"/>
      <w:szCs w:val="24"/>
    </w:rPr>
  </w:style>
  <w:style w:type="character" w:customStyle="1" w:styleId="afff3">
    <w:name w:val="Красная строка Знак"/>
    <w:basedOn w:val="af5"/>
    <w:link w:val="afff2"/>
    <w:uiPriority w:val="99"/>
    <w:rsid w:val="00BC7646"/>
    <w:rPr>
      <w:sz w:val="24"/>
      <w:szCs w:val="24"/>
    </w:rPr>
  </w:style>
  <w:style w:type="paragraph" w:customStyle="1" w:styleId="Tab1s">
    <w:name w:val="Tab_1s"/>
    <w:basedOn w:val="8"/>
    <w:link w:val="Tab1s0"/>
    <w:autoRedefine/>
    <w:rsid w:val="001F7AF1"/>
    <w:pPr>
      <w:keepNext w:val="0"/>
      <w:widowControl/>
      <w:numPr>
        <w:ilvl w:val="0"/>
        <w:numId w:val="42"/>
      </w:numPr>
      <w:tabs>
        <w:tab w:val="clear" w:pos="2847"/>
        <w:tab w:val="num" w:pos="1134"/>
      </w:tabs>
      <w:spacing w:line="288" w:lineRule="auto"/>
      <w:ind w:left="1134" w:hanging="567"/>
      <w:jc w:val="both"/>
    </w:pPr>
    <w:rPr>
      <w:rFonts w:ascii="Trebuchet MS" w:hAnsi="Trebuchet MS"/>
      <w:sz w:val="24"/>
      <w:szCs w:val="24"/>
    </w:rPr>
  </w:style>
  <w:style w:type="character" w:customStyle="1" w:styleId="Tab1s0">
    <w:name w:val="Tab_1s Знак"/>
    <w:basedOn w:val="a1"/>
    <w:link w:val="Tab1s"/>
    <w:rsid w:val="001F7AF1"/>
    <w:rPr>
      <w:rFonts w:ascii="Trebuchet MS" w:hAnsi="Trebuchet MS"/>
      <w:sz w:val="24"/>
      <w:szCs w:val="24"/>
    </w:rPr>
  </w:style>
  <w:style w:type="paragraph" w:customStyle="1" w:styleId="01">
    <w:name w:val="01 маркированный список"/>
    <w:basedOn w:val="a0"/>
    <w:qFormat/>
    <w:rsid w:val="00D05BD5"/>
    <w:pPr>
      <w:numPr>
        <w:numId w:val="43"/>
      </w:numPr>
      <w:jc w:val="both"/>
    </w:pPr>
    <w:rPr>
      <w:rFonts w:ascii="Times New Roman" w:hAnsi="Times New Roman" w:cs="Times New Roman"/>
      <w:sz w:val="28"/>
      <w:szCs w:val="28"/>
    </w:rPr>
  </w:style>
  <w:style w:type="paragraph" w:styleId="afff4">
    <w:name w:val="TOC Heading"/>
    <w:basedOn w:val="1"/>
    <w:next w:val="a0"/>
    <w:uiPriority w:val="39"/>
    <w:unhideWhenUsed/>
    <w:qFormat/>
    <w:rsid w:val="00485AAF"/>
    <w:pPr>
      <w:keepLines/>
      <w:widowControl/>
      <w:numPr>
        <w:numId w:val="0"/>
      </w:numPr>
      <w:spacing w:before="480" w:line="276" w:lineRule="auto"/>
      <w:jc w:val="left"/>
      <w:outlineLvl w:val="9"/>
    </w:pPr>
    <w:rPr>
      <w:rFonts w:asciiTheme="majorHAnsi" w:eastAsiaTheme="majorEastAsia" w:hAnsiTheme="majorHAnsi" w:cstheme="majorBidi"/>
      <w:b/>
      <w:bCs/>
      <w:color w:val="2E74B5" w:themeColor="accent1" w:themeShade="BF"/>
      <w:lang w:eastAsia="en-US"/>
    </w:rPr>
  </w:style>
</w:styles>
</file>

<file path=word/webSettings.xml><?xml version="1.0" encoding="utf-8"?>
<w:webSettings xmlns:r="http://schemas.openxmlformats.org/officeDocument/2006/relationships" xmlns:w="http://schemas.openxmlformats.org/wordprocessingml/2006/main">
  <w:divs>
    <w:div w:id="40523322">
      <w:bodyDiv w:val="1"/>
      <w:marLeft w:val="0"/>
      <w:marRight w:val="0"/>
      <w:marTop w:val="0"/>
      <w:marBottom w:val="0"/>
      <w:divBdr>
        <w:top w:val="none" w:sz="0" w:space="0" w:color="auto"/>
        <w:left w:val="none" w:sz="0" w:space="0" w:color="auto"/>
        <w:bottom w:val="none" w:sz="0" w:space="0" w:color="auto"/>
        <w:right w:val="none" w:sz="0" w:space="0" w:color="auto"/>
      </w:divBdr>
      <w:divsChild>
        <w:div w:id="272632461">
          <w:marLeft w:val="0"/>
          <w:marRight w:val="0"/>
          <w:marTop w:val="0"/>
          <w:marBottom w:val="0"/>
          <w:divBdr>
            <w:top w:val="none" w:sz="0" w:space="0" w:color="auto"/>
            <w:left w:val="none" w:sz="0" w:space="0" w:color="auto"/>
            <w:bottom w:val="none" w:sz="0" w:space="0" w:color="auto"/>
            <w:right w:val="none" w:sz="0" w:space="0" w:color="auto"/>
          </w:divBdr>
        </w:div>
        <w:div w:id="458496810">
          <w:marLeft w:val="0"/>
          <w:marRight w:val="0"/>
          <w:marTop w:val="0"/>
          <w:marBottom w:val="0"/>
          <w:divBdr>
            <w:top w:val="none" w:sz="0" w:space="0" w:color="auto"/>
            <w:left w:val="none" w:sz="0" w:space="0" w:color="auto"/>
            <w:bottom w:val="none" w:sz="0" w:space="0" w:color="auto"/>
            <w:right w:val="none" w:sz="0" w:space="0" w:color="auto"/>
          </w:divBdr>
        </w:div>
        <w:div w:id="804784653">
          <w:marLeft w:val="0"/>
          <w:marRight w:val="0"/>
          <w:marTop w:val="0"/>
          <w:marBottom w:val="0"/>
          <w:divBdr>
            <w:top w:val="none" w:sz="0" w:space="0" w:color="auto"/>
            <w:left w:val="none" w:sz="0" w:space="0" w:color="auto"/>
            <w:bottom w:val="none" w:sz="0" w:space="0" w:color="auto"/>
            <w:right w:val="none" w:sz="0" w:space="0" w:color="auto"/>
          </w:divBdr>
        </w:div>
        <w:div w:id="1033921963">
          <w:marLeft w:val="0"/>
          <w:marRight w:val="0"/>
          <w:marTop w:val="0"/>
          <w:marBottom w:val="0"/>
          <w:divBdr>
            <w:top w:val="none" w:sz="0" w:space="0" w:color="auto"/>
            <w:left w:val="none" w:sz="0" w:space="0" w:color="auto"/>
            <w:bottom w:val="none" w:sz="0" w:space="0" w:color="auto"/>
            <w:right w:val="none" w:sz="0" w:space="0" w:color="auto"/>
          </w:divBdr>
        </w:div>
      </w:divsChild>
    </w:div>
    <w:div w:id="134219209">
      <w:bodyDiv w:val="1"/>
      <w:marLeft w:val="0"/>
      <w:marRight w:val="0"/>
      <w:marTop w:val="0"/>
      <w:marBottom w:val="0"/>
      <w:divBdr>
        <w:top w:val="none" w:sz="0" w:space="0" w:color="auto"/>
        <w:left w:val="none" w:sz="0" w:space="0" w:color="auto"/>
        <w:bottom w:val="none" w:sz="0" w:space="0" w:color="auto"/>
        <w:right w:val="none" w:sz="0" w:space="0" w:color="auto"/>
      </w:divBdr>
    </w:div>
    <w:div w:id="239798583">
      <w:bodyDiv w:val="1"/>
      <w:marLeft w:val="0"/>
      <w:marRight w:val="0"/>
      <w:marTop w:val="0"/>
      <w:marBottom w:val="0"/>
      <w:divBdr>
        <w:top w:val="none" w:sz="0" w:space="0" w:color="auto"/>
        <w:left w:val="none" w:sz="0" w:space="0" w:color="auto"/>
        <w:bottom w:val="none" w:sz="0" w:space="0" w:color="auto"/>
        <w:right w:val="none" w:sz="0" w:space="0" w:color="auto"/>
      </w:divBdr>
    </w:div>
    <w:div w:id="269631954">
      <w:bodyDiv w:val="1"/>
      <w:marLeft w:val="0"/>
      <w:marRight w:val="0"/>
      <w:marTop w:val="0"/>
      <w:marBottom w:val="0"/>
      <w:divBdr>
        <w:top w:val="none" w:sz="0" w:space="0" w:color="auto"/>
        <w:left w:val="none" w:sz="0" w:space="0" w:color="auto"/>
        <w:bottom w:val="none" w:sz="0" w:space="0" w:color="auto"/>
        <w:right w:val="none" w:sz="0" w:space="0" w:color="auto"/>
      </w:divBdr>
      <w:divsChild>
        <w:div w:id="649872596">
          <w:marLeft w:val="0"/>
          <w:marRight w:val="0"/>
          <w:marTop w:val="0"/>
          <w:marBottom w:val="0"/>
          <w:divBdr>
            <w:top w:val="none" w:sz="0" w:space="0" w:color="auto"/>
            <w:left w:val="none" w:sz="0" w:space="0" w:color="auto"/>
            <w:bottom w:val="none" w:sz="0" w:space="0" w:color="auto"/>
            <w:right w:val="none" w:sz="0" w:space="0" w:color="auto"/>
          </w:divBdr>
        </w:div>
      </w:divsChild>
    </w:div>
    <w:div w:id="283392357">
      <w:bodyDiv w:val="1"/>
      <w:marLeft w:val="0"/>
      <w:marRight w:val="0"/>
      <w:marTop w:val="0"/>
      <w:marBottom w:val="0"/>
      <w:divBdr>
        <w:top w:val="none" w:sz="0" w:space="0" w:color="auto"/>
        <w:left w:val="none" w:sz="0" w:space="0" w:color="auto"/>
        <w:bottom w:val="none" w:sz="0" w:space="0" w:color="auto"/>
        <w:right w:val="none" w:sz="0" w:space="0" w:color="auto"/>
      </w:divBdr>
      <w:divsChild>
        <w:div w:id="1070805042">
          <w:marLeft w:val="0"/>
          <w:marRight w:val="0"/>
          <w:marTop w:val="0"/>
          <w:marBottom w:val="0"/>
          <w:divBdr>
            <w:top w:val="none" w:sz="0" w:space="0" w:color="auto"/>
            <w:left w:val="none" w:sz="0" w:space="0" w:color="auto"/>
            <w:bottom w:val="none" w:sz="0" w:space="0" w:color="auto"/>
            <w:right w:val="none" w:sz="0" w:space="0" w:color="auto"/>
          </w:divBdr>
        </w:div>
      </w:divsChild>
    </w:div>
    <w:div w:id="300185912">
      <w:bodyDiv w:val="1"/>
      <w:marLeft w:val="0"/>
      <w:marRight w:val="0"/>
      <w:marTop w:val="0"/>
      <w:marBottom w:val="0"/>
      <w:divBdr>
        <w:top w:val="none" w:sz="0" w:space="0" w:color="auto"/>
        <w:left w:val="none" w:sz="0" w:space="0" w:color="auto"/>
        <w:bottom w:val="none" w:sz="0" w:space="0" w:color="auto"/>
        <w:right w:val="none" w:sz="0" w:space="0" w:color="auto"/>
      </w:divBdr>
    </w:div>
    <w:div w:id="307561544">
      <w:bodyDiv w:val="1"/>
      <w:marLeft w:val="0"/>
      <w:marRight w:val="0"/>
      <w:marTop w:val="0"/>
      <w:marBottom w:val="0"/>
      <w:divBdr>
        <w:top w:val="none" w:sz="0" w:space="0" w:color="auto"/>
        <w:left w:val="none" w:sz="0" w:space="0" w:color="auto"/>
        <w:bottom w:val="none" w:sz="0" w:space="0" w:color="auto"/>
        <w:right w:val="none" w:sz="0" w:space="0" w:color="auto"/>
      </w:divBdr>
    </w:div>
    <w:div w:id="315379244">
      <w:bodyDiv w:val="1"/>
      <w:marLeft w:val="0"/>
      <w:marRight w:val="0"/>
      <w:marTop w:val="0"/>
      <w:marBottom w:val="0"/>
      <w:divBdr>
        <w:top w:val="none" w:sz="0" w:space="0" w:color="auto"/>
        <w:left w:val="none" w:sz="0" w:space="0" w:color="auto"/>
        <w:bottom w:val="none" w:sz="0" w:space="0" w:color="auto"/>
        <w:right w:val="none" w:sz="0" w:space="0" w:color="auto"/>
      </w:divBdr>
    </w:div>
    <w:div w:id="412509900">
      <w:bodyDiv w:val="1"/>
      <w:marLeft w:val="0"/>
      <w:marRight w:val="0"/>
      <w:marTop w:val="0"/>
      <w:marBottom w:val="0"/>
      <w:divBdr>
        <w:top w:val="none" w:sz="0" w:space="0" w:color="auto"/>
        <w:left w:val="none" w:sz="0" w:space="0" w:color="auto"/>
        <w:bottom w:val="none" w:sz="0" w:space="0" w:color="auto"/>
        <w:right w:val="none" w:sz="0" w:space="0" w:color="auto"/>
      </w:divBdr>
      <w:divsChild>
        <w:div w:id="525102485">
          <w:marLeft w:val="0"/>
          <w:marRight w:val="0"/>
          <w:marTop w:val="0"/>
          <w:marBottom w:val="0"/>
          <w:divBdr>
            <w:top w:val="none" w:sz="0" w:space="0" w:color="auto"/>
            <w:left w:val="none" w:sz="0" w:space="0" w:color="auto"/>
            <w:bottom w:val="none" w:sz="0" w:space="0" w:color="auto"/>
            <w:right w:val="none" w:sz="0" w:space="0" w:color="auto"/>
          </w:divBdr>
        </w:div>
      </w:divsChild>
    </w:div>
    <w:div w:id="751120291">
      <w:bodyDiv w:val="1"/>
      <w:marLeft w:val="0"/>
      <w:marRight w:val="0"/>
      <w:marTop w:val="0"/>
      <w:marBottom w:val="0"/>
      <w:divBdr>
        <w:top w:val="none" w:sz="0" w:space="0" w:color="auto"/>
        <w:left w:val="none" w:sz="0" w:space="0" w:color="auto"/>
        <w:bottom w:val="none" w:sz="0" w:space="0" w:color="auto"/>
        <w:right w:val="none" w:sz="0" w:space="0" w:color="auto"/>
      </w:divBdr>
    </w:div>
    <w:div w:id="764155933">
      <w:bodyDiv w:val="1"/>
      <w:marLeft w:val="0"/>
      <w:marRight w:val="0"/>
      <w:marTop w:val="0"/>
      <w:marBottom w:val="0"/>
      <w:divBdr>
        <w:top w:val="none" w:sz="0" w:space="0" w:color="auto"/>
        <w:left w:val="none" w:sz="0" w:space="0" w:color="auto"/>
        <w:bottom w:val="none" w:sz="0" w:space="0" w:color="auto"/>
        <w:right w:val="none" w:sz="0" w:space="0" w:color="auto"/>
      </w:divBdr>
      <w:divsChild>
        <w:div w:id="941575380">
          <w:marLeft w:val="0"/>
          <w:marRight w:val="0"/>
          <w:marTop w:val="0"/>
          <w:marBottom w:val="0"/>
          <w:divBdr>
            <w:top w:val="none" w:sz="0" w:space="0" w:color="auto"/>
            <w:left w:val="none" w:sz="0" w:space="0" w:color="auto"/>
            <w:bottom w:val="none" w:sz="0" w:space="0" w:color="auto"/>
            <w:right w:val="none" w:sz="0" w:space="0" w:color="auto"/>
          </w:divBdr>
        </w:div>
        <w:div w:id="1266763664">
          <w:marLeft w:val="0"/>
          <w:marRight w:val="0"/>
          <w:marTop w:val="0"/>
          <w:marBottom w:val="0"/>
          <w:divBdr>
            <w:top w:val="none" w:sz="0" w:space="0" w:color="auto"/>
            <w:left w:val="none" w:sz="0" w:space="0" w:color="auto"/>
            <w:bottom w:val="none" w:sz="0" w:space="0" w:color="auto"/>
            <w:right w:val="none" w:sz="0" w:space="0" w:color="auto"/>
          </w:divBdr>
        </w:div>
        <w:div w:id="1774352163">
          <w:marLeft w:val="0"/>
          <w:marRight w:val="0"/>
          <w:marTop w:val="0"/>
          <w:marBottom w:val="0"/>
          <w:divBdr>
            <w:top w:val="none" w:sz="0" w:space="0" w:color="auto"/>
            <w:left w:val="none" w:sz="0" w:space="0" w:color="auto"/>
            <w:bottom w:val="none" w:sz="0" w:space="0" w:color="auto"/>
            <w:right w:val="none" w:sz="0" w:space="0" w:color="auto"/>
          </w:divBdr>
        </w:div>
        <w:div w:id="1931355003">
          <w:marLeft w:val="0"/>
          <w:marRight w:val="0"/>
          <w:marTop w:val="0"/>
          <w:marBottom w:val="0"/>
          <w:divBdr>
            <w:top w:val="inset" w:sz="2" w:space="0" w:color="auto"/>
            <w:left w:val="inset" w:sz="2" w:space="1" w:color="auto"/>
            <w:bottom w:val="inset" w:sz="2" w:space="0" w:color="auto"/>
            <w:right w:val="inset" w:sz="2" w:space="1" w:color="auto"/>
          </w:divBdr>
        </w:div>
      </w:divsChild>
    </w:div>
    <w:div w:id="1198467168">
      <w:bodyDiv w:val="1"/>
      <w:marLeft w:val="0"/>
      <w:marRight w:val="0"/>
      <w:marTop w:val="0"/>
      <w:marBottom w:val="0"/>
      <w:divBdr>
        <w:top w:val="none" w:sz="0" w:space="0" w:color="auto"/>
        <w:left w:val="none" w:sz="0" w:space="0" w:color="auto"/>
        <w:bottom w:val="none" w:sz="0" w:space="0" w:color="auto"/>
        <w:right w:val="none" w:sz="0" w:space="0" w:color="auto"/>
      </w:divBdr>
    </w:div>
    <w:div w:id="1226137226">
      <w:bodyDiv w:val="1"/>
      <w:marLeft w:val="0"/>
      <w:marRight w:val="0"/>
      <w:marTop w:val="0"/>
      <w:marBottom w:val="0"/>
      <w:divBdr>
        <w:top w:val="none" w:sz="0" w:space="0" w:color="auto"/>
        <w:left w:val="none" w:sz="0" w:space="0" w:color="auto"/>
        <w:bottom w:val="none" w:sz="0" w:space="0" w:color="auto"/>
        <w:right w:val="none" w:sz="0" w:space="0" w:color="auto"/>
      </w:divBdr>
    </w:div>
    <w:div w:id="1401901975">
      <w:bodyDiv w:val="1"/>
      <w:marLeft w:val="0"/>
      <w:marRight w:val="0"/>
      <w:marTop w:val="0"/>
      <w:marBottom w:val="0"/>
      <w:divBdr>
        <w:top w:val="none" w:sz="0" w:space="0" w:color="auto"/>
        <w:left w:val="none" w:sz="0" w:space="0" w:color="auto"/>
        <w:bottom w:val="none" w:sz="0" w:space="0" w:color="auto"/>
        <w:right w:val="none" w:sz="0" w:space="0" w:color="auto"/>
      </w:divBdr>
    </w:div>
    <w:div w:id="1602226675">
      <w:bodyDiv w:val="1"/>
      <w:marLeft w:val="0"/>
      <w:marRight w:val="0"/>
      <w:marTop w:val="0"/>
      <w:marBottom w:val="0"/>
      <w:divBdr>
        <w:top w:val="none" w:sz="0" w:space="0" w:color="auto"/>
        <w:left w:val="none" w:sz="0" w:space="0" w:color="auto"/>
        <w:bottom w:val="none" w:sz="0" w:space="0" w:color="auto"/>
        <w:right w:val="none" w:sz="0" w:space="0" w:color="auto"/>
      </w:divBdr>
    </w:div>
    <w:div w:id="1619337026">
      <w:bodyDiv w:val="1"/>
      <w:marLeft w:val="0"/>
      <w:marRight w:val="0"/>
      <w:marTop w:val="0"/>
      <w:marBottom w:val="0"/>
      <w:divBdr>
        <w:top w:val="none" w:sz="0" w:space="0" w:color="auto"/>
        <w:left w:val="none" w:sz="0" w:space="0" w:color="auto"/>
        <w:bottom w:val="none" w:sz="0" w:space="0" w:color="auto"/>
        <w:right w:val="none" w:sz="0" w:space="0" w:color="auto"/>
      </w:divBdr>
    </w:div>
    <w:div w:id="1857115476">
      <w:bodyDiv w:val="1"/>
      <w:marLeft w:val="0"/>
      <w:marRight w:val="0"/>
      <w:marTop w:val="0"/>
      <w:marBottom w:val="0"/>
      <w:divBdr>
        <w:top w:val="none" w:sz="0" w:space="0" w:color="auto"/>
        <w:left w:val="none" w:sz="0" w:space="0" w:color="auto"/>
        <w:bottom w:val="none" w:sz="0" w:space="0" w:color="auto"/>
        <w:right w:val="none" w:sz="0" w:space="0" w:color="auto"/>
      </w:divBdr>
      <w:divsChild>
        <w:div w:id="1911773620">
          <w:marLeft w:val="0"/>
          <w:marRight w:val="0"/>
          <w:marTop w:val="0"/>
          <w:marBottom w:val="0"/>
          <w:divBdr>
            <w:top w:val="none" w:sz="0" w:space="0" w:color="auto"/>
            <w:left w:val="none" w:sz="0" w:space="0" w:color="auto"/>
            <w:bottom w:val="none" w:sz="0" w:space="0" w:color="auto"/>
            <w:right w:val="none" w:sz="0" w:space="0" w:color="auto"/>
          </w:divBdr>
        </w:div>
      </w:divsChild>
    </w:div>
    <w:div w:id="1911382791">
      <w:bodyDiv w:val="1"/>
      <w:marLeft w:val="0"/>
      <w:marRight w:val="0"/>
      <w:marTop w:val="0"/>
      <w:marBottom w:val="0"/>
      <w:divBdr>
        <w:top w:val="none" w:sz="0" w:space="0" w:color="auto"/>
        <w:left w:val="none" w:sz="0" w:space="0" w:color="auto"/>
        <w:bottom w:val="none" w:sz="0" w:space="0" w:color="auto"/>
        <w:right w:val="none" w:sz="0" w:space="0" w:color="auto"/>
      </w:divBdr>
      <w:divsChild>
        <w:div w:id="1698701350">
          <w:marLeft w:val="0"/>
          <w:marRight w:val="0"/>
          <w:marTop w:val="0"/>
          <w:marBottom w:val="0"/>
          <w:divBdr>
            <w:top w:val="none" w:sz="0" w:space="0" w:color="auto"/>
            <w:left w:val="none" w:sz="0" w:space="0" w:color="auto"/>
            <w:bottom w:val="none" w:sz="0" w:space="0" w:color="auto"/>
            <w:right w:val="none" w:sz="0" w:space="0" w:color="auto"/>
          </w:divBdr>
        </w:div>
      </w:divsChild>
    </w:div>
    <w:div w:id="1989817945">
      <w:bodyDiv w:val="1"/>
      <w:marLeft w:val="0"/>
      <w:marRight w:val="0"/>
      <w:marTop w:val="0"/>
      <w:marBottom w:val="0"/>
      <w:divBdr>
        <w:top w:val="none" w:sz="0" w:space="0" w:color="auto"/>
        <w:left w:val="none" w:sz="0" w:space="0" w:color="auto"/>
        <w:bottom w:val="none" w:sz="0" w:space="0" w:color="auto"/>
        <w:right w:val="none" w:sz="0" w:space="0" w:color="auto"/>
      </w:divBdr>
    </w:div>
    <w:div w:id="211428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45242E63FB217440F2D12DE975B03D6962EA2D81C981CCFC65C2626A5M1K" TargetMode="External"/><Relationship Id="rId117" Type="http://schemas.openxmlformats.org/officeDocument/2006/relationships/footer" Target="footer5.xml"/><Relationship Id="rId21" Type="http://schemas.openxmlformats.org/officeDocument/2006/relationships/hyperlink" Target="consultantplus://offline/ref=545242E63FB217440F2D12DE975B03D6962EA7D41D981CCFC65C2626A5M1K" TargetMode="External"/><Relationship Id="rId42" Type="http://schemas.openxmlformats.org/officeDocument/2006/relationships/hyperlink" Target="consultantplus://offline/ref=9248AF145C293890CBEA65CA6F7469666BACD2BF473CEAF123C4D8A5DFT2E3H" TargetMode="External"/><Relationship Id="rId47" Type="http://schemas.openxmlformats.org/officeDocument/2006/relationships/hyperlink" Target="consultantplus://offline/ref=9248AF145C293890CBEA65CA6F7469666BABD9BB4B30EAF123C4D8A5DFT2E3H" TargetMode="External"/><Relationship Id="rId63" Type="http://schemas.openxmlformats.org/officeDocument/2006/relationships/hyperlink" Target="consultantplus://offline/ref=9248AF145C293890CBEA7ADF6A7469666BAEDEBD443EB7FB2B9DD4A7TDE8H" TargetMode="External"/><Relationship Id="rId68" Type="http://schemas.openxmlformats.org/officeDocument/2006/relationships/hyperlink" Target="consultantplus://offline/ref=9248AF145C293890CBEA7ADF6A7469666BABDDBC4A3EB7FB2B9DD4A7TDE8H" TargetMode="External"/><Relationship Id="rId84" Type="http://schemas.openxmlformats.org/officeDocument/2006/relationships/hyperlink" Target="consultantplus://offline/ref=9248AF145C293890CBEA7ADF6A7469666BABDDB0423EB7FB2B9DD4A7TDE8H" TargetMode="External"/><Relationship Id="rId89" Type="http://schemas.openxmlformats.org/officeDocument/2006/relationships/hyperlink" Target="consultantplus://offline/ref=9248AF145C293890CBEA65CA6F7469666BA8D8BA4331EAF123C4D8A5DFT2E3H" TargetMode="External"/><Relationship Id="rId112" Type="http://schemas.openxmlformats.org/officeDocument/2006/relationships/oleObject" Target="embeddings/oleObject7.bin"/><Relationship Id="rId16" Type="http://schemas.openxmlformats.org/officeDocument/2006/relationships/hyperlink" Target="consultantplus://offline/ref=49699D5AB43A6FC29F41BF96096ED96213DC2DAD43D3AEF61B29817471LAK" TargetMode="External"/><Relationship Id="rId107" Type="http://schemas.openxmlformats.org/officeDocument/2006/relationships/image" Target="media/image5.wmf"/><Relationship Id="rId11" Type="http://schemas.openxmlformats.org/officeDocument/2006/relationships/hyperlink" Target="consultantplus://offline/ref=E6829883E0EEFCEC8C3B4A8C40B16A818A5F7280084DF7E74D0C49CC9AD1B01BE9197B4B3BF8b9gFD" TargetMode="External"/><Relationship Id="rId24" Type="http://schemas.openxmlformats.org/officeDocument/2006/relationships/hyperlink" Target="consultantplus://offline/ref=545242E63FB217440F2D12DE975B03D6962EA7D41D981CCFC65C2626A5M1K" TargetMode="External"/><Relationship Id="rId32" Type="http://schemas.openxmlformats.org/officeDocument/2006/relationships/hyperlink" Target="consultantplus://offline/ref=545242E63FB217440F2D12DE975B03D69628A6DD17981CCFC65C2626A5M1K" TargetMode="External"/><Relationship Id="rId37" Type="http://schemas.openxmlformats.org/officeDocument/2006/relationships/hyperlink" Target="consultantplus://offline/ref=9248AF145C293890CBEA65CA6F7469666BACDDBD4333EAF123C4D8A5DFT2E3H" TargetMode="External"/><Relationship Id="rId40" Type="http://schemas.openxmlformats.org/officeDocument/2006/relationships/hyperlink" Target="consultantplus://offline/ref=9248AF145C293890CBEA65CA6F7469666BABD9BB4735EAF123C4D8A5DFT2E3H" TargetMode="External"/><Relationship Id="rId45" Type="http://schemas.openxmlformats.org/officeDocument/2006/relationships/hyperlink" Target="consultantplus://offline/ref=9248AF145C293890CBEA65CA6F7469666FACDFBD413EB7FB2B9DD4A7TDE8H" TargetMode="External"/><Relationship Id="rId53" Type="http://schemas.openxmlformats.org/officeDocument/2006/relationships/hyperlink" Target="consultantplus://offline/ref=9248AF145C293890CBEA65CA6F7469666BACD9B84036EAF123C4D8A5DFT2E3H" TargetMode="External"/><Relationship Id="rId58" Type="http://schemas.openxmlformats.org/officeDocument/2006/relationships/hyperlink" Target="consultantplus://offline/ref=9248AF145C293890CBEA7ADF6A7469666DA1D8B04963BDF37291D6TAE0H" TargetMode="External"/><Relationship Id="rId66" Type="http://schemas.openxmlformats.org/officeDocument/2006/relationships/hyperlink" Target="consultantplus://offline/ref=9248AF145C293890CBEA7ADF6A7469666BABDDBF443EB7FB2B9DD4A7TDE8H" TargetMode="External"/><Relationship Id="rId74" Type="http://schemas.openxmlformats.org/officeDocument/2006/relationships/hyperlink" Target="consultantplus://offline/ref=9248AF145C293890CBEA7ADF6A7469666BADDCB1413EB7FB2B9DD4A7TDE8H" TargetMode="External"/><Relationship Id="rId79" Type="http://schemas.openxmlformats.org/officeDocument/2006/relationships/hyperlink" Target="consultantplus://offline/ref=9248AF145C293890CBEA7ADF6A7469666BABDDBF403EB7FB2B9DD4A7TDE8H" TargetMode="External"/><Relationship Id="rId87" Type="http://schemas.openxmlformats.org/officeDocument/2006/relationships/hyperlink" Target="consultantplus://offline/ref=9248AF145C293890CBEA65CA6F7469666BA8DBB04B35EAF123C4D8A5DFT2E3H" TargetMode="External"/><Relationship Id="rId102" Type="http://schemas.openxmlformats.org/officeDocument/2006/relationships/oleObject" Target="embeddings/oleObject2.bin"/><Relationship Id="rId110" Type="http://schemas.openxmlformats.org/officeDocument/2006/relationships/oleObject" Target="embeddings/oleObject6.bin"/><Relationship Id="rId115"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hyperlink" Target="consultantplus://offline/ref=9248AF145C293890CBEA7ADF6A7469666DAADDB84963BDF37291D6TAE0H" TargetMode="External"/><Relationship Id="rId82" Type="http://schemas.openxmlformats.org/officeDocument/2006/relationships/hyperlink" Target="consultantplus://offline/ref=9248AF145C293890CBEA7ADF6A7469666BABDEBA4963BDF37291D6TAE0H" TargetMode="External"/><Relationship Id="rId90" Type="http://schemas.openxmlformats.org/officeDocument/2006/relationships/hyperlink" Target="consultantplus://offline/ref=9248AF145C293890CBEA65CA6F7469666BABDABC423EB7FB2B9DD4A7D82CE309E2113919C3653ET1EDH" TargetMode="External"/><Relationship Id="rId95" Type="http://schemas.openxmlformats.org/officeDocument/2006/relationships/hyperlink" Target="consultantplus://offline/ref=9248AF145C293890CBEA65CA6F7469666BA8DFB14232EAF123C4D8A5DF23BC1EE5583518C3653F1FT7E4H" TargetMode="External"/><Relationship Id="rId19" Type="http://schemas.openxmlformats.org/officeDocument/2006/relationships/hyperlink" Target="consultantplus://offline/ref=545242E63FB217440F2D12DE975B03D6962EA7D41D981CCFC65C2626A5M1K" TargetMode="External"/><Relationship Id="rId14" Type="http://schemas.openxmlformats.org/officeDocument/2006/relationships/hyperlink" Target="consultantplus://offline/ref=E6829883E0EEFCEC8C3B4A8C40B16A818A5F7280084DF7E74D0C49CC9AD1B01BE9197B4B3BF8b9gFD" TargetMode="External"/><Relationship Id="rId22" Type="http://schemas.openxmlformats.org/officeDocument/2006/relationships/hyperlink" Target="consultantplus://offline/ref=545242E63FB217440F2D12DE975B03D6962DA6DE17981CCFC65C2626A5M1K" TargetMode="External"/><Relationship Id="rId27" Type="http://schemas.openxmlformats.org/officeDocument/2006/relationships/hyperlink" Target="consultantplus://offline/ref=545242E63FB217440F2D0DCB925B03D6962EA2D81F9A41C5CE052A2456AEM9K" TargetMode="External"/><Relationship Id="rId30" Type="http://schemas.openxmlformats.org/officeDocument/2006/relationships/hyperlink" Target="consultantplus://offline/ref=545242E63FB217440F2D0DCB925B03D69628A1D91E981CCFC65C262651E6F389120198F8CE69D3ABM3K" TargetMode="External"/><Relationship Id="rId35" Type="http://schemas.openxmlformats.org/officeDocument/2006/relationships/hyperlink" Target="consultantplus://offline/ref=545242E63FB217440F2D12DE975B03D6962DA0DB1C981CCFC65C2626A5M1K" TargetMode="External"/><Relationship Id="rId43" Type="http://schemas.openxmlformats.org/officeDocument/2006/relationships/hyperlink" Target="consultantplus://offline/ref=9248AF145C293890CBEA65CA6F7469666BACDCBA4332EAF123C4D8A5DFT2E3H" TargetMode="External"/><Relationship Id="rId48" Type="http://schemas.openxmlformats.org/officeDocument/2006/relationships/hyperlink" Target="consultantplus://offline/ref=9248AF145C293890CBEA65CA6F7469666BADDEBF4533EAF123C4D8A5DFT2E3H" TargetMode="External"/><Relationship Id="rId56" Type="http://schemas.openxmlformats.org/officeDocument/2006/relationships/hyperlink" Target="consultantplus://offline/ref=9248AF145C293890CBEA65CA6F7469666BACDFB94B34EAF123C4D8A5DFT2E3H" TargetMode="External"/><Relationship Id="rId64" Type="http://schemas.openxmlformats.org/officeDocument/2006/relationships/hyperlink" Target="consultantplus://offline/ref=9248AF145C293890CBEA7ADF6A7469666BA8DBBF4963BDF37291D6TAE0H" TargetMode="External"/><Relationship Id="rId69" Type="http://schemas.openxmlformats.org/officeDocument/2006/relationships/hyperlink" Target="consultantplus://offline/ref=9248AF145C293890CBEA7ADF6A7469666DAED8BA4963BDF37291D6TAE0H" TargetMode="External"/><Relationship Id="rId77" Type="http://schemas.openxmlformats.org/officeDocument/2006/relationships/hyperlink" Target="consultantplus://offline/ref=9248AF145C293890CBEA7ADF6A7469666BADD9BD403EB7FB2B9DD4A7TDE8H" TargetMode="External"/><Relationship Id="rId100" Type="http://schemas.openxmlformats.org/officeDocument/2006/relationships/oleObject" Target="embeddings/oleObject1.bin"/><Relationship Id="rId105" Type="http://schemas.openxmlformats.org/officeDocument/2006/relationships/image" Target="media/image4.wmf"/><Relationship Id="rId113" Type="http://schemas.openxmlformats.org/officeDocument/2006/relationships/image" Target="media/image8.wmf"/><Relationship Id="rId118" Type="http://schemas.openxmlformats.org/officeDocument/2006/relationships/fontTable" Target="fontTable.xml"/><Relationship Id="rId8" Type="http://schemas.openxmlformats.org/officeDocument/2006/relationships/hyperlink" Target="consultantplus://offline/ref=E6829883E0EEFCEC8C3B4A8C40B16A818A5F7280084DF7E74D0C49CC9AD1B01BE9197B4B3BF8b9gFD" TargetMode="External"/><Relationship Id="rId51" Type="http://schemas.openxmlformats.org/officeDocument/2006/relationships/hyperlink" Target="consultantplus://offline/ref=9248AF145C293890CBEA65CA6F7469666BACD2BF433CEAF123C4D8A5DFT2E3H" TargetMode="External"/><Relationship Id="rId72" Type="http://schemas.openxmlformats.org/officeDocument/2006/relationships/hyperlink" Target="consultantplus://offline/ref=9248AF145C293890CBEA7ADF6A7469666EADDEBE4963BDF37291D6TAE0H" TargetMode="External"/><Relationship Id="rId80" Type="http://schemas.openxmlformats.org/officeDocument/2006/relationships/hyperlink" Target="consultantplus://offline/ref=9248AF145C293890CBEA7ADF6A7469666BABDCB1473EB7FB2B9DD4A7TDE8H" TargetMode="External"/><Relationship Id="rId85" Type="http://schemas.openxmlformats.org/officeDocument/2006/relationships/hyperlink" Target="consultantplus://offline/ref=9248AF145C293890CBEA7ADF6A7469666BACD3BA473EB7FB2B9DD4A7TDE8H" TargetMode="External"/><Relationship Id="rId93" Type="http://schemas.openxmlformats.org/officeDocument/2006/relationships/hyperlink" Target="consultantplus://offline/ref=9248AF145C293890CBEA65CA6F74696663ABD2BC453EB7FB2B9DD4A7TDE8H" TargetMode="External"/><Relationship Id="rId98"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consultantplus://offline/ref=E6829883E0EEFCEC8C3B4A8C40B16A818A5F7280084DF7E74D0C49CC9AD1B01BE9197B4B3BF8b9gFD" TargetMode="External"/><Relationship Id="rId17" Type="http://schemas.openxmlformats.org/officeDocument/2006/relationships/hyperlink" Target="consultantplus://offline/ref=49699D5AB43A6FC29F41BF96096ED96213DC2CA549D3AEF61B29817471LAK" TargetMode="External"/><Relationship Id="rId25" Type="http://schemas.openxmlformats.org/officeDocument/2006/relationships/hyperlink" Target="consultantplus://offline/ref=545242E63FB217440F2D12DE975B03D6912CA9D648CF1E9E9352A2M3K" TargetMode="External"/><Relationship Id="rId33" Type="http://schemas.openxmlformats.org/officeDocument/2006/relationships/hyperlink" Target="consultantplus://offline/ref=545242E63FB217440F2D12DE975B03D6932EA8D815C516C79F5024A2M1K" TargetMode="External"/><Relationship Id="rId38" Type="http://schemas.openxmlformats.org/officeDocument/2006/relationships/hyperlink" Target="consultantplus://offline/ref=9248AF145C293890CBEA65CA6F7469666BACDDBB4137EAF123C4D8A5DFT2E3H" TargetMode="External"/><Relationship Id="rId46" Type="http://schemas.openxmlformats.org/officeDocument/2006/relationships/hyperlink" Target="consultantplus://offline/ref=9248AF145C293890CBEA65CA6F7469666BACDDBB463DEAF123C4D8A5DFT2E3H" TargetMode="External"/><Relationship Id="rId59" Type="http://schemas.openxmlformats.org/officeDocument/2006/relationships/hyperlink" Target="consultantplus://offline/ref=9248AF145C293890CBEA7ADF6A7469666BAEDBBE403EB7FB2B9DD4A7TDE8H" TargetMode="External"/><Relationship Id="rId67" Type="http://schemas.openxmlformats.org/officeDocument/2006/relationships/hyperlink" Target="consultantplus://offline/ref=9248AF145C293890CBEA7ADF6A7469666BABDDB84B3EB7FB2B9DD4A7TDE8H" TargetMode="External"/><Relationship Id="rId103" Type="http://schemas.openxmlformats.org/officeDocument/2006/relationships/image" Target="media/image3.wmf"/><Relationship Id="rId108" Type="http://schemas.openxmlformats.org/officeDocument/2006/relationships/oleObject" Target="embeddings/oleObject5.bin"/><Relationship Id="rId116" Type="http://schemas.openxmlformats.org/officeDocument/2006/relationships/footer" Target="footer4.xml"/><Relationship Id="rId20" Type="http://schemas.openxmlformats.org/officeDocument/2006/relationships/hyperlink" Target="consultantplus://offline/ref=545242E63FB217440F2D12DE975B03D6962EA7D41D981CCFC65C2626A5M1K" TargetMode="External"/><Relationship Id="rId41" Type="http://schemas.openxmlformats.org/officeDocument/2006/relationships/hyperlink" Target="consultantplus://offline/ref=9248AF145C293890CBEA65CA6F7469666BACD3BF4737EAF123C4D8A5DFT2E3H" TargetMode="External"/><Relationship Id="rId54" Type="http://schemas.openxmlformats.org/officeDocument/2006/relationships/hyperlink" Target="consultantplus://offline/ref=9248AF145C293890CBEA65CA6F7469666BACDDBB4332EAF123C4D8A5DFT2E3H" TargetMode="External"/><Relationship Id="rId62" Type="http://schemas.openxmlformats.org/officeDocument/2006/relationships/hyperlink" Target="consultantplus://offline/ref=9248AF145C293890CBEA7ADF6A7469666BAED8BE403EB7FB2B9DD4A7TDE8H" TargetMode="External"/><Relationship Id="rId70" Type="http://schemas.openxmlformats.org/officeDocument/2006/relationships/hyperlink" Target="consultantplus://offline/ref=9248AF145C293890CBEA7ADF6A7469666BADD2BC433EB7FB2B9DD4A7TDE8H" TargetMode="External"/><Relationship Id="rId75" Type="http://schemas.openxmlformats.org/officeDocument/2006/relationships/hyperlink" Target="consultantplus://offline/ref=9248AF145C293890CBEA7ADF6A7469666BAEDDBB4B3EB7FB2B9DD4A7TDE8H" TargetMode="External"/><Relationship Id="rId83" Type="http://schemas.openxmlformats.org/officeDocument/2006/relationships/hyperlink" Target="consultantplus://offline/ref=9248AF145C293890CBEA7ADF6A7469666BABDCB84963BDF37291D6TAE0H" TargetMode="External"/><Relationship Id="rId88" Type="http://schemas.openxmlformats.org/officeDocument/2006/relationships/hyperlink" Target="consultantplus://offline/ref=9248AF145C293890CBEA65CA6F7469666DACDEBA473EB7FB2B9DD4A7D82CE309E2113919C3653ET1EDH" TargetMode="External"/><Relationship Id="rId91" Type="http://schemas.openxmlformats.org/officeDocument/2006/relationships/hyperlink" Target="consultantplus://offline/ref=9248AF145C293890CBEA65CA6F74696663A0DBB9453EB7FB2B9DD4A7TDE8H" TargetMode="External"/><Relationship Id="rId96" Type="http://schemas.openxmlformats.org/officeDocument/2006/relationships/hyperlink" Target="consultantplus://offline/ref=9248AF145C293890CBEA65CA6F7469666CA1DBBF413EB7FB2B9DD4A7D82CE309E2113919C3653ET1E8H" TargetMode="External"/><Relationship Id="rId111"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49699D5AB43A6FC29F41A0830C6ED96213DD2AA949D8F3FC13708D761D7DLEK" TargetMode="External"/><Relationship Id="rId23" Type="http://schemas.openxmlformats.org/officeDocument/2006/relationships/hyperlink" Target="consultantplus://offline/ref=545242E63FB217440F2D12DE975B03D69628A6DA1C981CCFC65C2626A5M1K" TargetMode="External"/><Relationship Id="rId28" Type="http://schemas.openxmlformats.org/officeDocument/2006/relationships/hyperlink" Target="consultantplus://offline/ref=545242E63FB217440F2D12DE975B03D6962EA7D41D981CCFC65C2626A5M1K" TargetMode="External"/><Relationship Id="rId36" Type="http://schemas.openxmlformats.org/officeDocument/2006/relationships/hyperlink" Target="consultantplus://offline/ref=9248AF145C293890CBEA65CA6F74696668A0DDBD4963BDF37291D6TAE0H" TargetMode="External"/><Relationship Id="rId49" Type="http://schemas.openxmlformats.org/officeDocument/2006/relationships/hyperlink" Target="consultantplus://offline/ref=9248AF145C293890CBEA65CA6F7469666BABDBBE4437EAF123C4D8A5DFT2E3H" TargetMode="External"/><Relationship Id="rId57" Type="http://schemas.openxmlformats.org/officeDocument/2006/relationships/hyperlink" Target="consultantplus://offline/ref=9248AF145C293890CBEA7ADF6A7469666BAED8BE403EB7FB2B9DD4A7TDE8H" TargetMode="External"/><Relationship Id="rId106" Type="http://schemas.openxmlformats.org/officeDocument/2006/relationships/oleObject" Target="embeddings/oleObject4.bin"/><Relationship Id="rId114" Type="http://schemas.openxmlformats.org/officeDocument/2006/relationships/oleObject" Target="embeddings/oleObject8.bin"/><Relationship Id="rId119" Type="http://schemas.openxmlformats.org/officeDocument/2006/relationships/theme" Target="theme/theme1.xml"/><Relationship Id="rId10" Type="http://schemas.openxmlformats.org/officeDocument/2006/relationships/hyperlink" Target="consultantplus://offline/ref=E6829883E0EEFCEC8C3B4A8C40B16A818A5F7280084DF7E74D0C49CC9AD1B01BE9197B4B3BF8b9gFD" TargetMode="External"/><Relationship Id="rId31" Type="http://schemas.openxmlformats.org/officeDocument/2006/relationships/hyperlink" Target="consultantplus://offline/ref=545242E63FB217440F2D0DCB925B03D69122A0DA1D981CCFC65C262651E6F389120198F8CE69D3ABM6K" TargetMode="External"/><Relationship Id="rId44" Type="http://schemas.openxmlformats.org/officeDocument/2006/relationships/hyperlink" Target="consultantplus://offline/ref=9248AF145C293890CBEA65CA6F7469666BABDBBE4436EAF123C4D8A5DFT2E3H" TargetMode="External"/><Relationship Id="rId52" Type="http://schemas.openxmlformats.org/officeDocument/2006/relationships/hyperlink" Target="consultantplus://offline/ref=9248AF145C293890CBEA65CA6F7469666BACD2B14436EAF123C4D8A5DFT2E3H" TargetMode="External"/><Relationship Id="rId60" Type="http://schemas.openxmlformats.org/officeDocument/2006/relationships/hyperlink" Target="consultantplus://offline/ref=9248AF145C293890CBEA7ADF6A7469666BAED8BA463EB7FB2B9DD4A7TDE8H" TargetMode="External"/><Relationship Id="rId65" Type="http://schemas.openxmlformats.org/officeDocument/2006/relationships/hyperlink" Target="consultantplus://offline/ref=9248AF145C293890CBEA7ADF6A74696668A0DABC4963BDF37291D6TAE0H" TargetMode="External"/><Relationship Id="rId73" Type="http://schemas.openxmlformats.org/officeDocument/2006/relationships/hyperlink" Target="consultantplus://offline/ref=9248AF145C293890CBEA7ADF6A7469666BADDDB94B3EB7FB2B9DD4A7TDE8H" TargetMode="External"/><Relationship Id="rId78" Type="http://schemas.openxmlformats.org/officeDocument/2006/relationships/hyperlink" Target="consultantplus://offline/ref=9248AF145C293890CBEA7ADF6A74696668AFDCB94963BDF37291D6TAE0H" TargetMode="External"/><Relationship Id="rId81" Type="http://schemas.openxmlformats.org/officeDocument/2006/relationships/hyperlink" Target="consultantplus://offline/ref=9248AF145C293890CBEA7ADF6A7469666BA9D9B94A3EB7FB2B9DD4A7TDE8H" TargetMode="External"/><Relationship Id="rId86" Type="http://schemas.openxmlformats.org/officeDocument/2006/relationships/hyperlink" Target="consultantplus://offline/ref=9248AF145C293890CBEA65CA6F74696663A0DABF433EB7FB2B9DD4A7TDE8H" TargetMode="External"/><Relationship Id="rId94" Type="http://schemas.openxmlformats.org/officeDocument/2006/relationships/hyperlink" Target="consultantplus://offline/ref=9248AF145C293890CBEA65CA6F74696669ACDAB9443EB7FB2B9DD4A7D82CE309E2113919C3653ET1EAH" TargetMode="External"/><Relationship Id="rId99" Type="http://schemas.openxmlformats.org/officeDocument/2006/relationships/image" Target="media/image1.wmf"/><Relationship Id="rId101"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consultantplus://offline/ref=E6829883E0EEFCEC8C3B4A8C40B16A818A5F7280084DF7E74D0C49CC9AD1B01BE9197B4B3BF8b9gFD" TargetMode="External"/><Relationship Id="rId13" Type="http://schemas.openxmlformats.org/officeDocument/2006/relationships/hyperlink" Target="consultantplus://offline/ref=E6829883E0EEFCEC8C3B4A8C40B16A818A5F7280084DF7E74D0C49CC9AD1B01BE9197B4B3BF8b9gFD" TargetMode="External"/><Relationship Id="rId18" Type="http://schemas.openxmlformats.org/officeDocument/2006/relationships/hyperlink" Target="consultantplus://offline/ref=49699D5AB43A6FC29F41BF96096ED96215DB2DAC418EA4FE42258377L3K" TargetMode="External"/><Relationship Id="rId39" Type="http://schemas.openxmlformats.org/officeDocument/2006/relationships/hyperlink" Target="consultantplus://offline/ref=9248AF145C293890CBEA65CA6F7469666BADD9BD433CEAF123C4D8A5DFT2E3H" TargetMode="External"/><Relationship Id="rId109" Type="http://schemas.openxmlformats.org/officeDocument/2006/relationships/image" Target="media/image6.wmf"/><Relationship Id="rId34" Type="http://schemas.openxmlformats.org/officeDocument/2006/relationships/hyperlink" Target="consultantplus://offline/ref=545242E63FB217440F2D0DCB925B03D6962BA3DF1F9741C5CE052A2456AEM9K" TargetMode="External"/><Relationship Id="rId50" Type="http://schemas.openxmlformats.org/officeDocument/2006/relationships/hyperlink" Target="consultantplus://offline/ref=9248AF145C293890CBEA65CA6F7469666BACD2B14535EAF123C4D8A5DFT2E3H" TargetMode="External"/><Relationship Id="rId55" Type="http://schemas.openxmlformats.org/officeDocument/2006/relationships/hyperlink" Target="consultantplus://offline/ref=9248AF145C293890CBEA65CA6F74696663AAD2B84A3EB7FB2B9DD4A7TDE8H" TargetMode="External"/><Relationship Id="rId76" Type="http://schemas.openxmlformats.org/officeDocument/2006/relationships/hyperlink" Target="consultantplus://offline/ref=9248AF145C293890CBEA7ADF6A7469666CAFD2B31469B5AA7E93TDE1H" TargetMode="External"/><Relationship Id="rId97" Type="http://schemas.openxmlformats.org/officeDocument/2006/relationships/footer" Target="footer1.xml"/><Relationship Id="rId104" Type="http://schemas.openxmlformats.org/officeDocument/2006/relationships/oleObject" Target="embeddings/oleObject3.bin"/><Relationship Id="rId7" Type="http://schemas.openxmlformats.org/officeDocument/2006/relationships/endnotes" Target="endnotes.xml"/><Relationship Id="rId71" Type="http://schemas.openxmlformats.org/officeDocument/2006/relationships/hyperlink" Target="consultantplus://offline/ref=9248AF145C293890CBEA7ADF6A7469666BAED9BF4A3EB7FB2B9DD4A7TDE8H" TargetMode="External"/><Relationship Id="rId92" Type="http://schemas.openxmlformats.org/officeDocument/2006/relationships/hyperlink" Target="consultantplus://offline/ref=9248AF145C293890CBEA65CA6F7469666BA8D9B04230EAF123C4D8A5DFT2E3H" TargetMode="External"/><Relationship Id="rId2" Type="http://schemas.openxmlformats.org/officeDocument/2006/relationships/numbering" Target="numbering.xml"/><Relationship Id="rId29" Type="http://schemas.openxmlformats.org/officeDocument/2006/relationships/hyperlink" Target="consultantplus://offline/ref=545242E63FB217440F2D0DCB925B03D69629A5D51E981CCFC65C262651E6F389120198F8CE69D2ABM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44A60-683F-4D59-8996-AD4CD523C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22070</Words>
  <Characters>125799</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UAC</Company>
  <LinksUpToDate>false</LinksUpToDate>
  <CharactersWithSpaces>147574</CharactersWithSpaces>
  <SharedDoc>false</SharedDoc>
  <HLinks>
    <vt:vector size="552" baseType="variant">
      <vt:variant>
        <vt:i4>5242891</vt:i4>
      </vt:variant>
      <vt:variant>
        <vt:i4>276</vt:i4>
      </vt:variant>
      <vt:variant>
        <vt:i4>0</vt:i4>
      </vt:variant>
      <vt:variant>
        <vt:i4>5</vt:i4>
      </vt:variant>
      <vt:variant>
        <vt:lpwstr>consultantplus://offline/ref=9248AF145C293890CBEA65CA6F7469666CA1DBBF413EB7FB2B9DD4A7D82CE309E2113919C3653ET1E8H</vt:lpwstr>
      </vt:variant>
      <vt:variant>
        <vt:lpwstr/>
      </vt:variant>
      <vt:variant>
        <vt:i4>4063328</vt:i4>
      </vt:variant>
      <vt:variant>
        <vt:i4>273</vt:i4>
      </vt:variant>
      <vt:variant>
        <vt:i4>0</vt:i4>
      </vt:variant>
      <vt:variant>
        <vt:i4>5</vt:i4>
      </vt:variant>
      <vt:variant>
        <vt:lpwstr>consultantplus://offline/ref=9248AF145C293890CBEA65CA6F7469666BA8DFB14232EAF123C4D8A5DF23BC1EE5583518C3653F1FT7E4H</vt:lpwstr>
      </vt:variant>
      <vt:variant>
        <vt:lpwstr/>
      </vt:variant>
      <vt:variant>
        <vt:i4>5242883</vt:i4>
      </vt:variant>
      <vt:variant>
        <vt:i4>270</vt:i4>
      </vt:variant>
      <vt:variant>
        <vt:i4>0</vt:i4>
      </vt:variant>
      <vt:variant>
        <vt:i4>5</vt:i4>
      </vt:variant>
      <vt:variant>
        <vt:lpwstr>consultantplus://offline/ref=9248AF145C293890CBEA65CA6F74696669ACDAB9443EB7FB2B9DD4A7D82CE309E2113919C3653ET1EAH</vt:lpwstr>
      </vt:variant>
      <vt:variant>
        <vt:lpwstr/>
      </vt:variant>
      <vt:variant>
        <vt:i4>6488125</vt:i4>
      </vt:variant>
      <vt:variant>
        <vt:i4>267</vt:i4>
      </vt:variant>
      <vt:variant>
        <vt:i4>0</vt:i4>
      </vt:variant>
      <vt:variant>
        <vt:i4>5</vt:i4>
      </vt:variant>
      <vt:variant>
        <vt:lpwstr>consultantplus://offline/ref=9248AF145C293890CBEA65CA6F74696663ABD2BC453EB7FB2B9DD4A7TDE8H</vt:lpwstr>
      </vt:variant>
      <vt:variant>
        <vt:lpwstr/>
      </vt:variant>
      <vt:variant>
        <vt:i4>5898253</vt:i4>
      </vt:variant>
      <vt:variant>
        <vt:i4>264</vt:i4>
      </vt:variant>
      <vt:variant>
        <vt:i4>0</vt:i4>
      </vt:variant>
      <vt:variant>
        <vt:i4>5</vt:i4>
      </vt:variant>
      <vt:variant>
        <vt:lpwstr>consultantplus://offline/ref=9248AF145C293890CBEA65CA6F7469666BA8D9B04230EAF123C4D8A5DFT2E3H</vt:lpwstr>
      </vt:variant>
      <vt:variant>
        <vt:lpwstr/>
      </vt:variant>
      <vt:variant>
        <vt:i4>6488165</vt:i4>
      </vt:variant>
      <vt:variant>
        <vt:i4>261</vt:i4>
      </vt:variant>
      <vt:variant>
        <vt:i4>0</vt:i4>
      </vt:variant>
      <vt:variant>
        <vt:i4>5</vt:i4>
      </vt:variant>
      <vt:variant>
        <vt:lpwstr>consultantplus://offline/ref=9248AF145C293890CBEA65CA6F74696663A0DBB9453EB7FB2B9DD4A7TDE8H</vt:lpwstr>
      </vt:variant>
      <vt:variant>
        <vt:lpwstr/>
      </vt:variant>
      <vt:variant>
        <vt:i4>5242880</vt:i4>
      </vt:variant>
      <vt:variant>
        <vt:i4>258</vt:i4>
      </vt:variant>
      <vt:variant>
        <vt:i4>0</vt:i4>
      </vt:variant>
      <vt:variant>
        <vt:i4>5</vt:i4>
      </vt:variant>
      <vt:variant>
        <vt:lpwstr>consultantplus://offline/ref=9248AF145C293890CBEA65CA6F7469666BABDABC423EB7FB2B9DD4A7D82CE309E2113919C3653ET1EDH</vt:lpwstr>
      </vt:variant>
      <vt:variant>
        <vt:lpwstr/>
      </vt:variant>
      <vt:variant>
        <vt:i4>5898333</vt:i4>
      </vt:variant>
      <vt:variant>
        <vt:i4>255</vt:i4>
      </vt:variant>
      <vt:variant>
        <vt:i4>0</vt:i4>
      </vt:variant>
      <vt:variant>
        <vt:i4>5</vt:i4>
      </vt:variant>
      <vt:variant>
        <vt:lpwstr>consultantplus://offline/ref=9248AF145C293890CBEA65CA6F7469666BA8D8BA4331EAF123C4D8A5DFT2E3H</vt:lpwstr>
      </vt:variant>
      <vt:variant>
        <vt:lpwstr/>
      </vt:variant>
      <vt:variant>
        <vt:i4>5242884</vt:i4>
      </vt:variant>
      <vt:variant>
        <vt:i4>252</vt:i4>
      </vt:variant>
      <vt:variant>
        <vt:i4>0</vt:i4>
      </vt:variant>
      <vt:variant>
        <vt:i4>5</vt:i4>
      </vt:variant>
      <vt:variant>
        <vt:lpwstr>consultantplus://offline/ref=9248AF145C293890CBEA65CA6F7469666DACDEBA473EB7FB2B9DD4A7D82CE309E2113919C3653ET1EDH</vt:lpwstr>
      </vt:variant>
      <vt:variant>
        <vt:lpwstr/>
      </vt:variant>
      <vt:variant>
        <vt:i4>5898243</vt:i4>
      </vt:variant>
      <vt:variant>
        <vt:i4>249</vt:i4>
      </vt:variant>
      <vt:variant>
        <vt:i4>0</vt:i4>
      </vt:variant>
      <vt:variant>
        <vt:i4>5</vt:i4>
      </vt:variant>
      <vt:variant>
        <vt:lpwstr>consultantplus://offline/ref=9248AF145C293890CBEA65CA6F7469666BA8DBB04B35EAF123C4D8A5DFT2E3H</vt:lpwstr>
      </vt:variant>
      <vt:variant>
        <vt:lpwstr/>
      </vt:variant>
      <vt:variant>
        <vt:i4>6488127</vt:i4>
      </vt:variant>
      <vt:variant>
        <vt:i4>246</vt:i4>
      </vt:variant>
      <vt:variant>
        <vt:i4>0</vt:i4>
      </vt:variant>
      <vt:variant>
        <vt:i4>5</vt:i4>
      </vt:variant>
      <vt:variant>
        <vt:lpwstr>consultantplus://offline/ref=9248AF145C293890CBEA65CA6F74696663A0DABF433EB7FB2B9DD4A7TDE8H</vt:lpwstr>
      </vt:variant>
      <vt:variant>
        <vt:lpwstr/>
      </vt:variant>
      <vt:variant>
        <vt:i4>6619192</vt:i4>
      </vt:variant>
      <vt:variant>
        <vt:i4>243</vt:i4>
      </vt:variant>
      <vt:variant>
        <vt:i4>0</vt:i4>
      </vt:variant>
      <vt:variant>
        <vt:i4>5</vt:i4>
      </vt:variant>
      <vt:variant>
        <vt:lpwstr>consultantplus://offline/ref=9248AF145C293890CBEA7ADF6A7469666BACD3BA473EB7FB2B9DD4A7TDE8H</vt:lpwstr>
      </vt:variant>
      <vt:variant>
        <vt:lpwstr/>
      </vt:variant>
      <vt:variant>
        <vt:i4>6619194</vt:i4>
      </vt:variant>
      <vt:variant>
        <vt:i4>240</vt:i4>
      </vt:variant>
      <vt:variant>
        <vt:i4>0</vt:i4>
      </vt:variant>
      <vt:variant>
        <vt:i4>5</vt:i4>
      </vt:variant>
      <vt:variant>
        <vt:lpwstr>consultantplus://offline/ref=9248AF145C293890CBEA7ADF6A7469666BABDDB0423EB7FB2B9DD4A7TDE8H</vt:lpwstr>
      </vt:variant>
      <vt:variant>
        <vt:lpwstr/>
      </vt:variant>
      <vt:variant>
        <vt:i4>262231</vt:i4>
      </vt:variant>
      <vt:variant>
        <vt:i4>237</vt:i4>
      </vt:variant>
      <vt:variant>
        <vt:i4>0</vt:i4>
      </vt:variant>
      <vt:variant>
        <vt:i4>5</vt:i4>
      </vt:variant>
      <vt:variant>
        <vt:lpwstr>consultantplus://offline/ref=9248AF145C293890CBEA7ADF6A7469666BABDCB84963BDF37291D6TAE0H</vt:lpwstr>
      </vt:variant>
      <vt:variant>
        <vt:lpwstr/>
      </vt:variant>
      <vt:variant>
        <vt:i4>262152</vt:i4>
      </vt:variant>
      <vt:variant>
        <vt:i4>234</vt:i4>
      </vt:variant>
      <vt:variant>
        <vt:i4>0</vt:i4>
      </vt:variant>
      <vt:variant>
        <vt:i4>5</vt:i4>
      </vt:variant>
      <vt:variant>
        <vt:lpwstr>consultantplus://offline/ref=9248AF145C293890CBEA7ADF6A7469666BABDEBA4963BDF37291D6TAE0H</vt:lpwstr>
      </vt:variant>
      <vt:variant>
        <vt:lpwstr/>
      </vt:variant>
      <vt:variant>
        <vt:i4>6619238</vt:i4>
      </vt:variant>
      <vt:variant>
        <vt:i4>231</vt:i4>
      </vt:variant>
      <vt:variant>
        <vt:i4>0</vt:i4>
      </vt:variant>
      <vt:variant>
        <vt:i4>5</vt:i4>
      </vt:variant>
      <vt:variant>
        <vt:lpwstr>consultantplus://offline/ref=9248AF145C293890CBEA7ADF6A7469666BA9D9B94A3EB7FB2B9DD4A7TDE8H</vt:lpwstr>
      </vt:variant>
      <vt:variant>
        <vt:lpwstr/>
      </vt:variant>
      <vt:variant>
        <vt:i4>6619193</vt:i4>
      </vt:variant>
      <vt:variant>
        <vt:i4>228</vt:i4>
      </vt:variant>
      <vt:variant>
        <vt:i4>0</vt:i4>
      </vt:variant>
      <vt:variant>
        <vt:i4>5</vt:i4>
      </vt:variant>
      <vt:variant>
        <vt:lpwstr>consultantplus://offline/ref=9248AF145C293890CBEA7ADF6A7469666BABDCB1473EB7FB2B9DD4A7TDE8H</vt:lpwstr>
      </vt:variant>
      <vt:variant>
        <vt:lpwstr/>
      </vt:variant>
      <vt:variant>
        <vt:i4>6619246</vt:i4>
      </vt:variant>
      <vt:variant>
        <vt:i4>225</vt:i4>
      </vt:variant>
      <vt:variant>
        <vt:i4>0</vt:i4>
      </vt:variant>
      <vt:variant>
        <vt:i4>5</vt:i4>
      </vt:variant>
      <vt:variant>
        <vt:lpwstr>consultantplus://offline/ref=9248AF145C293890CBEA7ADF6A7469666BABDDBF403EB7FB2B9DD4A7TDE8H</vt:lpwstr>
      </vt:variant>
      <vt:variant>
        <vt:lpwstr/>
      </vt:variant>
      <vt:variant>
        <vt:i4>262152</vt:i4>
      </vt:variant>
      <vt:variant>
        <vt:i4>222</vt:i4>
      </vt:variant>
      <vt:variant>
        <vt:i4>0</vt:i4>
      </vt:variant>
      <vt:variant>
        <vt:i4>5</vt:i4>
      </vt:variant>
      <vt:variant>
        <vt:lpwstr>consultantplus://offline/ref=9248AF145C293890CBEA7ADF6A74696668AFDCB94963BDF37291D6TAE0H</vt:lpwstr>
      </vt:variant>
      <vt:variant>
        <vt:lpwstr/>
      </vt:variant>
      <vt:variant>
        <vt:i4>6619191</vt:i4>
      </vt:variant>
      <vt:variant>
        <vt:i4>219</vt:i4>
      </vt:variant>
      <vt:variant>
        <vt:i4>0</vt:i4>
      </vt:variant>
      <vt:variant>
        <vt:i4>5</vt:i4>
      </vt:variant>
      <vt:variant>
        <vt:lpwstr>consultantplus://offline/ref=9248AF145C293890CBEA7ADF6A7469666BADD9BD403EB7FB2B9DD4A7TDE8H</vt:lpwstr>
      </vt:variant>
      <vt:variant>
        <vt:lpwstr/>
      </vt:variant>
      <vt:variant>
        <vt:i4>6422635</vt:i4>
      </vt:variant>
      <vt:variant>
        <vt:i4>216</vt:i4>
      </vt:variant>
      <vt:variant>
        <vt:i4>0</vt:i4>
      </vt:variant>
      <vt:variant>
        <vt:i4>5</vt:i4>
      </vt:variant>
      <vt:variant>
        <vt:lpwstr>consultantplus://offline/ref=9248AF145C293890CBEA7ADF6A7469666CAFD2B31469B5AA7E93TDE1H</vt:lpwstr>
      </vt:variant>
      <vt:variant>
        <vt:lpwstr/>
      </vt:variant>
      <vt:variant>
        <vt:i4>6619199</vt:i4>
      </vt:variant>
      <vt:variant>
        <vt:i4>213</vt:i4>
      </vt:variant>
      <vt:variant>
        <vt:i4>0</vt:i4>
      </vt:variant>
      <vt:variant>
        <vt:i4>5</vt:i4>
      </vt:variant>
      <vt:variant>
        <vt:lpwstr>consultantplus://offline/ref=9248AF145C293890CBEA7ADF6A7469666BAEDDBB4B3EB7FB2B9DD4A7TDE8H</vt:lpwstr>
      </vt:variant>
      <vt:variant>
        <vt:lpwstr/>
      </vt:variant>
      <vt:variant>
        <vt:i4>6619193</vt:i4>
      </vt:variant>
      <vt:variant>
        <vt:i4>210</vt:i4>
      </vt:variant>
      <vt:variant>
        <vt:i4>0</vt:i4>
      </vt:variant>
      <vt:variant>
        <vt:i4>5</vt:i4>
      </vt:variant>
      <vt:variant>
        <vt:lpwstr>consultantplus://offline/ref=9248AF145C293890CBEA7ADF6A7469666BADDCB1413EB7FB2B9DD4A7TDE8H</vt:lpwstr>
      </vt:variant>
      <vt:variant>
        <vt:lpwstr/>
      </vt:variant>
      <vt:variant>
        <vt:i4>6619237</vt:i4>
      </vt:variant>
      <vt:variant>
        <vt:i4>207</vt:i4>
      </vt:variant>
      <vt:variant>
        <vt:i4>0</vt:i4>
      </vt:variant>
      <vt:variant>
        <vt:i4>5</vt:i4>
      </vt:variant>
      <vt:variant>
        <vt:lpwstr>consultantplus://offline/ref=9248AF145C293890CBEA7ADF6A7469666BADDDB94B3EB7FB2B9DD4A7TDE8H</vt:lpwstr>
      </vt:variant>
      <vt:variant>
        <vt:lpwstr/>
      </vt:variant>
      <vt:variant>
        <vt:i4>262157</vt:i4>
      </vt:variant>
      <vt:variant>
        <vt:i4>204</vt:i4>
      </vt:variant>
      <vt:variant>
        <vt:i4>0</vt:i4>
      </vt:variant>
      <vt:variant>
        <vt:i4>5</vt:i4>
      </vt:variant>
      <vt:variant>
        <vt:lpwstr>consultantplus://offline/ref=9248AF145C293890CBEA7ADF6A7469666EADDEBE4963BDF37291D6TAE0H</vt:lpwstr>
      </vt:variant>
      <vt:variant>
        <vt:lpwstr/>
      </vt:variant>
      <vt:variant>
        <vt:i4>6619237</vt:i4>
      </vt:variant>
      <vt:variant>
        <vt:i4>201</vt:i4>
      </vt:variant>
      <vt:variant>
        <vt:i4>0</vt:i4>
      </vt:variant>
      <vt:variant>
        <vt:i4>5</vt:i4>
      </vt:variant>
      <vt:variant>
        <vt:lpwstr>consultantplus://offline/ref=9248AF145C293890CBEA7ADF6A7469666BAED9BF4A3EB7FB2B9DD4A7TDE8H</vt:lpwstr>
      </vt:variant>
      <vt:variant>
        <vt:lpwstr/>
      </vt:variant>
      <vt:variant>
        <vt:i4>6619192</vt:i4>
      </vt:variant>
      <vt:variant>
        <vt:i4>198</vt:i4>
      </vt:variant>
      <vt:variant>
        <vt:i4>0</vt:i4>
      </vt:variant>
      <vt:variant>
        <vt:i4>5</vt:i4>
      </vt:variant>
      <vt:variant>
        <vt:lpwstr>consultantplus://offline/ref=9248AF145C293890CBEA7ADF6A7469666BADD2BC433EB7FB2B9DD4A7TDE8H</vt:lpwstr>
      </vt:variant>
      <vt:variant>
        <vt:lpwstr/>
      </vt:variant>
      <vt:variant>
        <vt:i4>262228</vt:i4>
      </vt:variant>
      <vt:variant>
        <vt:i4>195</vt:i4>
      </vt:variant>
      <vt:variant>
        <vt:i4>0</vt:i4>
      </vt:variant>
      <vt:variant>
        <vt:i4>5</vt:i4>
      </vt:variant>
      <vt:variant>
        <vt:lpwstr>consultantplus://offline/ref=9248AF145C293890CBEA7ADF6A7469666DAED8BA4963BDF37291D6TAE0H</vt:lpwstr>
      </vt:variant>
      <vt:variant>
        <vt:lpwstr/>
      </vt:variant>
      <vt:variant>
        <vt:i4>6619194</vt:i4>
      </vt:variant>
      <vt:variant>
        <vt:i4>192</vt:i4>
      </vt:variant>
      <vt:variant>
        <vt:i4>0</vt:i4>
      </vt:variant>
      <vt:variant>
        <vt:i4>5</vt:i4>
      </vt:variant>
      <vt:variant>
        <vt:lpwstr>consultantplus://offline/ref=9248AF145C293890CBEA7ADF6A7469666BABDDBC4A3EB7FB2B9DD4A7TDE8H</vt:lpwstr>
      </vt:variant>
      <vt:variant>
        <vt:lpwstr/>
      </vt:variant>
      <vt:variant>
        <vt:i4>6619234</vt:i4>
      </vt:variant>
      <vt:variant>
        <vt:i4>189</vt:i4>
      </vt:variant>
      <vt:variant>
        <vt:i4>0</vt:i4>
      </vt:variant>
      <vt:variant>
        <vt:i4>5</vt:i4>
      </vt:variant>
      <vt:variant>
        <vt:lpwstr>consultantplus://offline/ref=9248AF145C293890CBEA7ADF6A7469666BABDDB84B3EB7FB2B9DD4A7TDE8H</vt:lpwstr>
      </vt:variant>
      <vt:variant>
        <vt:lpwstr/>
      </vt:variant>
      <vt:variant>
        <vt:i4>6619242</vt:i4>
      </vt:variant>
      <vt:variant>
        <vt:i4>186</vt:i4>
      </vt:variant>
      <vt:variant>
        <vt:i4>0</vt:i4>
      </vt:variant>
      <vt:variant>
        <vt:i4>5</vt:i4>
      </vt:variant>
      <vt:variant>
        <vt:lpwstr>consultantplus://offline/ref=9248AF145C293890CBEA7ADF6A7469666BABDDBF443EB7FB2B9DD4A7TDE8H</vt:lpwstr>
      </vt:variant>
      <vt:variant>
        <vt:lpwstr/>
      </vt:variant>
      <vt:variant>
        <vt:i4>262150</vt:i4>
      </vt:variant>
      <vt:variant>
        <vt:i4>183</vt:i4>
      </vt:variant>
      <vt:variant>
        <vt:i4>0</vt:i4>
      </vt:variant>
      <vt:variant>
        <vt:i4>5</vt:i4>
      </vt:variant>
      <vt:variant>
        <vt:lpwstr>consultantplus://offline/ref=9248AF145C293890CBEA7ADF6A74696668A0DABC4963BDF37291D6TAE0H</vt:lpwstr>
      </vt:variant>
      <vt:variant>
        <vt:lpwstr/>
      </vt:variant>
      <vt:variant>
        <vt:i4>262226</vt:i4>
      </vt:variant>
      <vt:variant>
        <vt:i4>180</vt:i4>
      </vt:variant>
      <vt:variant>
        <vt:i4>0</vt:i4>
      </vt:variant>
      <vt:variant>
        <vt:i4>5</vt:i4>
      </vt:variant>
      <vt:variant>
        <vt:lpwstr>consultantplus://offline/ref=9248AF145C293890CBEA7ADF6A7469666BA8DBBF4963BDF37291D6TAE0H</vt:lpwstr>
      </vt:variant>
      <vt:variant>
        <vt:lpwstr/>
      </vt:variant>
      <vt:variant>
        <vt:i4>6619246</vt:i4>
      </vt:variant>
      <vt:variant>
        <vt:i4>177</vt:i4>
      </vt:variant>
      <vt:variant>
        <vt:i4>0</vt:i4>
      </vt:variant>
      <vt:variant>
        <vt:i4>5</vt:i4>
      </vt:variant>
      <vt:variant>
        <vt:lpwstr>consultantplus://offline/ref=9248AF145C293890CBEA7ADF6A7469666BAEDEBD443EB7FB2B9DD4A7TDE8H</vt:lpwstr>
      </vt:variant>
      <vt:variant>
        <vt:lpwstr/>
      </vt:variant>
      <vt:variant>
        <vt:i4>6619190</vt:i4>
      </vt:variant>
      <vt:variant>
        <vt:i4>174</vt:i4>
      </vt:variant>
      <vt:variant>
        <vt:i4>0</vt:i4>
      </vt:variant>
      <vt:variant>
        <vt:i4>5</vt:i4>
      </vt:variant>
      <vt:variant>
        <vt:lpwstr>consultantplus://offline/ref=9248AF145C293890CBEA7ADF6A7469666BAED8BE403EB7FB2B9DD4A7TDE8H</vt:lpwstr>
      </vt:variant>
      <vt:variant>
        <vt:lpwstr/>
      </vt:variant>
      <vt:variant>
        <vt:i4>262229</vt:i4>
      </vt:variant>
      <vt:variant>
        <vt:i4>171</vt:i4>
      </vt:variant>
      <vt:variant>
        <vt:i4>0</vt:i4>
      </vt:variant>
      <vt:variant>
        <vt:i4>5</vt:i4>
      </vt:variant>
      <vt:variant>
        <vt:lpwstr>consultantplus://offline/ref=9248AF145C293890CBEA7ADF6A7469666DAADDB84963BDF37291D6TAE0H</vt:lpwstr>
      </vt:variant>
      <vt:variant>
        <vt:lpwstr/>
      </vt:variant>
      <vt:variant>
        <vt:i4>6619188</vt:i4>
      </vt:variant>
      <vt:variant>
        <vt:i4>168</vt:i4>
      </vt:variant>
      <vt:variant>
        <vt:i4>0</vt:i4>
      </vt:variant>
      <vt:variant>
        <vt:i4>5</vt:i4>
      </vt:variant>
      <vt:variant>
        <vt:lpwstr>consultantplus://offline/ref=9248AF145C293890CBEA7ADF6A7469666BAED8BA463EB7FB2B9DD4A7TDE8H</vt:lpwstr>
      </vt:variant>
      <vt:variant>
        <vt:lpwstr/>
      </vt:variant>
      <vt:variant>
        <vt:i4>6619244</vt:i4>
      </vt:variant>
      <vt:variant>
        <vt:i4>165</vt:i4>
      </vt:variant>
      <vt:variant>
        <vt:i4>0</vt:i4>
      </vt:variant>
      <vt:variant>
        <vt:i4>5</vt:i4>
      </vt:variant>
      <vt:variant>
        <vt:lpwstr>consultantplus://offline/ref=9248AF145C293890CBEA7ADF6A7469666BAEDBBE403EB7FB2B9DD4A7TDE8H</vt:lpwstr>
      </vt:variant>
      <vt:variant>
        <vt:lpwstr/>
      </vt:variant>
      <vt:variant>
        <vt:i4>262225</vt:i4>
      </vt:variant>
      <vt:variant>
        <vt:i4>162</vt:i4>
      </vt:variant>
      <vt:variant>
        <vt:i4>0</vt:i4>
      </vt:variant>
      <vt:variant>
        <vt:i4>5</vt:i4>
      </vt:variant>
      <vt:variant>
        <vt:lpwstr>consultantplus://offline/ref=9248AF145C293890CBEA7ADF6A7469666DA1D8B04963BDF37291D6TAE0H</vt:lpwstr>
      </vt:variant>
      <vt:variant>
        <vt:lpwstr/>
      </vt:variant>
      <vt:variant>
        <vt:i4>6619190</vt:i4>
      </vt:variant>
      <vt:variant>
        <vt:i4>159</vt:i4>
      </vt:variant>
      <vt:variant>
        <vt:i4>0</vt:i4>
      </vt:variant>
      <vt:variant>
        <vt:i4>5</vt:i4>
      </vt:variant>
      <vt:variant>
        <vt:lpwstr>consultantplus://offline/ref=9248AF145C293890CBEA7ADF6A7469666BAED8BE403EB7FB2B9DD4A7TDE8H</vt:lpwstr>
      </vt:variant>
      <vt:variant>
        <vt:lpwstr/>
      </vt:variant>
      <vt:variant>
        <vt:i4>5898324</vt:i4>
      </vt:variant>
      <vt:variant>
        <vt:i4>156</vt:i4>
      </vt:variant>
      <vt:variant>
        <vt:i4>0</vt:i4>
      </vt:variant>
      <vt:variant>
        <vt:i4>5</vt:i4>
      </vt:variant>
      <vt:variant>
        <vt:lpwstr>consultantplus://offline/ref=9248AF145C293890CBEA65CA6F7469666BACDFB94B34EAF123C4D8A5DFT2E3H</vt:lpwstr>
      </vt:variant>
      <vt:variant>
        <vt:lpwstr/>
      </vt:variant>
      <vt:variant>
        <vt:i4>6488113</vt:i4>
      </vt:variant>
      <vt:variant>
        <vt:i4>153</vt:i4>
      </vt:variant>
      <vt:variant>
        <vt:i4>0</vt:i4>
      </vt:variant>
      <vt:variant>
        <vt:i4>5</vt:i4>
      </vt:variant>
      <vt:variant>
        <vt:lpwstr>consultantplus://offline/ref=9248AF145C293890CBEA65CA6F74696663AAD2B84A3EB7FB2B9DD4A7TDE8H</vt:lpwstr>
      </vt:variant>
      <vt:variant>
        <vt:lpwstr/>
      </vt:variant>
      <vt:variant>
        <vt:i4>5898330</vt:i4>
      </vt:variant>
      <vt:variant>
        <vt:i4>150</vt:i4>
      </vt:variant>
      <vt:variant>
        <vt:i4>0</vt:i4>
      </vt:variant>
      <vt:variant>
        <vt:i4>5</vt:i4>
      </vt:variant>
      <vt:variant>
        <vt:lpwstr>consultantplus://offline/ref=9248AF145C293890CBEA65CA6F7469666BACDDBB4332EAF123C4D8A5DFT2E3H</vt:lpwstr>
      </vt:variant>
      <vt:variant>
        <vt:lpwstr/>
      </vt:variant>
      <vt:variant>
        <vt:i4>5898330</vt:i4>
      </vt:variant>
      <vt:variant>
        <vt:i4>147</vt:i4>
      </vt:variant>
      <vt:variant>
        <vt:i4>0</vt:i4>
      </vt:variant>
      <vt:variant>
        <vt:i4>5</vt:i4>
      </vt:variant>
      <vt:variant>
        <vt:lpwstr>consultantplus://offline/ref=9248AF145C293890CBEA65CA6F7469666BACD9B84036EAF123C4D8A5DFT2E3H</vt:lpwstr>
      </vt:variant>
      <vt:variant>
        <vt:lpwstr/>
      </vt:variant>
      <vt:variant>
        <vt:i4>5898332</vt:i4>
      </vt:variant>
      <vt:variant>
        <vt:i4>144</vt:i4>
      </vt:variant>
      <vt:variant>
        <vt:i4>0</vt:i4>
      </vt:variant>
      <vt:variant>
        <vt:i4>5</vt:i4>
      </vt:variant>
      <vt:variant>
        <vt:lpwstr>consultantplus://offline/ref=9248AF145C293890CBEA65CA6F7469666BACD2B14436EAF123C4D8A5DFT2E3H</vt:lpwstr>
      </vt:variant>
      <vt:variant>
        <vt:lpwstr/>
      </vt:variant>
      <vt:variant>
        <vt:i4>5898329</vt:i4>
      </vt:variant>
      <vt:variant>
        <vt:i4>141</vt:i4>
      </vt:variant>
      <vt:variant>
        <vt:i4>0</vt:i4>
      </vt:variant>
      <vt:variant>
        <vt:i4>5</vt:i4>
      </vt:variant>
      <vt:variant>
        <vt:lpwstr>consultantplus://offline/ref=9248AF145C293890CBEA65CA6F7469666BACD2BF433CEAF123C4D8A5DFT2E3H</vt:lpwstr>
      </vt:variant>
      <vt:variant>
        <vt:lpwstr/>
      </vt:variant>
      <vt:variant>
        <vt:i4>5898334</vt:i4>
      </vt:variant>
      <vt:variant>
        <vt:i4>138</vt:i4>
      </vt:variant>
      <vt:variant>
        <vt:i4>0</vt:i4>
      </vt:variant>
      <vt:variant>
        <vt:i4>5</vt:i4>
      </vt:variant>
      <vt:variant>
        <vt:lpwstr>consultantplus://offline/ref=9248AF145C293890CBEA65CA6F7469666BACD2B14535EAF123C4D8A5DFT2E3H</vt:lpwstr>
      </vt:variant>
      <vt:variant>
        <vt:lpwstr/>
      </vt:variant>
      <vt:variant>
        <vt:i4>5898328</vt:i4>
      </vt:variant>
      <vt:variant>
        <vt:i4>135</vt:i4>
      </vt:variant>
      <vt:variant>
        <vt:i4>0</vt:i4>
      </vt:variant>
      <vt:variant>
        <vt:i4>5</vt:i4>
      </vt:variant>
      <vt:variant>
        <vt:lpwstr>consultantplus://offline/ref=9248AF145C293890CBEA65CA6F7469666BABDBBE4437EAF123C4D8A5DFT2E3H</vt:lpwstr>
      </vt:variant>
      <vt:variant>
        <vt:lpwstr/>
      </vt:variant>
      <vt:variant>
        <vt:i4>5898335</vt:i4>
      </vt:variant>
      <vt:variant>
        <vt:i4>132</vt:i4>
      </vt:variant>
      <vt:variant>
        <vt:i4>0</vt:i4>
      </vt:variant>
      <vt:variant>
        <vt:i4>5</vt:i4>
      </vt:variant>
      <vt:variant>
        <vt:lpwstr>consultantplus://offline/ref=9248AF145C293890CBEA65CA6F7469666BADDEBF4533EAF123C4D8A5DFT2E3H</vt:lpwstr>
      </vt:variant>
      <vt:variant>
        <vt:lpwstr/>
      </vt:variant>
      <vt:variant>
        <vt:i4>5898325</vt:i4>
      </vt:variant>
      <vt:variant>
        <vt:i4>129</vt:i4>
      </vt:variant>
      <vt:variant>
        <vt:i4>0</vt:i4>
      </vt:variant>
      <vt:variant>
        <vt:i4>5</vt:i4>
      </vt:variant>
      <vt:variant>
        <vt:lpwstr>consultantplus://offline/ref=9248AF145C293890CBEA65CA6F7469666BABD9BB4B30EAF123C4D8A5DFT2E3H</vt:lpwstr>
      </vt:variant>
      <vt:variant>
        <vt:lpwstr/>
      </vt:variant>
      <vt:variant>
        <vt:i4>5898249</vt:i4>
      </vt:variant>
      <vt:variant>
        <vt:i4>126</vt:i4>
      </vt:variant>
      <vt:variant>
        <vt:i4>0</vt:i4>
      </vt:variant>
      <vt:variant>
        <vt:i4>5</vt:i4>
      </vt:variant>
      <vt:variant>
        <vt:lpwstr>consultantplus://offline/ref=9248AF145C293890CBEA65CA6F7469666BACDDBB463DEAF123C4D8A5DFT2E3H</vt:lpwstr>
      </vt:variant>
      <vt:variant>
        <vt:lpwstr/>
      </vt:variant>
      <vt:variant>
        <vt:i4>6488126</vt:i4>
      </vt:variant>
      <vt:variant>
        <vt:i4>123</vt:i4>
      </vt:variant>
      <vt:variant>
        <vt:i4>0</vt:i4>
      </vt:variant>
      <vt:variant>
        <vt:i4>5</vt:i4>
      </vt:variant>
      <vt:variant>
        <vt:lpwstr>consultantplus://offline/ref=9248AF145C293890CBEA65CA6F7469666FACDFBD413EB7FB2B9DD4A7TDE8H</vt:lpwstr>
      </vt:variant>
      <vt:variant>
        <vt:lpwstr/>
      </vt:variant>
      <vt:variant>
        <vt:i4>5898329</vt:i4>
      </vt:variant>
      <vt:variant>
        <vt:i4>120</vt:i4>
      </vt:variant>
      <vt:variant>
        <vt:i4>0</vt:i4>
      </vt:variant>
      <vt:variant>
        <vt:i4>5</vt:i4>
      </vt:variant>
      <vt:variant>
        <vt:lpwstr>consultantplus://offline/ref=9248AF145C293890CBEA65CA6F7469666BABDBBE4436EAF123C4D8A5DFT2E3H</vt:lpwstr>
      </vt:variant>
      <vt:variant>
        <vt:lpwstr/>
      </vt:variant>
      <vt:variant>
        <vt:i4>5898334</vt:i4>
      </vt:variant>
      <vt:variant>
        <vt:i4>117</vt:i4>
      </vt:variant>
      <vt:variant>
        <vt:i4>0</vt:i4>
      </vt:variant>
      <vt:variant>
        <vt:i4>5</vt:i4>
      </vt:variant>
      <vt:variant>
        <vt:lpwstr>consultantplus://offline/ref=9248AF145C293890CBEA65CA6F7469666BACDCBA4332EAF123C4D8A5DFT2E3H</vt:lpwstr>
      </vt:variant>
      <vt:variant>
        <vt:lpwstr/>
      </vt:variant>
      <vt:variant>
        <vt:i4>5898333</vt:i4>
      </vt:variant>
      <vt:variant>
        <vt:i4>114</vt:i4>
      </vt:variant>
      <vt:variant>
        <vt:i4>0</vt:i4>
      </vt:variant>
      <vt:variant>
        <vt:i4>5</vt:i4>
      </vt:variant>
      <vt:variant>
        <vt:lpwstr>consultantplus://offline/ref=9248AF145C293890CBEA65CA6F7469666BACD2BF473CEAF123C4D8A5DFT2E3H</vt:lpwstr>
      </vt:variant>
      <vt:variant>
        <vt:lpwstr/>
      </vt:variant>
      <vt:variant>
        <vt:i4>5898248</vt:i4>
      </vt:variant>
      <vt:variant>
        <vt:i4>111</vt:i4>
      </vt:variant>
      <vt:variant>
        <vt:i4>0</vt:i4>
      </vt:variant>
      <vt:variant>
        <vt:i4>5</vt:i4>
      </vt:variant>
      <vt:variant>
        <vt:lpwstr>consultantplus://offline/ref=9248AF145C293890CBEA65CA6F7469666BACD3BF4737EAF123C4D8A5DFT2E3H</vt:lpwstr>
      </vt:variant>
      <vt:variant>
        <vt:lpwstr/>
      </vt:variant>
      <vt:variant>
        <vt:i4>5898245</vt:i4>
      </vt:variant>
      <vt:variant>
        <vt:i4>108</vt:i4>
      </vt:variant>
      <vt:variant>
        <vt:i4>0</vt:i4>
      </vt:variant>
      <vt:variant>
        <vt:i4>5</vt:i4>
      </vt:variant>
      <vt:variant>
        <vt:lpwstr>consultantplus://offline/ref=9248AF145C293890CBEA65CA6F7469666BABD9BB4735EAF123C4D8A5DFT2E3H</vt:lpwstr>
      </vt:variant>
      <vt:variant>
        <vt:lpwstr/>
      </vt:variant>
      <vt:variant>
        <vt:i4>5898327</vt:i4>
      </vt:variant>
      <vt:variant>
        <vt:i4>105</vt:i4>
      </vt:variant>
      <vt:variant>
        <vt:i4>0</vt:i4>
      </vt:variant>
      <vt:variant>
        <vt:i4>5</vt:i4>
      </vt:variant>
      <vt:variant>
        <vt:lpwstr>consultantplus://offline/ref=9248AF145C293890CBEA65CA6F7469666BADD9BD433CEAF123C4D8A5DFT2E3H</vt:lpwstr>
      </vt:variant>
      <vt:variant>
        <vt:lpwstr/>
      </vt:variant>
      <vt:variant>
        <vt:i4>5898333</vt:i4>
      </vt:variant>
      <vt:variant>
        <vt:i4>102</vt:i4>
      </vt:variant>
      <vt:variant>
        <vt:i4>0</vt:i4>
      </vt:variant>
      <vt:variant>
        <vt:i4>5</vt:i4>
      </vt:variant>
      <vt:variant>
        <vt:lpwstr>consultantplus://offline/ref=9248AF145C293890CBEA65CA6F7469666BACDDBB4137EAF123C4D8A5DFT2E3H</vt:lpwstr>
      </vt:variant>
      <vt:variant>
        <vt:lpwstr/>
      </vt:variant>
      <vt:variant>
        <vt:i4>5898333</vt:i4>
      </vt:variant>
      <vt:variant>
        <vt:i4>99</vt:i4>
      </vt:variant>
      <vt:variant>
        <vt:i4>0</vt:i4>
      </vt:variant>
      <vt:variant>
        <vt:i4>5</vt:i4>
      </vt:variant>
      <vt:variant>
        <vt:lpwstr>consultantplus://offline/ref=9248AF145C293890CBEA65CA6F7469666BACDDBD4333EAF123C4D8A5DFT2E3H</vt:lpwstr>
      </vt:variant>
      <vt:variant>
        <vt:lpwstr/>
      </vt:variant>
      <vt:variant>
        <vt:i4>131152</vt:i4>
      </vt:variant>
      <vt:variant>
        <vt:i4>96</vt:i4>
      </vt:variant>
      <vt:variant>
        <vt:i4>0</vt:i4>
      </vt:variant>
      <vt:variant>
        <vt:i4>5</vt:i4>
      </vt:variant>
      <vt:variant>
        <vt:lpwstr>consultantplus://offline/ref=9248AF145C293890CBEA65CA6F74696668A0DDBD4963BDF37291D6TAE0H</vt:lpwstr>
      </vt:variant>
      <vt:variant>
        <vt:lpwstr/>
      </vt:variant>
      <vt:variant>
        <vt:i4>2818110</vt:i4>
      </vt:variant>
      <vt:variant>
        <vt:i4>93</vt:i4>
      </vt:variant>
      <vt:variant>
        <vt:i4>0</vt:i4>
      </vt:variant>
      <vt:variant>
        <vt:i4>5</vt:i4>
      </vt:variant>
      <vt:variant>
        <vt:lpwstr>consultantplus://offline/ref=545242E63FB217440F2D12DE975B03D6962DA0DB1C981CCFC65C2626A5M1K</vt:lpwstr>
      </vt:variant>
      <vt:variant>
        <vt:lpwstr/>
      </vt:variant>
      <vt:variant>
        <vt:i4>1572958</vt:i4>
      </vt:variant>
      <vt:variant>
        <vt:i4>90</vt:i4>
      </vt:variant>
      <vt:variant>
        <vt:i4>0</vt:i4>
      </vt:variant>
      <vt:variant>
        <vt:i4>5</vt:i4>
      </vt:variant>
      <vt:variant>
        <vt:lpwstr>consultantplus://offline/ref=545242E63FB217440F2D0DCB925B03D6962BA3DF1F9741C5CE052A2456AEM9K</vt:lpwstr>
      </vt:variant>
      <vt:variant>
        <vt:lpwstr/>
      </vt:variant>
      <vt:variant>
        <vt:i4>1638407</vt:i4>
      </vt:variant>
      <vt:variant>
        <vt:i4>87</vt:i4>
      </vt:variant>
      <vt:variant>
        <vt:i4>0</vt:i4>
      </vt:variant>
      <vt:variant>
        <vt:i4>5</vt:i4>
      </vt:variant>
      <vt:variant>
        <vt:lpwstr>consultantplus://offline/ref=545242E63FB217440F2D12DE975B03D6932EA8D815C516C79F5024A2M1K</vt:lpwstr>
      </vt:variant>
      <vt:variant>
        <vt:lpwstr/>
      </vt:variant>
      <vt:variant>
        <vt:i4>2818102</vt:i4>
      </vt:variant>
      <vt:variant>
        <vt:i4>84</vt:i4>
      </vt:variant>
      <vt:variant>
        <vt:i4>0</vt:i4>
      </vt:variant>
      <vt:variant>
        <vt:i4>5</vt:i4>
      </vt:variant>
      <vt:variant>
        <vt:lpwstr>consultantplus://offline/ref=545242E63FB217440F2D12DE975B03D69628A6DD17981CCFC65C2626A5M1K</vt:lpwstr>
      </vt:variant>
      <vt:variant>
        <vt:lpwstr/>
      </vt:variant>
      <vt:variant>
        <vt:i4>4980750</vt:i4>
      </vt:variant>
      <vt:variant>
        <vt:i4>81</vt:i4>
      </vt:variant>
      <vt:variant>
        <vt:i4>0</vt:i4>
      </vt:variant>
      <vt:variant>
        <vt:i4>5</vt:i4>
      </vt:variant>
      <vt:variant>
        <vt:lpwstr>consultantplus://offline/ref=545242E63FB217440F2D0DCB925B03D69122A0DA1D981CCFC65C262651E6F389120198F8CE69D3ABM6K</vt:lpwstr>
      </vt:variant>
      <vt:variant>
        <vt:lpwstr/>
      </vt:variant>
      <vt:variant>
        <vt:i4>4980830</vt:i4>
      </vt:variant>
      <vt:variant>
        <vt:i4>78</vt:i4>
      </vt:variant>
      <vt:variant>
        <vt:i4>0</vt:i4>
      </vt:variant>
      <vt:variant>
        <vt:i4>5</vt:i4>
      </vt:variant>
      <vt:variant>
        <vt:lpwstr>consultantplus://offline/ref=545242E63FB217440F2D0DCB925B03D69628A1D91E981CCFC65C262651E6F389120198F8CE69D3ABM3K</vt:lpwstr>
      </vt:variant>
      <vt:variant>
        <vt:lpwstr/>
      </vt:variant>
      <vt:variant>
        <vt:i4>4980828</vt:i4>
      </vt:variant>
      <vt:variant>
        <vt:i4>75</vt:i4>
      </vt:variant>
      <vt:variant>
        <vt:i4>0</vt:i4>
      </vt:variant>
      <vt:variant>
        <vt:i4>5</vt:i4>
      </vt:variant>
      <vt:variant>
        <vt:lpwstr>consultantplus://offline/ref=545242E63FB217440F2D0DCB925B03D69629A5D51E981CCFC65C262651E6F389120198F8CE69D2ABM9K</vt:lpwstr>
      </vt:variant>
      <vt:variant>
        <vt:lpwstr/>
      </vt:variant>
      <vt:variant>
        <vt:i4>2818153</vt:i4>
      </vt:variant>
      <vt:variant>
        <vt:i4>72</vt:i4>
      </vt:variant>
      <vt:variant>
        <vt:i4>0</vt:i4>
      </vt:variant>
      <vt:variant>
        <vt:i4>5</vt:i4>
      </vt:variant>
      <vt:variant>
        <vt:lpwstr>consultantplus://offline/ref=545242E63FB217440F2D12DE975B03D6962EA7D41D981CCFC65C2626A5M1K</vt:lpwstr>
      </vt:variant>
      <vt:variant>
        <vt:lpwstr/>
      </vt:variant>
      <vt:variant>
        <vt:i4>1572944</vt:i4>
      </vt:variant>
      <vt:variant>
        <vt:i4>69</vt:i4>
      </vt:variant>
      <vt:variant>
        <vt:i4>0</vt:i4>
      </vt:variant>
      <vt:variant>
        <vt:i4>5</vt:i4>
      </vt:variant>
      <vt:variant>
        <vt:lpwstr>consultantplus://offline/ref=545242E63FB217440F2D0DCB925B03D6962EA2D81F9A41C5CE052A2456AEM9K</vt:lpwstr>
      </vt:variant>
      <vt:variant>
        <vt:lpwstr/>
      </vt:variant>
      <vt:variant>
        <vt:i4>2818151</vt:i4>
      </vt:variant>
      <vt:variant>
        <vt:i4>66</vt:i4>
      </vt:variant>
      <vt:variant>
        <vt:i4>0</vt:i4>
      </vt:variant>
      <vt:variant>
        <vt:i4>5</vt:i4>
      </vt:variant>
      <vt:variant>
        <vt:lpwstr>consultantplus://offline/ref=545242E63FB217440F2D12DE975B03D6962EA2D81C981CCFC65C2626A5M1K</vt:lpwstr>
      </vt:variant>
      <vt:variant>
        <vt:lpwstr/>
      </vt:variant>
      <vt:variant>
        <vt:i4>7602226</vt:i4>
      </vt:variant>
      <vt:variant>
        <vt:i4>63</vt:i4>
      </vt:variant>
      <vt:variant>
        <vt:i4>0</vt:i4>
      </vt:variant>
      <vt:variant>
        <vt:i4>5</vt:i4>
      </vt:variant>
      <vt:variant>
        <vt:lpwstr>consultantplus://offline/ref=545242E63FB217440F2D12DE975B03D6912CA9D648CF1E9E9352A2M3K</vt:lpwstr>
      </vt:variant>
      <vt:variant>
        <vt:lpwstr/>
      </vt:variant>
      <vt:variant>
        <vt:i4>2818153</vt:i4>
      </vt:variant>
      <vt:variant>
        <vt:i4>60</vt:i4>
      </vt:variant>
      <vt:variant>
        <vt:i4>0</vt:i4>
      </vt:variant>
      <vt:variant>
        <vt:i4>5</vt:i4>
      </vt:variant>
      <vt:variant>
        <vt:lpwstr>consultantplus://offline/ref=545242E63FB217440F2D12DE975B03D6962EA7D41D981CCFC65C2626A5M1K</vt:lpwstr>
      </vt:variant>
      <vt:variant>
        <vt:lpwstr/>
      </vt:variant>
      <vt:variant>
        <vt:i4>6422577</vt:i4>
      </vt:variant>
      <vt:variant>
        <vt:i4>57</vt:i4>
      </vt:variant>
      <vt:variant>
        <vt:i4>0</vt:i4>
      </vt:variant>
      <vt:variant>
        <vt:i4>5</vt:i4>
      </vt:variant>
      <vt:variant>
        <vt:lpwstr/>
      </vt:variant>
      <vt:variant>
        <vt:lpwstr>Par3309</vt:lpwstr>
      </vt:variant>
      <vt:variant>
        <vt:i4>2818151</vt:i4>
      </vt:variant>
      <vt:variant>
        <vt:i4>54</vt:i4>
      </vt:variant>
      <vt:variant>
        <vt:i4>0</vt:i4>
      </vt:variant>
      <vt:variant>
        <vt:i4>5</vt:i4>
      </vt:variant>
      <vt:variant>
        <vt:lpwstr>consultantplus://offline/ref=545242E63FB217440F2D12DE975B03D69628A6DA1C981CCFC65C2626A5M1K</vt:lpwstr>
      </vt:variant>
      <vt:variant>
        <vt:lpwstr/>
      </vt:variant>
      <vt:variant>
        <vt:i4>2818155</vt:i4>
      </vt:variant>
      <vt:variant>
        <vt:i4>51</vt:i4>
      </vt:variant>
      <vt:variant>
        <vt:i4>0</vt:i4>
      </vt:variant>
      <vt:variant>
        <vt:i4>5</vt:i4>
      </vt:variant>
      <vt:variant>
        <vt:lpwstr>consultantplus://offline/ref=545242E63FB217440F2D12DE975B03D6962DA6DE17981CCFC65C2626A5M1K</vt:lpwstr>
      </vt:variant>
      <vt:variant>
        <vt:lpwstr/>
      </vt:variant>
      <vt:variant>
        <vt:i4>2818153</vt:i4>
      </vt:variant>
      <vt:variant>
        <vt:i4>48</vt:i4>
      </vt:variant>
      <vt:variant>
        <vt:i4>0</vt:i4>
      </vt:variant>
      <vt:variant>
        <vt:i4>5</vt:i4>
      </vt:variant>
      <vt:variant>
        <vt:lpwstr>consultantplus://offline/ref=545242E63FB217440F2D12DE975B03D6962EA7D41D981CCFC65C2626A5M1K</vt:lpwstr>
      </vt:variant>
      <vt:variant>
        <vt:lpwstr/>
      </vt:variant>
      <vt:variant>
        <vt:i4>6357041</vt:i4>
      </vt:variant>
      <vt:variant>
        <vt:i4>45</vt:i4>
      </vt:variant>
      <vt:variant>
        <vt:i4>0</vt:i4>
      </vt:variant>
      <vt:variant>
        <vt:i4>5</vt:i4>
      </vt:variant>
      <vt:variant>
        <vt:lpwstr/>
      </vt:variant>
      <vt:variant>
        <vt:lpwstr>Par1310</vt:lpwstr>
      </vt:variant>
      <vt:variant>
        <vt:i4>2818153</vt:i4>
      </vt:variant>
      <vt:variant>
        <vt:i4>42</vt:i4>
      </vt:variant>
      <vt:variant>
        <vt:i4>0</vt:i4>
      </vt:variant>
      <vt:variant>
        <vt:i4>5</vt:i4>
      </vt:variant>
      <vt:variant>
        <vt:lpwstr>consultantplus://offline/ref=545242E63FB217440F2D12DE975B03D6962EA7D41D981CCFC65C2626A5M1K</vt:lpwstr>
      </vt:variant>
      <vt:variant>
        <vt:lpwstr/>
      </vt:variant>
      <vt:variant>
        <vt:i4>6619184</vt:i4>
      </vt:variant>
      <vt:variant>
        <vt:i4>39</vt:i4>
      </vt:variant>
      <vt:variant>
        <vt:i4>0</vt:i4>
      </vt:variant>
      <vt:variant>
        <vt:i4>5</vt:i4>
      </vt:variant>
      <vt:variant>
        <vt:lpwstr/>
      </vt:variant>
      <vt:variant>
        <vt:lpwstr>Par1252</vt:lpwstr>
      </vt:variant>
      <vt:variant>
        <vt:i4>2818153</vt:i4>
      </vt:variant>
      <vt:variant>
        <vt:i4>36</vt:i4>
      </vt:variant>
      <vt:variant>
        <vt:i4>0</vt:i4>
      </vt:variant>
      <vt:variant>
        <vt:i4>5</vt:i4>
      </vt:variant>
      <vt:variant>
        <vt:lpwstr>consultantplus://offline/ref=545242E63FB217440F2D12DE975B03D6962EA7D41D981CCFC65C2626A5M1K</vt:lpwstr>
      </vt:variant>
      <vt:variant>
        <vt:lpwstr/>
      </vt:variant>
      <vt:variant>
        <vt:i4>5177424</vt:i4>
      </vt:variant>
      <vt:variant>
        <vt:i4>33</vt:i4>
      </vt:variant>
      <vt:variant>
        <vt:i4>0</vt:i4>
      </vt:variant>
      <vt:variant>
        <vt:i4>5</vt:i4>
      </vt:variant>
      <vt:variant>
        <vt:lpwstr>consultantplus://offline/ref=49699D5AB43A6FC29F41BF96096ED96215DB2DAC418EA4FE42258377L3K</vt:lpwstr>
      </vt:variant>
      <vt:variant>
        <vt:lpwstr/>
      </vt:variant>
      <vt:variant>
        <vt:i4>2162788</vt:i4>
      </vt:variant>
      <vt:variant>
        <vt:i4>30</vt:i4>
      </vt:variant>
      <vt:variant>
        <vt:i4>0</vt:i4>
      </vt:variant>
      <vt:variant>
        <vt:i4>5</vt:i4>
      </vt:variant>
      <vt:variant>
        <vt:lpwstr>consultantplus://offline/ref=49699D5AB43A6FC29F41BF96096ED96213DC2CA549D3AEF61B29817471LAK</vt:lpwstr>
      </vt:variant>
      <vt:variant>
        <vt:lpwstr/>
      </vt:variant>
      <vt:variant>
        <vt:i4>2162744</vt:i4>
      </vt:variant>
      <vt:variant>
        <vt:i4>27</vt:i4>
      </vt:variant>
      <vt:variant>
        <vt:i4>0</vt:i4>
      </vt:variant>
      <vt:variant>
        <vt:i4>5</vt:i4>
      </vt:variant>
      <vt:variant>
        <vt:lpwstr>consultantplus://offline/ref=49699D5AB43A6FC29F41BF96096ED96213DC2DAD43D3AEF61B29817471LAK</vt:lpwstr>
      </vt:variant>
      <vt:variant>
        <vt:lpwstr/>
      </vt:variant>
      <vt:variant>
        <vt:i4>1048662</vt:i4>
      </vt:variant>
      <vt:variant>
        <vt:i4>24</vt:i4>
      </vt:variant>
      <vt:variant>
        <vt:i4>0</vt:i4>
      </vt:variant>
      <vt:variant>
        <vt:i4>5</vt:i4>
      </vt:variant>
      <vt:variant>
        <vt:lpwstr>consultantplus://offline/ref=49699D5AB43A6FC29F41A0830C6ED96213DD2AA949D8F3FC13708D761D7DLEK</vt:lpwstr>
      </vt:variant>
      <vt:variant>
        <vt:lpwstr/>
      </vt:variant>
      <vt:variant>
        <vt:i4>8323178</vt:i4>
      </vt:variant>
      <vt:variant>
        <vt:i4>21</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18</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15</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12</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9</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6</vt:i4>
      </vt:variant>
      <vt:variant>
        <vt:i4>0</vt:i4>
      </vt:variant>
      <vt:variant>
        <vt:i4>5</vt:i4>
      </vt:variant>
      <vt:variant>
        <vt:lpwstr>consultantplus://offline/ref=E6829883E0EEFCEC8C3B4A8C40B16A818A5F7280084DF7E74D0C49CC9AD1B01BE9197B4B3BF8b9gFD</vt:lpwstr>
      </vt:variant>
      <vt:variant>
        <vt:lpwstr/>
      </vt:variant>
      <vt:variant>
        <vt:i4>8323178</vt:i4>
      </vt:variant>
      <vt:variant>
        <vt:i4>3</vt:i4>
      </vt:variant>
      <vt:variant>
        <vt:i4>0</vt:i4>
      </vt:variant>
      <vt:variant>
        <vt:i4>5</vt:i4>
      </vt:variant>
      <vt:variant>
        <vt:lpwstr>consultantplus://offline/ref=E6829883E0EEFCEC8C3B4A8C40B16A818A5F7280084DF7E74D0C49CC9AD1B01BE9197B4B3BF8b9gFD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s.dudysheva</dc:creator>
  <cp:lastModifiedBy>Районное Собрание</cp:lastModifiedBy>
  <cp:revision>5</cp:revision>
  <cp:lastPrinted>2016-03-28T06:39:00Z</cp:lastPrinted>
  <dcterms:created xsi:type="dcterms:W3CDTF">2016-03-18T08:56:00Z</dcterms:created>
  <dcterms:modified xsi:type="dcterms:W3CDTF">2016-03-28T06:53:00Z</dcterms:modified>
</cp:coreProperties>
</file>